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8518F" w14:textId="77777777" w:rsidR="00B969E9" w:rsidRPr="006913FB" w:rsidRDefault="001D0A0B">
      <w:pPr>
        <w:rPr>
          <w:lang w:val="fr-FR"/>
        </w:rPr>
      </w:pPr>
      <w:r w:rsidRPr="006913FB">
        <w:rPr>
          <w:noProof/>
          <w:lang w:val="fr-FR" w:eastAsia="fr-FR"/>
        </w:rPr>
        <w:drawing>
          <wp:anchor distT="0" distB="0" distL="114300" distR="114300" simplePos="0" relativeHeight="251659264" behindDoc="0" locked="0" layoutInCell="1" allowOverlap="1" wp14:anchorId="51F33B62" wp14:editId="7B3A0AA5">
            <wp:simplePos x="0" y="0"/>
            <wp:positionH relativeFrom="margin">
              <wp:align>center</wp:align>
            </wp:positionH>
            <wp:positionV relativeFrom="paragraph">
              <wp:posOffset>292100</wp:posOffset>
            </wp:positionV>
            <wp:extent cx="2273300" cy="1948543"/>
            <wp:effectExtent l="0" t="0" r="0" b="0"/>
            <wp:wrapThrough wrapText="bothSides">
              <wp:wrapPolygon edited="0">
                <wp:start x="0" y="0"/>
                <wp:lineTo x="0" y="21403"/>
                <wp:lineTo x="21479" y="21403"/>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box.jpg"/>
                    <pic:cNvPicPr/>
                  </pic:nvPicPr>
                  <pic:blipFill>
                    <a:blip r:embed="rId9">
                      <a:extLst>
                        <a:ext uri="{28A0092B-C50C-407E-A947-70E740481C1C}">
                          <a14:useLocalDpi xmlns:a14="http://schemas.microsoft.com/office/drawing/2010/main" val="0"/>
                        </a:ext>
                      </a:extLst>
                    </a:blip>
                    <a:stretch>
                      <a:fillRect/>
                    </a:stretch>
                  </pic:blipFill>
                  <pic:spPr>
                    <a:xfrm>
                      <a:off x="0" y="0"/>
                      <a:ext cx="2273300" cy="1948543"/>
                    </a:xfrm>
                    <a:prstGeom prst="rect">
                      <a:avLst/>
                    </a:prstGeom>
                  </pic:spPr>
                </pic:pic>
              </a:graphicData>
            </a:graphic>
            <wp14:sizeRelH relativeFrom="page">
              <wp14:pctWidth>0</wp14:pctWidth>
            </wp14:sizeRelH>
            <wp14:sizeRelV relativeFrom="page">
              <wp14:pctHeight>0</wp14:pctHeight>
            </wp14:sizeRelV>
          </wp:anchor>
        </w:drawing>
      </w:r>
    </w:p>
    <w:p w14:paraId="120DBEAF" w14:textId="77777777" w:rsidR="00014C9D" w:rsidRPr="006913FB" w:rsidRDefault="00014C9D">
      <w:pPr>
        <w:rPr>
          <w:lang w:val="fr-FR"/>
        </w:rPr>
      </w:pPr>
    </w:p>
    <w:p w14:paraId="3458E9FC" w14:textId="77777777" w:rsidR="00014C9D" w:rsidRPr="006913FB" w:rsidRDefault="00014C9D">
      <w:pPr>
        <w:rPr>
          <w:lang w:val="fr-FR"/>
        </w:rPr>
      </w:pPr>
    </w:p>
    <w:p w14:paraId="52153B0B" w14:textId="77777777" w:rsidR="00014C9D" w:rsidRPr="006913FB" w:rsidRDefault="00014C9D">
      <w:pPr>
        <w:rPr>
          <w:sz w:val="56"/>
          <w:szCs w:val="56"/>
          <w:lang w:val="fr-FR"/>
        </w:rPr>
      </w:pPr>
    </w:p>
    <w:p w14:paraId="1386EE50" w14:textId="77777777" w:rsidR="001D0A0B" w:rsidRPr="006913FB" w:rsidRDefault="001D0A0B" w:rsidP="00014C9D">
      <w:pPr>
        <w:jc w:val="center"/>
        <w:rPr>
          <w:rFonts w:ascii="Arial" w:hAnsi="Arial" w:cs="Arial"/>
          <w:sz w:val="56"/>
          <w:szCs w:val="56"/>
          <w:lang w:val="fr-FR"/>
        </w:rPr>
      </w:pPr>
    </w:p>
    <w:p w14:paraId="3A713A52" w14:textId="77777777" w:rsidR="001D0A0B" w:rsidRPr="006913FB" w:rsidRDefault="001D0A0B" w:rsidP="00014C9D">
      <w:pPr>
        <w:jc w:val="center"/>
        <w:rPr>
          <w:rFonts w:ascii="Arial" w:hAnsi="Arial" w:cs="Arial"/>
          <w:sz w:val="56"/>
          <w:szCs w:val="56"/>
          <w:lang w:val="fr-FR"/>
        </w:rPr>
      </w:pPr>
    </w:p>
    <w:p w14:paraId="24D72BAA" w14:textId="77777777" w:rsidR="001D0A0B" w:rsidRPr="006913FB" w:rsidRDefault="001D0A0B" w:rsidP="00014C9D">
      <w:pPr>
        <w:jc w:val="center"/>
        <w:rPr>
          <w:rFonts w:ascii="Arial" w:hAnsi="Arial" w:cs="Arial"/>
          <w:sz w:val="56"/>
          <w:szCs w:val="56"/>
          <w:lang w:val="fr-FR"/>
        </w:rPr>
      </w:pPr>
    </w:p>
    <w:p w14:paraId="6DB2E45C" w14:textId="1EFADDD5" w:rsidR="00B969E9" w:rsidRPr="006913FB" w:rsidRDefault="001D0A0B" w:rsidP="00014C9D">
      <w:pPr>
        <w:jc w:val="center"/>
        <w:rPr>
          <w:rFonts w:ascii="Arial" w:hAnsi="Arial" w:cs="Arial"/>
          <w:b/>
          <w:color w:val="002060"/>
          <w:sz w:val="52"/>
          <w:szCs w:val="56"/>
          <w:lang w:val="fr-FR"/>
        </w:rPr>
      </w:pPr>
      <w:r w:rsidRPr="006913FB">
        <w:rPr>
          <w:rFonts w:ascii="Arial" w:hAnsi="Arial" w:cs="Arial"/>
          <w:b/>
          <w:color w:val="002060"/>
          <w:sz w:val="52"/>
          <w:szCs w:val="56"/>
          <w:lang w:val="fr-FR"/>
        </w:rPr>
        <w:t xml:space="preserve">IO2 : </w:t>
      </w:r>
      <w:r w:rsidR="00D84C60">
        <w:rPr>
          <w:rFonts w:ascii="Arial" w:hAnsi="Arial" w:cs="Arial"/>
          <w:b/>
          <w:color w:val="002060"/>
          <w:sz w:val="52"/>
          <w:szCs w:val="56"/>
          <w:lang w:val="fr-FR"/>
        </w:rPr>
        <w:t>R</w:t>
      </w:r>
      <w:r w:rsidRPr="006913FB">
        <w:rPr>
          <w:rFonts w:ascii="Arial" w:hAnsi="Arial" w:cs="Arial"/>
          <w:b/>
          <w:color w:val="002060"/>
          <w:sz w:val="52"/>
          <w:szCs w:val="56"/>
          <w:lang w:val="fr-FR"/>
        </w:rPr>
        <w:t xml:space="preserve">essources d’apprentissage </w:t>
      </w:r>
      <w:r w:rsidR="00D84C60">
        <w:rPr>
          <w:rFonts w:ascii="Arial" w:hAnsi="Arial" w:cs="Arial"/>
          <w:b/>
          <w:color w:val="002060"/>
          <w:sz w:val="52"/>
          <w:szCs w:val="56"/>
          <w:lang w:val="fr-FR"/>
        </w:rPr>
        <w:t xml:space="preserve">intégrées et </w:t>
      </w:r>
      <w:r w:rsidR="00372B01" w:rsidRPr="006913FB">
        <w:rPr>
          <w:rFonts w:ascii="Arial" w:hAnsi="Arial" w:cs="Arial"/>
          <w:b/>
          <w:color w:val="002060"/>
          <w:sz w:val="52"/>
          <w:szCs w:val="56"/>
          <w:lang w:val="fr-FR"/>
        </w:rPr>
        <w:t>fondé</w:t>
      </w:r>
      <w:r w:rsidR="00D84C60">
        <w:rPr>
          <w:rFonts w:ascii="Arial" w:hAnsi="Arial" w:cs="Arial"/>
          <w:b/>
          <w:color w:val="002060"/>
          <w:sz w:val="52"/>
          <w:szCs w:val="56"/>
          <w:lang w:val="fr-FR"/>
        </w:rPr>
        <w:t>es</w:t>
      </w:r>
      <w:r w:rsidR="00372B01" w:rsidRPr="006913FB">
        <w:rPr>
          <w:rFonts w:ascii="Arial" w:hAnsi="Arial" w:cs="Arial"/>
          <w:b/>
          <w:color w:val="002060"/>
          <w:sz w:val="52"/>
          <w:szCs w:val="56"/>
          <w:lang w:val="fr-FR"/>
        </w:rPr>
        <w:t xml:space="preserve"> sur l'investigation </w:t>
      </w:r>
      <w:r w:rsidR="00372B01" w:rsidRPr="006913FB">
        <w:rPr>
          <w:rFonts w:ascii="Arial" w:hAnsi="Arial" w:cs="Arial"/>
          <w:b/>
          <w:color w:val="002060"/>
          <w:sz w:val="52"/>
          <w:szCs w:val="56"/>
          <w:lang w:val="fr-FR"/>
        </w:rPr>
        <w:br/>
      </w:r>
      <w:r w:rsidR="00372B01" w:rsidRPr="00875615">
        <w:rPr>
          <w:rFonts w:ascii="Arial" w:hAnsi="Arial" w:cs="Arial"/>
          <w:b/>
          <w:color w:val="002060"/>
          <w:sz w:val="40"/>
          <w:szCs w:val="40"/>
          <w:lang w:val="fr-FR"/>
        </w:rPr>
        <w:t>(e</w:t>
      </w:r>
      <w:r w:rsidR="00BC71D0" w:rsidRPr="00875615">
        <w:rPr>
          <w:rFonts w:ascii="Arial" w:hAnsi="Arial" w:cs="Arial"/>
          <w:b/>
          <w:color w:val="002060"/>
          <w:sz w:val="40"/>
          <w:szCs w:val="40"/>
          <w:lang w:val="fr-FR"/>
        </w:rPr>
        <w:t>nquiry-based learning)</w:t>
      </w:r>
    </w:p>
    <w:p w14:paraId="02EF81D4" w14:textId="77777777" w:rsidR="00014C9D" w:rsidRPr="006913FB" w:rsidRDefault="00014C9D" w:rsidP="00014C9D">
      <w:pPr>
        <w:jc w:val="center"/>
        <w:rPr>
          <w:rFonts w:ascii="Arial" w:hAnsi="Arial" w:cs="Arial"/>
          <w:sz w:val="28"/>
          <w:szCs w:val="28"/>
          <w:lang w:val="fr-FR"/>
        </w:rPr>
      </w:pPr>
    </w:p>
    <w:p w14:paraId="395464C7" w14:textId="25222132" w:rsidR="00014C9D" w:rsidRPr="006913FB" w:rsidRDefault="00875615" w:rsidP="00014C9D">
      <w:pPr>
        <w:jc w:val="center"/>
        <w:rPr>
          <w:rFonts w:ascii="Arial" w:hAnsi="Arial" w:cs="Arial"/>
          <w:color w:val="002060"/>
          <w:sz w:val="44"/>
          <w:szCs w:val="36"/>
          <w:lang w:val="fr-FR"/>
        </w:rPr>
      </w:pPr>
      <w:r>
        <w:rPr>
          <w:rFonts w:ascii="Arial" w:hAnsi="Arial" w:cs="Arial"/>
          <w:color w:val="002060"/>
          <w:sz w:val="44"/>
          <w:szCs w:val="36"/>
          <w:lang w:val="fr-FR"/>
        </w:rPr>
        <w:t xml:space="preserve">Manuel </w:t>
      </w:r>
      <w:r w:rsidR="00DC178C">
        <w:rPr>
          <w:rFonts w:ascii="Arial" w:hAnsi="Arial" w:cs="Arial"/>
          <w:color w:val="002060"/>
          <w:sz w:val="44"/>
          <w:szCs w:val="36"/>
          <w:lang w:val="fr-FR"/>
        </w:rPr>
        <w:t xml:space="preserve">et boîte à outils </w:t>
      </w:r>
      <w:r>
        <w:rPr>
          <w:rFonts w:ascii="Arial" w:hAnsi="Arial" w:cs="Arial"/>
          <w:color w:val="002060"/>
          <w:sz w:val="44"/>
          <w:szCs w:val="36"/>
          <w:lang w:val="fr-FR"/>
        </w:rPr>
        <w:t>pour éduca</w:t>
      </w:r>
      <w:r w:rsidR="001D0A0B" w:rsidRPr="006913FB">
        <w:rPr>
          <w:rFonts w:ascii="Arial" w:hAnsi="Arial" w:cs="Arial"/>
          <w:color w:val="002060"/>
          <w:sz w:val="44"/>
          <w:szCs w:val="36"/>
          <w:lang w:val="fr-FR"/>
        </w:rPr>
        <w:t>teur</w:t>
      </w:r>
      <w:r>
        <w:rPr>
          <w:rFonts w:ascii="Arial" w:hAnsi="Arial" w:cs="Arial"/>
          <w:color w:val="002060"/>
          <w:sz w:val="44"/>
          <w:szCs w:val="36"/>
          <w:lang w:val="fr-FR"/>
        </w:rPr>
        <w:t>/formateur</w:t>
      </w:r>
    </w:p>
    <w:p w14:paraId="75AAFA10" w14:textId="77777777" w:rsidR="001D0A0B" w:rsidRPr="006913FB" w:rsidRDefault="001D0A0B" w:rsidP="00014C9D">
      <w:pPr>
        <w:jc w:val="center"/>
        <w:rPr>
          <w:rFonts w:ascii="Arial" w:hAnsi="Arial" w:cs="Arial"/>
          <w:sz w:val="44"/>
          <w:szCs w:val="36"/>
          <w:lang w:val="fr-FR"/>
        </w:rPr>
      </w:pPr>
    </w:p>
    <w:p w14:paraId="3B482B81" w14:textId="77777777" w:rsidR="001D0A0B" w:rsidRPr="005444A5" w:rsidRDefault="001D0A0B" w:rsidP="00014C9D">
      <w:pPr>
        <w:jc w:val="center"/>
        <w:rPr>
          <w:rFonts w:ascii="Arial" w:hAnsi="Arial" w:cs="Arial"/>
          <w:i/>
          <w:sz w:val="36"/>
          <w:szCs w:val="36"/>
          <w:lang w:val="en-US"/>
        </w:rPr>
      </w:pPr>
      <w:r w:rsidRPr="005444A5">
        <w:rPr>
          <w:rFonts w:ascii="Arial" w:hAnsi="Arial" w:cs="Arial"/>
          <w:i/>
          <w:sz w:val="36"/>
          <w:szCs w:val="36"/>
          <w:lang w:val="en-US"/>
        </w:rPr>
        <w:t>Élaboré par The Rural Hub</w:t>
      </w:r>
      <w:r w:rsidR="00BC71D0" w:rsidRPr="005444A5">
        <w:rPr>
          <w:rFonts w:ascii="Arial" w:hAnsi="Arial" w:cs="Arial"/>
          <w:i/>
          <w:sz w:val="36"/>
          <w:szCs w:val="36"/>
          <w:lang w:val="en-US"/>
        </w:rPr>
        <w:t xml:space="preserve"> (Irland)</w:t>
      </w:r>
    </w:p>
    <w:p w14:paraId="5AB9B8B9" w14:textId="77777777" w:rsidR="00B969E9" w:rsidRPr="005444A5" w:rsidRDefault="001D0A0B" w:rsidP="001D0A0B">
      <w:pPr>
        <w:rPr>
          <w:lang w:val="en-US"/>
        </w:rPr>
      </w:pPr>
      <w:r w:rsidRPr="005444A5">
        <w:rPr>
          <w:lang w:val="en-US"/>
        </w:rPr>
        <w:tab/>
      </w:r>
    </w:p>
    <w:p w14:paraId="21F06847" w14:textId="77777777" w:rsidR="00B969E9" w:rsidRPr="006913FB" w:rsidRDefault="001D0A0B" w:rsidP="001D0A0B">
      <w:pPr>
        <w:ind w:left="720" w:firstLine="720"/>
        <w:rPr>
          <w:rFonts w:ascii="Arial" w:hAnsi="Arial" w:cs="Arial"/>
          <w:sz w:val="28"/>
          <w:lang w:val="fr-FR"/>
        </w:rPr>
      </w:pPr>
      <w:r w:rsidRPr="006913FB">
        <w:rPr>
          <w:rFonts w:ascii="Arial" w:hAnsi="Arial" w:cs="Arial"/>
          <w:sz w:val="28"/>
          <w:lang w:val="fr-FR"/>
        </w:rPr>
        <w:t>Nom du projet : Médias numériques - Un pont vers l’inclusion</w:t>
      </w:r>
    </w:p>
    <w:p w14:paraId="1EDD21D2" w14:textId="77777777" w:rsidR="001D0A0B" w:rsidRPr="006913FB" w:rsidRDefault="001D0A0B" w:rsidP="001D0A0B">
      <w:pPr>
        <w:ind w:left="720" w:firstLine="720"/>
        <w:rPr>
          <w:rFonts w:ascii="Arial" w:hAnsi="Arial" w:cs="Arial"/>
          <w:sz w:val="28"/>
          <w:lang w:val="fr-FR"/>
        </w:rPr>
      </w:pPr>
      <w:r w:rsidRPr="006913FB">
        <w:rPr>
          <w:rFonts w:ascii="Arial" w:hAnsi="Arial" w:cs="Arial"/>
          <w:sz w:val="28"/>
          <w:lang w:val="fr-FR"/>
        </w:rPr>
        <w:t>Acronyme de projet : DIME</w:t>
      </w:r>
    </w:p>
    <w:p w14:paraId="24672758" w14:textId="77777777" w:rsidR="001D0A0B" w:rsidRPr="006913FB" w:rsidRDefault="001D0A0B" w:rsidP="001D0A0B">
      <w:pPr>
        <w:ind w:left="720" w:firstLine="720"/>
        <w:rPr>
          <w:rFonts w:ascii="Arial" w:hAnsi="Arial" w:cs="Arial"/>
          <w:sz w:val="28"/>
          <w:lang w:val="fr-FR"/>
        </w:rPr>
      </w:pPr>
      <w:r w:rsidRPr="006913FB">
        <w:rPr>
          <w:rFonts w:ascii="Arial" w:hAnsi="Arial" w:cs="Arial"/>
          <w:sz w:val="28"/>
          <w:lang w:val="fr-FR"/>
        </w:rPr>
        <w:t>Numéro du projet :</w:t>
      </w:r>
      <w:r w:rsidRPr="006913FB">
        <w:rPr>
          <w:rFonts w:ascii="Arial" w:hAnsi="Arial" w:cs="Arial"/>
          <w:sz w:val="28"/>
          <w:szCs w:val="20"/>
          <w:lang w:val="fr-FR"/>
        </w:rPr>
        <w:t xml:space="preserve"> 2017-1-UK01-KA204-036515</w:t>
      </w:r>
    </w:p>
    <w:p w14:paraId="245D1B56" w14:textId="77777777" w:rsidR="00DE2356" w:rsidRPr="006913FB" w:rsidRDefault="00DE2356">
      <w:pPr>
        <w:rPr>
          <w:lang w:val="fr-FR"/>
        </w:rPr>
      </w:pPr>
    </w:p>
    <w:sdt>
      <w:sdtPr>
        <w:rPr>
          <w:lang w:val="fr-FR"/>
        </w:rPr>
        <w:id w:val="313148929"/>
        <w:docPartObj>
          <w:docPartGallery w:val="Cover Pages"/>
          <w:docPartUnique/>
        </w:docPartObj>
      </w:sdtPr>
      <w:sdtEndPr>
        <w:rPr>
          <w:rFonts w:ascii="Arial" w:hAnsi="Arial" w:cs="Arial"/>
          <w:sz w:val="24"/>
          <w:szCs w:val="24"/>
        </w:rPr>
      </w:sdtEndPr>
      <w:sdtContent>
        <w:p w14:paraId="22EE66D8" w14:textId="77777777" w:rsidR="00DE2356" w:rsidRPr="006913FB" w:rsidRDefault="00DE2356">
          <w:pPr>
            <w:spacing w:after="0" w:line="240" w:lineRule="auto"/>
            <w:rPr>
              <w:rFonts w:ascii="Arial" w:hAnsi="Arial" w:cs="Arial"/>
              <w:sz w:val="24"/>
              <w:szCs w:val="24"/>
              <w:lang w:val="fr-FR"/>
            </w:rPr>
          </w:pPr>
          <w:r w:rsidRPr="006913FB">
            <w:rPr>
              <w:rFonts w:ascii="Arial" w:hAnsi="Arial" w:cs="Arial"/>
              <w:sz w:val="24"/>
              <w:szCs w:val="24"/>
              <w:lang w:val="fr-FR"/>
            </w:rPr>
            <w:br w:type="page"/>
          </w:r>
        </w:p>
      </w:sdtContent>
    </w:sdt>
    <w:sdt>
      <w:sdtPr>
        <w:rPr>
          <w:rFonts w:ascii="Calibri" w:eastAsia="Calibri" w:hAnsi="Calibri" w:cs="Times New Roman"/>
          <w:b w:val="0"/>
          <w:bCs w:val="0"/>
          <w:color w:val="auto"/>
          <w:sz w:val="22"/>
          <w:szCs w:val="22"/>
          <w:lang w:val="fr-FR"/>
        </w:rPr>
        <w:id w:val="-2015451774"/>
        <w:docPartObj>
          <w:docPartGallery w:val="Table of Contents"/>
          <w:docPartUnique/>
        </w:docPartObj>
      </w:sdtPr>
      <w:sdtEndPr>
        <w:rPr>
          <w:noProof/>
        </w:rPr>
      </w:sdtEndPr>
      <w:sdtContent>
        <w:p w14:paraId="2EEC3394" w14:textId="77777777" w:rsidR="00F77DBF" w:rsidRPr="006913FB" w:rsidRDefault="00F77DBF">
          <w:pPr>
            <w:pStyle w:val="En-ttedetabledesmatires"/>
            <w:rPr>
              <w:rFonts w:ascii="Arial" w:hAnsi="Arial" w:cs="Arial"/>
              <w:color w:val="002060"/>
              <w:lang w:val="fr-FR"/>
            </w:rPr>
          </w:pPr>
          <w:r w:rsidRPr="006913FB">
            <w:rPr>
              <w:rFonts w:ascii="Arial" w:hAnsi="Arial" w:cs="Arial"/>
              <w:color w:val="002060"/>
              <w:lang w:val="fr-FR"/>
            </w:rPr>
            <w:t>Table des matière</w:t>
          </w:r>
          <w:bookmarkStart w:id="0" w:name="_GoBack"/>
          <w:bookmarkEnd w:id="0"/>
          <w:r w:rsidRPr="006913FB">
            <w:rPr>
              <w:rFonts w:ascii="Arial" w:hAnsi="Arial" w:cs="Arial"/>
              <w:color w:val="002060"/>
              <w:lang w:val="fr-FR"/>
            </w:rPr>
            <w:t>s</w:t>
          </w:r>
        </w:p>
        <w:p w14:paraId="368376B4" w14:textId="77777777" w:rsidR="00F77DBF" w:rsidRPr="006913FB" w:rsidRDefault="00F77DBF" w:rsidP="00F77DBF">
          <w:pPr>
            <w:rPr>
              <w:lang w:val="fr-FR"/>
            </w:rPr>
          </w:pPr>
        </w:p>
        <w:p w14:paraId="4AB65D84" w14:textId="5DCDA8DA" w:rsidR="005444A5" w:rsidRDefault="00F77DBF">
          <w:pPr>
            <w:pStyle w:val="TM1"/>
            <w:tabs>
              <w:tab w:val="right" w:leader="dot" w:pos="9182"/>
            </w:tabs>
            <w:rPr>
              <w:rFonts w:eastAsiaTheme="minorEastAsia" w:cstheme="minorBidi"/>
              <w:b w:val="0"/>
              <w:noProof/>
              <w:lang w:val="fr-CH" w:eastAsia="fr-FR"/>
            </w:rPr>
          </w:pPr>
          <w:r w:rsidRPr="006913FB">
            <w:rPr>
              <w:rFonts w:ascii="Arial" w:hAnsi="Arial" w:cs="Arial"/>
              <w:b w:val="0"/>
              <w:i/>
              <w:iCs/>
              <w:lang w:val="fr-FR"/>
            </w:rPr>
            <w:fldChar w:fldCharType="begin"/>
          </w:r>
          <w:r w:rsidRPr="006913FB">
            <w:rPr>
              <w:rFonts w:ascii="Arial" w:hAnsi="Arial" w:cs="Arial"/>
              <w:b w:val="0"/>
              <w:lang w:val="fr-FR"/>
            </w:rPr>
            <w:instrText xml:space="preserve"> TOC \o "1-3" \h \z \u </w:instrText>
          </w:r>
          <w:r w:rsidRPr="006913FB">
            <w:rPr>
              <w:rFonts w:ascii="Arial" w:hAnsi="Arial" w:cs="Arial"/>
              <w:b w:val="0"/>
              <w:i/>
              <w:iCs/>
              <w:lang w:val="fr-FR"/>
            </w:rPr>
            <w:fldChar w:fldCharType="separate"/>
          </w:r>
          <w:hyperlink w:anchor="_Toc2070736" w:history="1">
            <w:r w:rsidR="005444A5" w:rsidRPr="00DF6BA5">
              <w:rPr>
                <w:rStyle w:val="Lienhypertexte"/>
                <w:rFonts w:ascii="Arial" w:hAnsi="Arial" w:cs="Arial"/>
                <w:noProof/>
                <w:lang w:val="fr-FR"/>
              </w:rPr>
              <w:t>Introduction au manuel et boîte à outils pour éducateur/formateur</w:t>
            </w:r>
            <w:r w:rsidR="005444A5">
              <w:rPr>
                <w:noProof/>
                <w:webHidden/>
              </w:rPr>
              <w:tab/>
            </w:r>
            <w:r w:rsidR="005444A5">
              <w:rPr>
                <w:noProof/>
                <w:webHidden/>
              </w:rPr>
              <w:fldChar w:fldCharType="begin"/>
            </w:r>
            <w:r w:rsidR="005444A5">
              <w:rPr>
                <w:noProof/>
                <w:webHidden/>
              </w:rPr>
              <w:instrText xml:space="preserve"> PAGEREF _Toc2070736 \h </w:instrText>
            </w:r>
            <w:r w:rsidR="005444A5">
              <w:rPr>
                <w:noProof/>
                <w:webHidden/>
              </w:rPr>
            </w:r>
            <w:r w:rsidR="005444A5">
              <w:rPr>
                <w:noProof/>
                <w:webHidden/>
              </w:rPr>
              <w:fldChar w:fldCharType="separate"/>
            </w:r>
            <w:r w:rsidR="005444A5">
              <w:rPr>
                <w:noProof/>
                <w:webHidden/>
              </w:rPr>
              <w:t>2</w:t>
            </w:r>
            <w:r w:rsidR="005444A5">
              <w:rPr>
                <w:noProof/>
                <w:webHidden/>
              </w:rPr>
              <w:fldChar w:fldCharType="end"/>
            </w:r>
          </w:hyperlink>
        </w:p>
        <w:p w14:paraId="512E7342" w14:textId="26576F47" w:rsidR="005444A5" w:rsidRDefault="005444A5">
          <w:pPr>
            <w:pStyle w:val="TM2"/>
            <w:tabs>
              <w:tab w:val="right" w:leader="dot" w:pos="9182"/>
            </w:tabs>
            <w:rPr>
              <w:rFonts w:eastAsiaTheme="minorEastAsia" w:cstheme="minorBidi"/>
              <w:b w:val="0"/>
              <w:noProof/>
              <w:sz w:val="24"/>
              <w:szCs w:val="24"/>
              <w:lang w:val="fr-CH" w:eastAsia="fr-FR"/>
            </w:rPr>
          </w:pPr>
          <w:hyperlink w:anchor="_Toc2070737" w:history="1">
            <w:r w:rsidRPr="00DF6BA5">
              <w:rPr>
                <w:rStyle w:val="Lienhypertexte"/>
                <w:noProof/>
                <w:lang w:val="fr-FR" w:eastAsia="en-GB"/>
              </w:rPr>
              <w:t>À propos des ressources</w:t>
            </w:r>
            <w:r>
              <w:rPr>
                <w:noProof/>
                <w:webHidden/>
              </w:rPr>
              <w:tab/>
            </w:r>
            <w:r>
              <w:rPr>
                <w:noProof/>
                <w:webHidden/>
              </w:rPr>
              <w:fldChar w:fldCharType="begin"/>
            </w:r>
            <w:r>
              <w:rPr>
                <w:noProof/>
                <w:webHidden/>
              </w:rPr>
              <w:instrText xml:space="preserve"> PAGEREF _Toc2070737 \h </w:instrText>
            </w:r>
            <w:r>
              <w:rPr>
                <w:noProof/>
                <w:webHidden/>
              </w:rPr>
            </w:r>
            <w:r>
              <w:rPr>
                <w:noProof/>
                <w:webHidden/>
              </w:rPr>
              <w:fldChar w:fldCharType="separate"/>
            </w:r>
            <w:r>
              <w:rPr>
                <w:noProof/>
                <w:webHidden/>
              </w:rPr>
              <w:t>2</w:t>
            </w:r>
            <w:r>
              <w:rPr>
                <w:noProof/>
                <w:webHidden/>
              </w:rPr>
              <w:fldChar w:fldCharType="end"/>
            </w:r>
          </w:hyperlink>
        </w:p>
        <w:p w14:paraId="7E0890CD" w14:textId="2914E252" w:rsidR="005444A5" w:rsidRDefault="005444A5">
          <w:pPr>
            <w:pStyle w:val="TM1"/>
            <w:tabs>
              <w:tab w:val="right" w:leader="dot" w:pos="9182"/>
            </w:tabs>
            <w:rPr>
              <w:rFonts w:eastAsiaTheme="minorEastAsia" w:cstheme="minorBidi"/>
              <w:b w:val="0"/>
              <w:noProof/>
              <w:lang w:val="fr-CH" w:eastAsia="fr-FR"/>
            </w:rPr>
          </w:pPr>
          <w:hyperlink w:anchor="_Toc2070738" w:history="1">
            <w:r w:rsidRPr="00DF6BA5">
              <w:rPr>
                <w:rStyle w:val="Lienhypertexte"/>
                <w:rFonts w:ascii="Arial" w:hAnsi="Arial" w:cs="Arial"/>
                <w:noProof/>
                <w:lang w:val="fr-FR"/>
              </w:rPr>
              <w:t>Stratégie pédagogique</w:t>
            </w:r>
            <w:r>
              <w:rPr>
                <w:noProof/>
                <w:webHidden/>
              </w:rPr>
              <w:tab/>
            </w:r>
            <w:r>
              <w:rPr>
                <w:noProof/>
                <w:webHidden/>
              </w:rPr>
              <w:fldChar w:fldCharType="begin"/>
            </w:r>
            <w:r>
              <w:rPr>
                <w:noProof/>
                <w:webHidden/>
              </w:rPr>
              <w:instrText xml:space="preserve"> PAGEREF _Toc2070738 \h </w:instrText>
            </w:r>
            <w:r>
              <w:rPr>
                <w:noProof/>
                <w:webHidden/>
              </w:rPr>
            </w:r>
            <w:r>
              <w:rPr>
                <w:noProof/>
                <w:webHidden/>
              </w:rPr>
              <w:fldChar w:fldCharType="separate"/>
            </w:r>
            <w:r>
              <w:rPr>
                <w:noProof/>
                <w:webHidden/>
              </w:rPr>
              <w:t>3</w:t>
            </w:r>
            <w:r>
              <w:rPr>
                <w:noProof/>
                <w:webHidden/>
              </w:rPr>
              <w:fldChar w:fldCharType="end"/>
            </w:r>
          </w:hyperlink>
        </w:p>
        <w:p w14:paraId="29A802E8" w14:textId="1768EF87" w:rsidR="005444A5" w:rsidRDefault="005444A5">
          <w:pPr>
            <w:pStyle w:val="TM2"/>
            <w:tabs>
              <w:tab w:val="right" w:leader="dot" w:pos="9182"/>
            </w:tabs>
            <w:rPr>
              <w:rFonts w:eastAsiaTheme="minorEastAsia" w:cstheme="minorBidi"/>
              <w:b w:val="0"/>
              <w:noProof/>
              <w:sz w:val="24"/>
              <w:szCs w:val="24"/>
              <w:lang w:val="fr-CH" w:eastAsia="fr-FR"/>
            </w:rPr>
          </w:pPr>
          <w:hyperlink w:anchor="_Toc2070739" w:history="1">
            <w:r w:rsidRPr="00DF6BA5">
              <w:rPr>
                <w:rStyle w:val="Lienhypertexte"/>
                <w:noProof/>
                <w:lang w:val="fr-FR" w:eastAsia="en-GB"/>
              </w:rPr>
              <w:t>Créer un environnement d’apprentissage informel et efficace</w:t>
            </w:r>
            <w:r>
              <w:rPr>
                <w:noProof/>
                <w:webHidden/>
              </w:rPr>
              <w:tab/>
            </w:r>
            <w:r>
              <w:rPr>
                <w:noProof/>
                <w:webHidden/>
              </w:rPr>
              <w:fldChar w:fldCharType="begin"/>
            </w:r>
            <w:r>
              <w:rPr>
                <w:noProof/>
                <w:webHidden/>
              </w:rPr>
              <w:instrText xml:space="preserve"> PAGEREF _Toc2070739 \h </w:instrText>
            </w:r>
            <w:r>
              <w:rPr>
                <w:noProof/>
                <w:webHidden/>
              </w:rPr>
            </w:r>
            <w:r>
              <w:rPr>
                <w:noProof/>
                <w:webHidden/>
              </w:rPr>
              <w:fldChar w:fldCharType="separate"/>
            </w:r>
            <w:r>
              <w:rPr>
                <w:noProof/>
                <w:webHidden/>
              </w:rPr>
              <w:t>3</w:t>
            </w:r>
            <w:r>
              <w:rPr>
                <w:noProof/>
                <w:webHidden/>
              </w:rPr>
              <w:fldChar w:fldCharType="end"/>
            </w:r>
          </w:hyperlink>
        </w:p>
        <w:p w14:paraId="2D8450A1" w14:textId="18F5F0AD" w:rsidR="005444A5" w:rsidRDefault="005444A5">
          <w:pPr>
            <w:pStyle w:val="TM2"/>
            <w:tabs>
              <w:tab w:val="right" w:leader="dot" w:pos="9182"/>
            </w:tabs>
            <w:rPr>
              <w:rFonts w:eastAsiaTheme="minorEastAsia" w:cstheme="minorBidi"/>
              <w:b w:val="0"/>
              <w:noProof/>
              <w:sz w:val="24"/>
              <w:szCs w:val="24"/>
              <w:lang w:val="fr-CH" w:eastAsia="fr-FR"/>
            </w:rPr>
          </w:pPr>
          <w:hyperlink w:anchor="_Toc2070740" w:history="1">
            <w:r w:rsidRPr="00DF6BA5">
              <w:rPr>
                <w:rStyle w:val="Lienhypertexte"/>
                <w:noProof/>
                <w:lang w:val="fr-FR"/>
              </w:rPr>
              <w:t>Établir des relations positives</w:t>
            </w:r>
            <w:r>
              <w:rPr>
                <w:noProof/>
                <w:webHidden/>
              </w:rPr>
              <w:tab/>
            </w:r>
            <w:r>
              <w:rPr>
                <w:noProof/>
                <w:webHidden/>
              </w:rPr>
              <w:fldChar w:fldCharType="begin"/>
            </w:r>
            <w:r>
              <w:rPr>
                <w:noProof/>
                <w:webHidden/>
              </w:rPr>
              <w:instrText xml:space="preserve"> PAGEREF _Toc2070740 \h </w:instrText>
            </w:r>
            <w:r>
              <w:rPr>
                <w:noProof/>
                <w:webHidden/>
              </w:rPr>
            </w:r>
            <w:r>
              <w:rPr>
                <w:noProof/>
                <w:webHidden/>
              </w:rPr>
              <w:fldChar w:fldCharType="separate"/>
            </w:r>
            <w:r>
              <w:rPr>
                <w:noProof/>
                <w:webHidden/>
              </w:rPr>
              <w:t>3</w:t>
            </w:r>
            <w:r>
              <w:rPr>
                <w:noProof/>
                <w:webHidden/>
              </w:rPr>
              <w:fldChar w:fldCharType="end"/>
            </w:r>
          </w:hyperlink>
        </w:p>
        <w:p w14:paraId="4815FBDE" w14:textId="00400DCE" w:rsidR="005444A5" w:rsidRDefault="005444A5">
          <w:pPr>
            <w:pStyle w:val="TM2"/>
            <w:tabs>
              <w:tab w:val="right" w:leader="dot" w:pos="9182"/>
            </w:tabs>
            <w:rPr>
              <w:rFonts w:eastAsiaTheme="minorEastAsia" w:cstheme="minorBidi"/>
              <w:b w:val="0"/>
              <w:noProof/>
              <w:sz w:val="24"/>
              <w:szCs w:val="24"/>
              <w:lang w:val="fr-CH" w:eastAsia="fr-FR"/>
            </w:rPr>
          </w:pPr>
          <w:hyperlink w:anchor="_Toc2070741" w:history="1">
            <w:r w:rsidRPr="00DF6BA5">
              <w:rPr>
                <w:rStyle w:val="Lienhypertexte"/>
                <w:noProof/>
                <w:lang w:val="fr-FR"/>
              </w:rPr>
              <w:t>Rendre l’apprentissage plus engageant et mémorable</w:t>
            </w:r>
            <w:r>
              <w:rPr>
                <w:noProof/>
                <w:webHidden/>
              </w:rPr>
              <w:tab/>
            </w:r>
            <w:r>
              <w:rPr>
                <w:noProof/>
                <w:webHidden/>
              </w:rPr>
              <w:fldChar w:fldCharType="begin"/>
            </w:r>
            <w:r>
              <w:rPr>
                <w:noProof/>
                <w:webHidden/>
              </w:rPr>
              <w:instrText xml:space="preserve"> PAGEREF _Toc2070741 \h </w:instrText>
            </w:r>
            <w:r>
              <w:rPr>
                <w:noProof/>
                <w:webHidden/>
              </w:rPr>
            </w:r>
            <w:r>
              <w:rPr>
                <w:noProof/>
                <w:webHidden/>
              </w:rPr>
              <w:fldChar w:fldCharType="separate"/>
            </w:r>
            <w:r>
              <w:rPr>
                <w:noProof/>
                <w:webHidden/>
              </w:rPr>
              <w:t>5</w:t>
            </w:r>
            <w:r>
              <w:rPr>
                <w:noProof/>
                <w:webHidden/>
              </w:rPr>
              <w:fldChar w:fldCharType="end"/>
            </w:r>
          </w:hyperlink>
        </w:p>
        <w:p w14:paraId="0E6C4327" w14:textId="686749FF" w:rsidR="005444A5" w:rsidRDefault="005444A5">
          <w:pPr>
            <w:pStyle w:val="TM2"/>
            <w:tabs>
              <w:tab w:val="right" w:leader="dot" w:pos="9182"/>
            </w:tabs>
            <w:rPr>
              <w:rFonts w:eastAsiaTheme="minorEastAsia" w:cstheme="minorBidi"/>
              <w:b w:val="0"/>
              <w:noProof/>
              <w:sz w:val="24"/>
              <w:szCs w:val="24"/>
              <w:lang w:val="fr-CH" w:eastAsia="fr-FR"/>
            </w:rPr>
          </w:pPr>
          <w:hyperlink w:anchor="_Toc2070742" w:history="1">
            <w:r w:rsidRPr="00DF6BA5">
              <w:rPr>
                <w:rStyle w:val="Lienhypertexte"/>
                <w:noProof/>
                <w:lang w:val="fr-FR"/>
              </w:rPr>
              <w:t>Fournir aux personnes apprenantes des mesures disciplinaires positives</w:t>
            </w:r>
            <w:r>
              <w:rPr>
                <w:noProof/>
                <w:webHidden/>
              </w:rPr>
              <w:tab/>
            </w:r>
            <w:r>
              <w:rPr>
                <w:noProof/>
                <w:webHidden/>
              </w:rPr>
              <w:fldChar w:fldCharType="begin"/>
            </w:r>
            <w:r>
              <w:rPr>
                <w:noProof/>
                <w:webHidden/>
              </w:rPr>
              <w:instrText xml:space="preserve"> PAGEREF _Toc2070742 \h </w:instrText>
            </w:r>
            <w:r>
              <w:rPr>
                <w:noProof/>
                <w:webHidden/>
              </w:rPr>
            </w:r>
            <w:r>
              <w:rPr>
                <w:noProof/>
                <w:webHidden/>
              </w:rPr>
              <w:fldChar w:fldCharType="separate"/>
            </w:r>
            <w:r>
              <w:rPr>
                <w:noProof/>
                <w:webHidden/>
              </w:rPr>
              <w:t>6</w:t>
            </w:r>
            <w:r>
              <w:rPr>
                <w:noProof/>
                <w:webHidden/>
              </w:rPr>
              <w:fldChar w:fldCharType="end"/>
            </w:r>
          </w:hyperlink>
        </w:p>
        <w:p w14:paraId="6A58D7ED" w14:textId="6FF8BB10" w:rsidR="005444A5" w:rsidRDefault="005444A5">
          <w:pPr>
            <w:pStyle w:val="TM1"/>
            <w:tabs>
              <w:tab w:val="right" w:leader="dot" w:pos="9182"/>
            </w:tabs>
            <w:rPr>
              <w:rFonts w:eastAsiaTheme="minorEastAsia" w:cstheme="minorBidi"/>
              <w:b w:val="0"/>
              <w:noProof/>
              <w:lang w:val="fr-CH" w:eastAsia="fr-FR"/>
            </w:rPr>
          </w:pPr>
          <w:hyperlink w:anchor="_Toc2070743" w:history="1">
            <w:r w:rsidRPr="00DF6BA5">
              <w:rPr>
                <w:rStyle w:val="Lienhypertexte"/>
                <w:rFonts w:ascii="Arial" w:hAnsi="Arial" w:cs="Arial"/>
                <w:noProof/>
                <w:lang w:val="fr-FR"/>
              </w:rPr>
              <w:t>Lignes directrices sur l’utilisation des ressources ACT</w:t>
            </w:r>
            <w:r>
              <w:rPr>
                <w:noProof/>
                <w:webHidden/>
              </w:rPr>
              <w:tab/>
            </w:r>
            <w:r>
              <w:rPr>
                <w:noProof/>
                <w:webHidden/>
              </w:rPr>
              <w:fldChar w:fldCharType="begin"/>
            </w:r>
            <w:r>
              <w:rPr>
                <w:noProof/>
                <w:webHidden/>
              </w:rPr>
              <w:instrText xml:space="preserve"> PAGEREF _Toc2070743 \h </w:instrText>
            </w:r>
            <w:r>
              <w:rPr>
                <w:noProof/>
                <w:webHidden/>
              </w:rPr>
            </w:r>
            <w:r>
              <w:rPr>
                <w:noProof/>
                <w:webHidden/>
              </w:rPr>
              <w:fldChar w:fldCharType="separate"/>
            </w:r>
            <w:r>
              <w:rPr>
                <w:noProof/>
                <w:webHidden/>
              </w:rPr>
              <w:t>8</w:t>
            </w:r>
            <w:r>
              <w:rPr>
                <w:noProof/>
                <w:webHidden/>
              </w:rPr>
              <w:fldChar w:fldCharType="end"/>
            </w:r>
          </w:hyperlink>
        </w:p>
        <w:p w14:paraId="6D60981B" w14:textId="424F496F" w:rsidR="005444A5" w:rsidRDefault="005444A5">
          <w:pPr>
            <w:pStyle w:val="TM2"/>
            <w:tabs>
              <w:tab w:val="right" w:leader="dot" w:pos="9182"/>
            </w:tabs>
            <w:rPr>
              <w:rFonts w:eastAsiaTheme="minorEastAsia" w:cstheme="minorBidi"/>
              <w:b w:val="0"/>
              <w:noProof/>
              <w:sz w:val="24"/>
              <w:szCs w:val="24"/>
              <w:lang w:val="fr-CH" w:eastAsia="fr-FR"/>
            </w:rPr>
          </w:pPr>
          <w:hyperlink w:anchor="_Toc2070744" w:history="1">
            <w:r w:rsidRPr="00DF6BA5">
              <w:rPr>
                <w:rStyle w:val="Lienhypertexte"/>
                <w:noProof/>
                <w:lang w:val="fr-FR"/>
              </w:rPr>
              <w:t>Le processus d’apprentissage des adultes</w:t>
            </w:r>
            <w:r>
              <w:rPr>
                <w:noProof/>
                <w:webHidden/>
              </w:rPr>
              <w:tab/>
            </w:r>
            <w:r>
              <w:rPr>
                <w:noProof/>
                <w:webHidden/>
              </w:rPr>
              <w:fldChar w:fldCharType="begin"/>
            </w:r>
            <w:r>
              <w:rPr>
                <w:noProof/>
                <w:webHidden/>
              </w:rPr>
              <w:instrText xml:space="preserve"> PAGEREF _Toc2070744 \h </w:instrText>
            </w:r>
            <w:r>
              <w:rPr>
                <w:noProof/>
                <w:webHidden/>
              </w:rPr>
            </w:r>
            <w:r>
              <w:rPr>
                <w:noProof/>
                <w:webHidden/>
              </w:rPr>
              <w:fldChar w:fldCharType="separate"/>
            </w:r>
            <w:r>
              <w:rPr>
                <w:noProof/>
                <w:webHidden/>
              </w:rPr>
              <w:t>8</w:t>
            </w:r>
            <w:r>
              <w:rPr>
                <w:noProof/>
                <w:webHidden/>
              </w:rPr>
              <w:fldChar w:fldCharType="end"/>
            </w:r>
          </w:hyperlink>
        </w:p>
        <w:p w14:paraId="2DB82B10" w14:textId="6D6D6C8A" w:rsidR="005444A5" w:rsidRDefault="005444A5">
          <w:pPr>
            <w:pStyle w:val="TM2"/>
            <w:tabs>
              <w:tab w:val="right" w:leader="dot" w:pos="9182"/>
            </w:tabs>
            <w:rPr>
              <w:rFonts w:eastAsiaTheme="minorEastAsia" w:cstheme="minorBidi"/>
              <w:b w:val="0"/>
              <w:noProof/>
              <w:sz w:val="24"/>
              <w:szCs w:val="24"/>
              <w:lang w:val="fr-CH" w:eastAsia="fr-FR"/>
            </w:rPr>
          </w:pPr>
          <w:hyperlink w:anchor="_Toc2070745" w:history="1">
            <w:r w:rsidRPr="00DF6BA5">
              <w:rPr>
                <w:rStyle w:val="Lienhypertexte"/>
                <w:noProof/>
                <w:lang w:val="fr-FR"/>
              </w:rPr>
              <w:t>Utilisation des ressources de l'ACT avec les apprenants adultes</w:t>
            </w:r>
            <w:r>
              <w:rPr>
                <w:noProof/>
                <w:webHidden/>
              </w:rPr>
              <w:tab/>
            </w:r>
            <w:r>
              <w:rPr>
                <w:noProof/>
                <w:webHidden/>
              </w:rPr>
              <w:fldChar w:fldCharType="begin"/>
            </w:r>
            <w:r>
              <w:rPr>
                <w:noProof/>
                <w:webHidden/>
              </w:rPr>
              <w:instrText xml:space="preserve"> PAGEREF _Toc2070745 \h </w:instrText>
            </w:r>
            <w:r>
              <w:rPr>
                <w:noProof/>
                <w:webHidden/>
              </w:rPr>
            </w:r>
            <w:r>
              <w:rPr>
                <w:noProof/>
                <w:webHidden/>
              </w:rPr>
              <w:fldChar w:fldCharType="separate"/>
            </w:r>
            <w:r>
              <w:rPr>
                <w:noProof/>
                <w:webHidden/>
              </w:rPr>
              <w:t>10</w:t>
            </w:r>
            <w:r>
              <w:rPr>
                <w:noProof/>
                <w:webHidden/>
              </w:rPr>
              <w:fldChar w:fldCharType="end"/>
            </w:r>
          </w:hyperlink>
        </w:p>
        <w:p w14:paraId="0D58C3FB" w14:textId="444DCE7B" w:rsidR="005444A5" w:rsidRDefault="005444A5">
          <w:pPr>
            <w:pStyle w:val="TM2"/>
            <w:tabs>
              <w:tab w:val="right" w:leader="dot" w:pos="9182"/>
            </w:tabs>
            <w:rPr>
              <w:rFonts w:eastAsiaTheme="minorEastAsia" w:cstheme="minorBidi"/>
              <w:b w:val="0"/>
              <w:noProof/>
              <w:sz w:val="24"/>
              <w:szCs w:val="24"/>
              <w:lang w:val="fr-CH" w:eastAsia="fr-FR"/>
            </w:rPr>
          </w:pPr>
          <w:hyperlink w:anchor="_Toc2070746" w:history="1">
            <w:r w:rsidRPr="00DF6BA5">
              <w:rPr>
                <w:rStyle w:val="Lienhypertexte"/>
                <w:noProof/>
                <w:lang w:val="fr-FR"/>
              </w:rPr>
              <w:t>Plans d’activités de l'ACT</w:t>
            </w:r>
            <w:r>
              <w:rPr>
                <w:noProof/>
                <w:webHidden/>
              </w:rPr>
              <w:tab/>
            </w:r>
            <w:r>
              <w:rPr>
                <w:noProof/>
                <w:webHidden/>
              </w:rPr>
              <w:fldChar w:fldCharType="begin"/>
            </w:r>
            <w:r>
              <w:rPr>
                <w:noProof/>
                <w:webHidden/>
              </w:rPr>
              <w:instrText xml:space="preserve"> PAGEREF _Toc2070746 \h </w:instrText>
            </w:r>
            <w:r>
              <w:rPr>
                <w:noProof/>
                <w:webHidden/>
              </w:rPr>
            </w:r>
            <w:r>
              <w:rPr>
                <w:noProof/>
                <w:webHidden/>
              </w:rPr>
              <w:fldChar w:fldCharType="separate"/>
            </w:r>
            <w:r>
              <w:rPr>
                <w:noProof/>
                <w:webHidden/>
              </w:rPr>
              <w:t>13</w:t>
            </w:r>
            <w:r>
              <w:rPr>
                <w:noProof/>
                <w:webHidden/>
              </w:rPr>
              <w:fldChar w:fldCharType="end"/>
            </w:r>
          </w:hyperlink>
        </w:p>
        <w:p w14:paraId="21632C62" w14:textId="2D5BB1D8" w:rsidR="005444A5" w:rsidRDefault="005444A5">
          <w:pPr>
            <w:pStyle w:val="TM1"/>
            <w:tabs>
              <w:tab w:val="right" w:leader="dot" w:pos="9182"/>
            </w:tabs>
            <w:rPr>
              <w:rFonts w:eastAsiaTheme="minorEastAsia" w:cstheme="minorBidi"/>
              <w:b w:val="0"/>
              <w:noProof/>
              <w:lang w:val="fr-CH" w:eastAsia="fr-FR"/>
            </w:rPr>
          </w:pPr>
          <w:hyperlink w:anchor="_Toc2070747" w:history="1">
            <w:r w:rsidRPr="00DF6BA5">
              <w:rPr>
                <w:rStyle w:val="Lienhypertexte"/>
                <w:rFonts w:ascii="Arial" w:hAnsi="Arial" w:cs="Arial"/>
                <w:noProof/>
                <w:lang w:val="fr-FR"/>
              </w:rPr>
              <w:t>Évaluation du projet DIME en action</w:t>
            </w:r>
            <w:r>
              <w:rPr>
                <w:noProof/>
                <w:webHidden/>
              </w:rPr>
              <w:tab/>
            </w:r>
            <w:r>
              <w:rPr>
                <w:noProof/>
                <w:webHidden/>
              </w:rPr>
              <w:fldChar w:fldCharType="begin"/>
            </w:r>
            <w:r>
              <w:rPr>
                <w:noProof/>
                <w:webHidden/>
              </w:rPr>
              <w:instrText xml:space="preserve"> PAGEREF _Toc2070747 \h </w:instrText>
            </w:r>
            <w:r>
              <w:rPr>
                <w:noProof/>
                <w:webHidden/>
              </w:rPr>
            </w:r>
            <w:r>
              <w:rPr>
                <w:noProof/>
                <w:webHidden/>
              </w:rPr>
              <w:fldChar w:fldCharType="separate"/>
            </w:r>
            <w:r>
              <w:rPr>
                <w:noProof/>
                <w:webHidden/>
              </w:rPr>
              <w:t>28</w:t>
            </w:r>
            <w:r>
              <w:rPr>
                <w:noProof/>
                <w:webHidden/>
              </w:rPr>
              <w:fldChar w:fldCharType="end"/>
            </w:r>
          </w:hyperlink>
        </w:p>
        <w:p w14:paraId="74AA67EA" w14:textId="6ECA41F3" w:rsidR="005444A5" w:rsidRDefault="005444A5">
          <w:pPr>
            <w:pStyle w:val="TM1"/>
            <w:tabs>
              <w:tab w:val="right" w:leader="dot" w:pos="9182"/>
            </w:tabs>
            <w:rPr>
              <w:rFonts w:eastAsiaTheme="minorEastAsia" w:cstheme="minorBidi"/>
              <w:b w:val="0"/>
              <w:noProof/>
              <w:lang w:val="fr-CH" w:eastAsia="fr-FR"/>
            </w:rPr>
          </w:pPr>
          <w:hyperlink w:anchor="_Toc2070748" w:history="1">
            <w:r w:rsidRPr="00DF6BA5">
              <w:rPr>
                <w:rStyle w:val="Lienhypertexte"/>
                <w:rFonts w:ascii="Arial" w:hAnsi="Arial" w:cs="Arial"/>
                <w:noProof/>
                <w:lang w:val="fr-FR"/>
              </w:rPr>
              <w:t>Annexes</w:t>
            </w:r>
            <w:r>
              <w:rPr>
                <w:noProof/>
                <w:webHidden/>
              </w:rPr>
              <w:tab/>
            </w:r>
            <w:r>
              <w:rPr>
                <w:noProof/>
                <w:webHidden/>
              </w:rPr>
              <w:fldChar w:fldCharType="begin"/>
            </w:r>
            <w:r>
              <w:rPr>
                <w:noProof/>
                <w:webHidden/>
              </w:rPr>
              <w:instrText xml:space="preserve"> PAGEREF _Toc2070748 \h </w:instrText>
            </w:r>
            <w:r>
              <w:rPr>
                <w:noProof/>
                <w:webHidden/>
              </w:rPr>
            </w:r>
            <w:r>
              <w:rPr>
                <w:noProof/>
                <w:webHidden/>
              </w:rPr>
              <w:fldChar w:fldCharType="separate"/>
            </w:r>
            <w:r>
              <w:rPr>
                <w:noProof/>
                <w:webHidden/>
              </w:rPr>
              <w:t>30</w:t>
            </w:r>
            <w:r>
              <w:rPr>
                <w:noProof/>
                <w:webHidden/>
              </w:rPr>
              <w:fldChar w:fldCharType="end"/>
            </w:r>
          </w:hyperlink>
        </w:p>
        <w:p w14:paraId="486184AD" w14:textId="31FB3A92" w:rsidR="005444A5" w:rsidRDefault="005444A5">
          <w:pPr>
            <w:pStyle w:val="TM2"/>
            <w:tabs>
              <w:tab w:val="right" w:leader="dot" w:pos="9182"/>
            </w:tabs>
            <w:rPr>
              <w:rFonts w:eastAsiaTheme="minorEastAsia" w:cstheme="minorBidi"/>
              <w:b w:val="0"/>
              <w:noProof/>
              <w:sz w:val="24"/>
              <w:szCs w:val="24"/>
              <w:lang w:val="fr-CH" w:eastAsia="fr-FR"/>
            </w:rPr>
          </w:pPr>
          <w:hyperlink w:anchor="_Toc2070749" w:history="1">
            <w:r w:rsidRPr="00DF6BA5">
              <w:rPr>
                <w:rStyle w:val="Lienhypertexte"/>
                <w:noProof/>
                <w:lang w:val="fr-FR"/>
              </w:rPr>
              <w:t>Description des rôles ACT</w:t>
            </w:r>
            <w:r>
              <w:rPr>
                <w:noProof/>
                <w:webHidden/>
              </w:rPr>
              <w:tab/>
            </w:r>
            <w:r>
              <w:rPr>
                <w:noProof/>
                <w:webHidden/>
              </w:rPr>
              <w:fldChar w:fldCharType="begin"/>
            </w:r>
            <w:r>
              <w:rPr>
                <w:noProof/>
                <w:webHidden/>
              </w:rPr>
              <w:instrText xml:space="preserve"> PAGEREF _Toc2070749 \h </w:instrText>
            </w:r>
            <w:r>
              <w:rPr>
                <w:noProof/>
                <w:webHidden/>
              </w:rPr>
            </w:r>
            <w:r>
              <w:rPr>
                <w:noProof/>
                <w:webHidden/>
              </w:rPr>
              <w:fldChar w:fldCharType="separate"/>
            </w:r>
            <w:r>
              <w:rPr>
                <w:noProof/>
                <w:webHidden/>
              </w:rPr>
              <w:t>30</w:t>
            </w:r>
            <w:r>
              <w:rPr>
                <w:noProof/>
                <w:webHidden/>
              </w:rPr>
              <w:fldChar w:fldCharType="end"/>
            </w:r>
          </w:hyperlink>
        </w:p>
        <w:p w14:paraId="602BC6AC" w14:textId="196FC6A6" w:rsidR="005444A5" w:rsidRDefault="005444A5">
          <w:pPr>
            <w:pStyle w:val="TM2"/>
            <w:tabs>
              <w:tab w:val="right" w:leader="dot" w:pos="9182"/>
            </w:tabs>
            <w:rPr>
              <w:rFonts w:eastAsiaTheme="minorEastAsia" w:cstheme="minorBidi"/>
              <w:b w:val="0"/>
              <w:noProof/>
              <w:sz w:val="24"/>
              <w:szCs w:val="24"/>
              <w:lang w:val="fr-CH" w:eastAsia="fr-FR"/>
            </w:rPr>
          </w:pPr>
          <w:hyperlink w:anchor="_Toc2070750" w:history="1">
            <w:r w:rsidRPr="00DF6BA5">
              <w:rPr>
                <w:rStyle w:val="Lienhypertexte"/>
                <w:noProof/>
                <w:lang w:val="fr-FR"/>
              </w:rPr>
              <w:t>Administration</w:t>
            </w:r>
            <w:r>
              <w:rPr>
                <w:noProof/>
                <w:webHidden/>
              </w:rPr>
              <w:tab/>
            </w:r>
            <w:r>
              <w:rPr>
                <w:noProof/>
                <w:webHidden/>
              </w:rPr>
              <w:fldChar w:fldCharType="begin"/>
            </w:r>
            <w:r>
              <w:rPr>
                <w:noProof/>
                <w:webHidden/>
              </w:rPr>
              <w:instrText xml:space="preserve"> PAGEREF _Toc2070750 \h </w:instrText>
            </w:r>
            <w:r>
              <w:rPr>
                <w:noProof/>
                <w:webHidden/>
              </w:rPr>
            </w:r>
            <w:r>
              <w:rPr>
                <w:noProof/>
                <w:webHidden/>
              </w:rPr>
              <w:fldChar w:fldCharType="separate"/>
            </w:r>
            <w:r>
              <w:rPr>
                <w:noProof/>
                <w:webHidden/>
              </w:rPr>
              <w:t>30</w:t>
            </w:r>
            <w:r>
              <w:rPr>
                <w:noProof/>
                <w:webHidden/>
              </w:rPr>
              <w:fldChar w:fldCharType="end"/>
            </w:r>
          </w:hyperlink>
        </w:p>
        <w:p w14:paraId="0A71AEEC" w14:textId="01FF0DAE" w:rsidR="005444A5" w:rsidRDefault="005444A5">
          <w:pPr>
            <w:pStyle w:val="TM2"/>
            <w:tabs>
              <w:tab w:val="right" w:leader="dot" w:pos="9182"/>
            </w:tabs>
            <w:rPr>
              <w:rFonts w:eastAsiaTheme="minorEastAsia" w:cstheme="minorBidi"/>
              <w:b w:val="0"/>
              <w:noProof/>
              <w:sz w:val="24"/>
              <w:szCs w:val="24"/>
              <w:lang w:val="fr-CH" w:eastAsia="fr-FR"/>
            </w:rPr>
          </w:pPr>
          <w:hyperlink w:anchor="_Toc2070751" w:history="1">
            <w:r w:rsidRPr="00DF6BA5">
              <w:rPr>
                <w:rStyle w:val="Lienhypertexte"/>
                <w:noProof/>
                <w:lang w:val="fr-FR"/>
              </w:rPr>
              <w:t>Créativité</w:t>
            </w:r>
            <w:r>
              <w:rPr>
                <w:noProof/>
                <w:webHidden/>
              </w:rPr>
              <w:tab/>
            </w:r>
            <w:r>
              <w:rPr>
                <w:noProof/>
                <w:webHidden/>
              </w:rPr>
              <w:fldChar w:fldCharType="begin"/>
            </w:r>
            <w:r>
              <w:rPr>
                <w:noProof/>
                <w:webHidden/>
              </w:rPr>
              <w:instrText xml:space="preserve"> PAGEREF _Toc2070751 \h </w:instrText>
            </w:r>
            <w:r>
              <w:rPr>
                <w:noProof/>
                <w:webHidden/>
              </w:rPr>
            </w:r>
            <w:r>
              <w:rPr>
                <w:noProof/>
                <w:webHidden/>
              </w:rPr>
              <w:fldChar w:fldCharType="separate"/>
            </w:r>
            <w:r>
              <w:rPr>
                <w:noProof/>
                <w:webHidden/>
              </w:rPr>
              <w:t>30</w:t>
            </w:r>
            <w:r>
              <w:rPr>
                <w:noProof/>
                <w:webHidden/>
              </w:rPr>
              <w:fldChar w:fldCharType="end"/>
            </w:r>
          </w:hyperlink>
        </w:p>
        <w:p w14:paraId="46503F91" w14:textId="094020BE" w:rsidR="005444A5" w:rsidRDefault="005444A5">
          <w:pPr>
            <w:pStyle w:val="TM2"/>
            <w:tabs>
              <w:tab w:val="right" w:leader="dot" w:pos="9182"/>
            </w:tabs>
            <w:rPr>
              <w:rFonts w:eastAsiaTheme="minorEastAsia" w:cstheme="minorBidi"/>
              <w:b w:val="0"/>
              <w:noProof/>
              <w:sz w:val="24"/>
              <w:szCs w:val="24"/>
              <w:lang w:val="fr-CH" w:eastAsia="fr-FR"/>
            </w:rPr>
          </w:pPr>
          <w:hyperlink w:anchor="_Toc2070752" w:history="1">
            <w:r w:rsidRPr="00DF6BA5">
              <w:rPr>
                <w:rStyle w:val="Lienhypertexte"/>
                <w:noProof/>
                <w:lang w:val="fr-FR"/>
              </w:rPr>
              <w:t>Technique</w:t>
            </w:r>
            <w:r>
              <w:rPr>
                <w:noProof/>
                <w:webHidden/>
              </w:rPr>
              <w:tab/>
            </w:r>
            <w:r>
              <w:rPr>
                <w:noProof/>
                <w:webHidden/>
              </w:rPr>
              <w:fldChar w:fldCharType="begin"/>
            </w:r>
            <w:r>
              <w:rPr>
                <w:noProof/>
                <w:webHidden/>
              </w:rPr>
              <w:instrText xml:space="preserve"> PAGEREF _Toc2070752 \h </w:instrText>
            </w:r>
            <w:r>
              <w:rPr>
                <w:noProof/>
                <w:webHidden/>
              </w:rPr>
            </w:r>
            <w:r>
              <w:rPr>
                <w:noProof/>
                <w:webHidden/>
              </w:rPr>
              <w:fldChar w:fldCharType="separate"/>
            </w:r>
            <w:r>
              <w:rPr>
                <w:noProof/>
                <w:webHidden/>
              </w:rPr>
              <w:t>30</w:t>
            </w:r>
            <w:r>
              <w:rPr>
                <w:noProof/>
                <w:webHidden/>
              </w:rPr>
              <w:fldChar w:fldCharType="end"/>
            </w:r>
          </w:hyperlink>
        </w:p>
        <w:p w14:paraId="0FA3817C" w14:textId="03E4413C" w:rsidR="005444A5" w:rsidRDefault="005444A5">
          <w:pPr>
            <w:pStyle w:val="TM2"/>
            <w:tabs>
              <w:tab w:val="right" w:leader="dot" w:pos="9182"/>
            </w:tabs>
            <w:rPr>
              <w:rFonts w:eastAsiaTheme="minorEastAsia" w:cstheme="minorBidi"/>
              <w:b w:val="0"/>
              <w:noProof/>
              <w:sz w:val="24"/>
              <w:szCs w:val="24"/>
              <w:lang w:val="fr-CH" w:eastAsia="fr-FR"/>
            </w:rPr>
          </w:pPr>
          <w:hyperlink w:anchor="_Toc2070753" w:history="1">
            <w:r w:rsidRPr="00DF6BA5">
              <w:rPr>
                <w:rStyle w:val="Lienhypertexte"/>
                <w:noProof/>
                <w:lang w:val="fr-FR"/>
              </w:rPr>
              <w:t>Tableaux et modèles Re-Act</w:t>
            </w:r>
            <w:r>
              <w:rPr>
                <w:noProof/>
                <w:webHidden/>
              </w:rPr>
              <w:tab/>
            </w:r>
            <w:r>
              <w:rPr>
                <w:noProof/>
                <w:webHidden/>
              </w:rPr>
              <w:fldChar w:fldCharType="begin"/>
            </w:r>
            <w:r>
              <w:rPr>
                <w:noProof/>
                <w:webHidden/>
              </w:rPr>
              <w:instrText xml:space="preserve"> PAGEREF _Toc2070753 \h </w:instrText>
            </w:r>
            <w:r>
              <w:rPr>
                <w:noProof/>
                <w:webHidden/>
              </w:rPr>
            </w:r>
            <w:r>
              <w:rPr>
                <w:noProof/>
                <w:webHidden/>
              </w:rPr>
              <w:fldChar w:fldCharType="separate"/>
            </w:r>
            <w:r>
              <w:rPr>
                <w:noProof/>
                <w:webHidden/>
              </w:rPr>
              <w:t>36</w:t>
            </w:r>
            <w:r>
              <w:rPr>
                <w:noProof/>
                <w:webHidden/>
              </w:rPr>
              <w:fldChar w:fldCharType="end"/>
            </w:r>
          </w:hyperlink>
        </w:p>
        <w:p w14:paraId="735A810D" w14:textId="44534CCE" w:rsidR="00F77DBF" w:rsidRPr="006913FB" w:rsidRDefault="00F77DBF" w:rsidP="00F77DBF">
          <w:pPr>
            <w:spacing w:line="480" w:lineRule="auto"/>
            <w:rPr>
              <w:lang w:val="fr-FR"/>
            </w:rPr>
          </w:pPr>
          <w:r w:rsidRPr="006913FB">
            <w:rPr>
              <w:rFonts w:ascii="Arial" w:hAnsi="Arial" w:cs="Arial"/>
              <w:bCs/>
              <w:noProof/>
              <w:sz w:val="24"/>
              <w:szCs w:val="24"/>
              <w:lang w:val="fr-FR"/>
            </w:rPr>
            <w:fldChar w:fldCharType="end"/>
          </w:r>
        </w:p>
      </w:sdtContent>
    </w:sdt>
    <w:p w14:paraId="7215D671" w14:textId="77777777" w:rsidR="009B6FE0" w:rsidRPr="006913FB" w:rsidRDefault="009B6FE0">
      <w:pPr>
        <w:rPr>
          <w:lang w:val="fr-FR"/>
        </w:rPr>
      </w:pPr>
    </w:p>
    <w:p w14:paraId="4AD09DAB" w14:textId="616FD8E4" w:rsidR="001D0A0B" w:rsidRPr="006913FB" w:rsidRDefault="001D0A0B" w:rsidP="009B6FE0">
      <w:pPr>
        <w:shd w:val="clear" w:color="auto" w:fill="FFFFFF"/>
        <w:spacing w:after="0"/>
        <w:jc w:val="both"/>
        <w:outlineLvl w:val="0"/>
        <w:rPr>
          <w:rFonts w:ascii="Arial" w:eastAsia="Times New Roman" w:hAnsi="Arial" w:cs="Arial"/>
          <w:b/>
          <w:color w:val="7030A0"/>
          <w:kern w:val="36"/>
          <w:sz w:val="24"/>
          <w:szCs w:val="24"/>
          <w:lang w:val="fr-FR" w:eastAsia="en-GB"/>
        </w:rPr>
      </w:pPr>
    </w:p>
    <w:p w14:paraId="403D8343" w14:textId="77777777" w:rsidR="009B6FE0" w:rsidRPr="006913FB" w:rsidRDefault="009B6FE0" w:rsidP="009B6FE0">
      <w:pPr>
        <w:shd w:val="clear" w:color="auto" w:fill="FFFFFF"/>
        <w:spacing w:after="0"/>
        <w:jc w:val="both"/>
        <w:outlineLvl w:val="0"/>
        <w:rPr>
          <w:rFonts w:ascii="Arial" w:eastAsia="Times New Roman" w:hAnsi="Arial" w:cs="Arial"/>
          <w:b/>
          <w:color w:val="7030A0"/>
          <w:kern w:val="36"/>
          <w:sz w:val="24"/>
          <w:szCs w:val="24"/>
          <w:lang w:val="fr-FR" w:eastAsia="en-GB"/>
        </w:rPr>
      </w:pPr>
    </w:p>
    <w:p w14:paraId="12E16886" w14:textId="77777777" w:rsidR="009B6FE0" w:rsidRPr="006913FB" w:rsidRDefault="009B6FE0" w:rsidP="009B6FE0">
      <w:pPr>
        <w:shd w:val="clear" w:color="auto" w:fill="FFFFFF"/>
        <w:spacing w:after="0"/>
        <w:jc w:val="both"/>
        <w:outlineLvl w:val="0"/>
        <w:rPr>
          <w:lang w:val="fr-FR" w:eastAsia="en-GB"/>
        </w:rPr>
      </w:pPr>
    </w:p>
    <w:p w14:paraId="6C73A595" w14:textId="77777777" w:rsidR="001D0A0B" w:rsidRPr="006913FB" w:rsidRDefault="001D0A0B" w:rsidP="001D0A0B">
      <w:pPr>
        <w:jc w:val="center"/>
        <w:rPr>
          <w:lang w:val="fr-FR" w:eastAsia="en-GB"/>
        </w:rPr>
      </w:pPr>
    </w:p>
    <w:p w14:paraId="05211BF2" w14:textId="77777777" w:rsidR="006913FB" w:rsidRDefault="006913FB">
      <w:pPr>
        <w:spacing w:after="0" w:line="240" w:lineRule="auto"/>
        <w:rPr>
          <w:rFonts w:ascii="Arial" w:eastAsiaTheme="majorEastAsia" w:hAnsi="Arial" w:cs="Arial"/>
          <w:b/>
          <w:color w:val="002060"/>
          <w:sz w:val="28"/>
          <w:szCs w:val="32"/>
          <w:lang w:val="fr-FR"/>
        </w:rPr>
      </w:pPr>
      <w:bookmarkStart w:id="1" w:name="_Toc525676673"/>
      <w:r>
        <w:rPr>
          <w:rFonts w:ascii="Arial" w:hAnsi="Arial" w:cs="Arial"/>
          <w:b/>
          <w:color w:val="002060"/>
          <w:sz w:val="28"/>
          <w:lang w:val="fr-FR"/>
        </w:rPr>
        <w:br w:type="page"/>
      </w:r>
    </w:p>
    <w:p w14:paraId="2BA43B38" w14:textId="4F6E2696" w:rsidR="00E95477" w:rsidRPr="006913FB" w:rsidRDefault="00E95477" w:rsidP="001D0A0B">
      <w:pPr>
        <w:pStyle w:val="Titre1"/>
        <w:rPr>
          <w:rFonts w:ascii="Arial" w:hAnsi="Arial" w:cs="Arial"/>
          <w:b/>
          <w:color w:val="002060"/>
          <w:sz w:val="28"/>
          <w:lang w:val="fr-FR"/>
        </w:rPr>
      </w:pPr>
      <w:bookmarkStart w:id="2" w:name="_Toc2070736"/>
      <w:r w:rsidRPr="006913FB">
        <w:rPr>
          <w:rFonts w:ascii="Arial" w:hAnsi="Arial" w:cs="Arial"/>
          <w:b/>
          <w:color w:val="002060"/>
          <w:sz w:val="28"/>
          <w:lang w:val="fr-FR"/>
        </w:rPr>
        <w:lastRenderedPageBreak/>
        <w:t xml:space="preserve">Introduction au </w:t>
      </w:r>
      <w:r w:rsidR="00875615">
        <w:rPr>
          <w:rFonts w:ascii="Arial" w:hAnsi="Arial" w:cs="Arial"/>
          <w:b/>
          <w:color w:val="002060"/>
          <w:sz w:val="28"/>
          <w:lang w:val="fr-FR"/>
        </w:rPr>
        <w:t xml:space="preserve">manuel </w:t>
      </w:r>
      <w:r w:rsidR="00F74603">
        <w:rPr>
          <w:rFonts w:ascii="Arial" w:hAnsi="Arial" w:cs="Arial"/>
          <w:b/>
          <w:color w:val="002060"/>
          <w:sz w:val="28"/>
          <w:lang w:val="fr-FR"/>
        </w:rPr>
        <w:t xml:space="preserve">et boîte à outils </w:t>
      </w:r>
      <w:r w:rsidR="00875615">
        <w:rPr>
          <w:rFonts w:ascii="Arial" w:hAnsi="Arial" w:cs="Arial"/>
          <w:b/>
          <w:color w:val="002060"/>
          <w:sz w:val="28"/>
          <w:lang w:val="fr-FR"/>
        </w:rPr>
        <w:t>pour éducat</w:t>
      </w:r>
      <w:r w:rsidRPr="006913FB">
        <w:rPr>
          <w:rFonts w:ascii="Arial" w:hAnsi="Arial" w:cs="Arial"/>
          <w:b/>
          <w:color w:val="002060"/>
          <w:sz w:val="28"/>
          <w:lang w:val="fr-FR"/>
        </w:rPr>
        <w:t>eur</w:t>
      </w:r>
      <w:bookmarkEnd w:id="1"/>
      <w:r w:rsidR="00875615">
        <w:rPr>
          <w:rFonts w:ascii="Arial" w:hAnsi="Arial" w:cs="Arial"/>
          <w:b/>
          <w:color w:val="002060"/>
          <w:sz w:val="28"/>
          <w:lang w:val="fr-FR"/>
        </w:rPr>
        <w:t>/formateur</w:t>
      </w:r>
      <w:bookmarkEnd w:id="2"/>
    </w:p>
    <w:p w14:paraId="56809102" w14:textId="77777777" w:rsidR="00131EEC" w:rsidRPr="006913FB" w:rsidRDefault="00131EEC" w:rsidP="007A6768">
      <w:pPr>
        <w:shd w:val="clear" w:color="auto" w:fill="FFFFFF"/>
        <w:spacing w:after="0"/>
        <w:jc w:val="both"/>
        <w:rPr>
          <w:rFonts w:ascii="Arial" w:eastAsia="Times New Roman" w:hAnsi="Arial" w:cs="Arial"/>
          <w:sz w:val="24"/>
          <w:szCs w:val="24"/>
          <w:lang w:val="fr-FR" w:eastAsia="en-GB"/>
        </w:rPr>
      </w:pPr>
    </w:p>
    <w:p w14:paraId="1D47E660" w14:textId="28F2E5AA" w:rsidR="001D0A0B" w:rsidRPr="006913FB" w:rsidRDefault="00245B61" w:rsidP="007A6768">
      <w:pPr>
        <w:pStyle w:val="NormalWeb"/>
        <w:shd w:val="clear" w:color="auto" w:fill="FFFFFF"/>
        <w:spacing w:before="0" w:beforeAutospacing="0" w:after="0" w:afterAutospacing="0" w:line="276" w:lineRule="auto"/>
        <w:jc w:val="both"/>
        <w:rPr>
          <w:rFonts w:ascii="Arial" w:hAnsi="Arial" w:cs="Arial"/>
          <w:lang w:val="fr-FR"/>
        </w:rPr>
      </w:pPr>
      <w:r w:rsidRPr="006913FB">
        <w:rPr>
          <w:rFonts w:ascii="Arial" w:hAnsi="Arial" w:cs="Arial"/>
          <w:lang w:val="fr-FR"/>
        </w:rPr>
        <w:t>La difficulté persistante qu’éprouvent de nombreux jeunes adultes marginalisés à terminer leurs études formelles impose un fardeau considérable aux prestataires d’éducation formelle et informelle de seconde chance. Les éducateurs</w:t>
      </w:r>
      <w:r w:rsidR="00875615">
        <w:rPr>
          <w:rFonts w:ascii="Arial" w:hAnsi="Arial" w:cs="Arial"/>
          <w:lang w:val="fr-FR"/>
        </w:rPr>
        <w:t xml:space="preserve"> et formateurs</w:t>
      </w:r>
      <w:r w:rsidRPr="006913FB">
        <w:rPr>
          <w:rFonts w:ascii="Arial" w:hAnsi="Arial" w:cs="Arial"/>
          <w:lang w:val="fr-FR"/>
        </w:rPr>
        <w:t xml:space="preserve"> d’adultes ont un rôle important à jouer dans la création de compétences clés pour la réintégration de</w:t>
      </w:r>
      <w:r w:rsidR="00BC71D0" w:rsidRPr="006913FB">
        <w:rPr>
          <w:rFonts w:ascii="Arial" w:hAnsi="Arial" w:cs="Arial"/>
          <w:lang w:val="fr-FR"/>
        </w:rPr>
        <w:t xml:space="preserve"> ce</w:t>
      </w:r>
      <w:r w:rsidRPr="006913FB">
        <w:rPr>
          <w:rFonts w:ascii="Arial" w:hAnsi="Arial" w:cs="Arial"/>
          <w:lang w:val="fr-FR"/>
        </w:rPr>
        <w:t>s jeunes adultes</w:t>
      </w:r>
      <w:r w:rsidR="00875615">
        <w:rPr>
          <w:rFonts w:ascii="Arial" w:hAnsi="Arial" w:cs="Arial"/>
          <w:lang w:val="fr-FR"/>
        </w:rPr>
        <w:t>,</w:t>
      </w:r>
      <w:r w:rsidRPr="006913FB">
        <w:rPr>
          <w:rFonts w:ascii="Arial" w:hAnsi="Arial" w:cs="Arial"/>
          <w:lang w:val="fr-FR"/>
        </w:rPr>
        <w:t xml:space="preserve"> qui ont été absents de </w:t>
      </w:r>
      <w:r w:rsidR="00875615">
        <w:rPr>
          <w:rFonts w:ascii="Arial" w:hAnsi="Arial" w:cs="Arial"/>
          <w:lang w:val="fr-FR"/>
        </w:rPr>
        <w:t>la formation</w:t>
      </w:r>
      <w:r w:rsidRPr="006913FB">
        <w:rPr>
          <w:rFonts w:ascii="Arial" w:hAnsi="Arial" w:cs="Arial"/>
          <w:lang w:val="fr-FR"/>
        </w:rPr>
        <w:t xml:space="preserve"> dans les structures d’éducation formelle. Leur polyvalence et leur volonté d’adopter différentes techniques d’enseignement et d’apprentissage sont essentielles à leur succès continu et c’est pour cette raison qu’ils sont des acteurs clés dans la mise en œuvre des ressources personnalisées du projet DIME.</w:t>
      </w:r>
    </w:p>
    <w:p w14:paraId="6A5DB2E2" w14:textId="77777777" w:rsidR="00245B61" w:rsidRPr="006913FB" w:rsidRDefault="00245B61" w:rsidP="007A6768">
      <w:pPr>
        <w:pStyle w:val="NormalWeb"/>
        <w:shd w:val="clear" w:color="auto" w:fill="FFFFFF"/>
        <w:spacing w:before="0" w:beforeAutospacing="0" w:after="0" w:afterAutospacing="0" w:line="276" w:lineRule="auto"/>
        <w:jc w:val="both"/>
        <w:rPr>
          <w:rFonts w:ascii="Arial" w:hAnsi="Arial" w:cs="Arial"/>
          <w:lang w:val="fr-FR"/>
        </w:rPr>
      </w:pPr>
    </w:p>
    <w:p w14:paraId="27A48948" w14:textId="77777777" w:rsidR="00F94F08" w:rsidRPr="006913FB" w:rsidRDefault="00245B61" w:rsidP="007A6768">
      <w:pPr>
        <w:pStyle w:val="NormalWeb"/>
        <w:shd w:val="clear" w:color="auto" w:fill="FFFFFF"/>
        <w:spacing w:before="0" w:beforeAutospacing="0" w:after="0" w:afterAutospacing="0" w:line="276" w:lineRule="auto"/>
        <w:jc w:val="both"/>
        <w:rPr>
          <w:rFonts w:ascii="Arial" w:hAnsi="Arial" w:cs="Arial"/>
          <w:lang w:val="fr-FR"/>
        </w:rPr>
      </w:pPr>
      <w:r w:rsidRPr="006913FB">
        <w:rPr>
          <w:rFonts w:ascii="Arial" w:hAnsi="Arial" w:cs="Arial"/>
          <w:lang w:val="fr-FR"/>
        </w:rPr>
        <w:t xml:space="preserve">Travaillant dans des environnements moins formels, les éducateurs d’adultes utilisent de façon cohérente l’apprentissage par l’expérience, l’apprentissage intuitif et les techniques d’apprentissage intégrées pour stimuler les apprenants et soutenir leur développement personnel, social et émotionnel. Le projet DIME vise à renforcer les compétences clés des jeunes adultes pour qu’ils puissent vivre et travailler en tant que citoyens responsables, tolérants, respectueux et innovateurs à l’ère numérique. </w:t>
      </w:r>
    </w:p>
    <w:p w14:paraId="6E334853" w14:textId="77777777" w:rsidR="00F94F08" w:rsidRPr="006913FB" w:rsidRDefault="00F94F08" w:rsidP="007A6768">
      <w:pPr>
        <w:pStyle w:val="NormalWeb"/>
        <w:shd w:val="clear" w:color="auto" w:fill="FFFFFF"/>
        <w:spacing w:before="0" w:beforeAutospacing="0" w:after="0" w:afterAutospacing="0" w:line="276" w:lineRule="auto"/>
        <w:jc w:val="both"/>
        <w:rPr>
          <w:rFonts w:ascii="Arial" w:hAnsi="Arial" w:cs="Arial"/>
          <w:lang w:val="fr-FR"/>
        </w:rPr>
      </w:pPr>
    </w:p>
    <w:p w14:paraId="406A88B2" w14:textId="670F6E27" w:rsidR="00245B61" w:rsidRPr="006913FB" w:rsidRDefault="00F257F8" w:rsidP="007A6768">
      <w:pPr>
        <w:pStyle w:val="NormalWeb"/>
        <w:shd w:val="clear" w:color="auto" w:fill="FFFFFF"/>
        <w:spacing w:before="0" w:beforeAutospacing="0" w:after="0" w:afterAutospacing="0" w:line="276" w:lineRule="auto"/>
        <w:jc w:val="both"/>
        <w:rPr>
          <w:rFonts w:ascii="Arial" w:hAnsi="Arial" w:cs="Arial"/>
          <w:lang w:val="fr-FR"/>
        </w:rPr>
      </w:pPr>
      <w:r w:rsidRPr="006913FB">
        <w:rPr>
          <w:rFonts w:ascii="Arial" w:hAnsi="Arial" w:cs="Arial"/>
          <w:lang w:val="fr-FR"/>
        </w:rPr>
        <w:t xml:space="preserve">Le présent </w:t>
      </w:r>
      <w:r w:rsidR="00875615">
        <w:rPr>
          <w:rFonts w:ascii="Arial" w:hAnsi="Arial" w:cs="Arial"/>
          <w:lang w:val="fr-FR"/>
        </w:rPr>
        <w:t>manuel</w:t>
      </w:r>
      <w:r w:rsidR="00F74603">
        <w:rPr>
          <w:rFonts w:ascii="Arial" w:hAnsi="Arial" w:cs="Arial"/>
          <w:lang w:val="fr-FR"/>
        </w:rPr>
        <w:t xml:space="preserve"> et boîte à outils</w:t>
      </w:r>
      <w:r w:rsidR="00875615">
        <w:rPr>
          <w:rFonts w:ascii="Arial" w:hAnsi="Arial" w:cs="Arial"/>
          <w:lang w:val="fr-FR"/>
        </w:rPr>
        <w:t xml:space="preserve"> pour éducateur/formateur</w:t>
      </w:r>
      <w:r w:rsidRPr="006913FB">
        <w:rPr>
          <w:rFonts w:ascii="Arial" w:hAnsi="Arial" w:cs="Arial"/>
          <w:lang w:val="fr-FR"/>
        </w:rPr>
        <w:t xml:space="preserve"> comprend :</w:t>
      </w:r>
    </w:p>
    <w:p w14:paraId="076FA7EB" w14:textId="77777777" w:rsidR="001D0A0B" w:rsidRPr="006913FB" w:rsidRDefault="009B6FE0" w:rsidP="001D0A0B">
      <w:pPr>
        <w:pStyle w:val="NormalWeb"/>
        <w:numPr>
          <w:ilvl w:val="0"/>
          <w:numId w:val="42"/>
        </w:numPr>
        <w:shd w:val="clear" w:color="auto" w:fill="FFFFFF"/>
        <w:spacing w:before="0" w:beforeAutospacing="0" w:after="0" w:afterAutospacing="0" w:line="276" w:lineRule="auto"/>
        <w:jc w:val="both"/>
        <w:rPr>
          <w:rFonts w:ascii="Arial" w:hAnsi="Arial" w:cs="Arial"/>
          <w:lang w:val="fr-FR"/>
        </w:rPr>
      </w:pPr>
      <w:r w:rsidRPr="006913FB">
        <w:rPr>
          <w:rFonts w:ascii="Arial" w:hAnsi="Arial" w:cs="Arial"/>
          <w:lang w:val="fr-FR"/>
        </w:rPr>
        <w:t>Une stratégie pédagogique</w:t>
      </w:r>
    </w:p>
    <w:p w14:paraId="6189A6C7" w14:textId="77777777" w:rsidR="001D0A0B" w:rsidRPr="006913FB" w:rsidRDefault="001D0A0B" w:rsidP="001D0A0B">
      <w:pPr>
        <w:pStyle w:val="NormalWeb"/>
        <w:numPr>
          <w:ilvl w:val="0"/>
          <w:numId w:val="42"/>
        </w:numPr>
        <w:shd w:val="clear" w:color="auto" w:fill="FFFFFF"/>
        <w:spacing w:before="0" w:beforeAutospacing="0" w:after="0" w:afterAutospacing="0" w:line="276" w:lineRule="auto"/>
        <w:jc w:val="both"/>
        <w:rPr>
          <w:rFonts w:ascii="Arial" w:hAnsi="Arial" w:cs="Arial"/>
          <w:lang w:val="fr-FR"/>
        </w:rPr>
      </w:pPr>
      <w:r w:rsidRPr="006913FB">
        <w:rPr>
          <w:rFonts w:ascii="Arial" w:hAnsi="Arial" w:cs="Arial"/>
          <w:lang w:val="fr-FR"/>
        </w:rPr>
        <w:t>Lignes directrices à l’intention des éducateurs d’adultes pour la mise en œuvre des ressources de l’ACT</w:t>
      </w:r>
    </w:p>
    <w:p w14:paraId="78D01A46" w14:textId="77777777" w:rsidR="00245B61" w:rsidRPr="006913FB" w:rsidRDefault="00245B61" w:rsidP="007A6768">
      <w:pPr>
        <w:pStyle w:val="NormalWeb"/>
        <w:shd w:val="clear" w:color="auto" w:fill="FFFFFF"/>
        <w:spacing w:before="0" w:beforeAutospacing="0" w:after="0" w:afterAutospacing="0" w:line="276" w:lineRule="auto"/>
        <w:jc w:val="both"/>
        <w:rPr>
          <w:rFonts w:ascii="Arial" w:hAnsi="Arial" w:cs="Arial"/>
          <w:lang w:val="fr-FR"/>
        </w:rPr>
      </w:pPr>
    </w:p>
    <w:p w14:paraId="628CE48A" w14:textId="77777777" w:rsidR="00245B61" w:rsidRPr="006913FB" w:rsidRDefault="00245B61" w:rsidP="007A6768">
      <w:pPr>
        <w:pStyle w:val="NormalWeb"/>
        <w:shd w:val="clear" w:color="auto" w:fill="FFFFFF"/>
        <w:spacing w:before="0" w:beforeAutospacing="0" w:after="0" w:afterAutospacing="0" w:line="276" w:lineRule="auto"/>
        <w:jc w:val="both"/>
        <w:rPr>
          <w:rFonts w:ascii="Arial" w:hAnsi="Arial" w:cs="Arial"/>
          <w:lang w:val="fr-FR"/>
        </w:rPr>
      </w:pPr>
      <w:r w:rsidRPr="006913FB">
        <w:rPr>
          <w:rFonts w:ascii="Arial" w:hAnsi="Arial" w:cs="Arial"/>
          <w:shd w:val="clear" w:color="auto" w:fill="FFFFFF"/>
          <w:lang w:val="fr-FR"/>
        </w:rPr>
        <w:t>L’objectif des ressources de l’A</w:t>
      </w:r>
      <w:r w:rsidRPr="006913FB">
        <w:rPr>
          <w:rStyle w:val="Accentuation"/>
          <w:rFonts w:ascii="Arial" w:hAnsi="Arial" w:cs="Arial"/>
          <w:bCs/>
          <w:i w:val="0"/>
          <w:shd w:val="clear" w:color="auto" w:fill="FFFFFF"/>
          <w:lang w:val="fr-FR"/>
        </w:rPr>
        <w:t>C</w:t>
      </w:r>
      <w:r w:rsidR="009B6FE0" w:rsidRPr="006913FB">
        <w:rPr>
          <w:rFonts w:ascii="Arial" w:hAnsi="Arial" w:cs="Arial"/>
          <w:shd w:val="clear" w:color="auto" w:fill="FFFFFF"/>
          <w:lang w:val="fr-FR"/>
        </w:rPr>
        <w:t>T</w:t>
      </w:r>
      <w:r w:rsidR="00016C6D" w:rsidRPr="006913FB">
        <w:rPr>
          <w:rFonts w:ascii="Arial" w:hAnsi="Arial" w:cs="Arial"/>
          <w:shd w:val="clear" w:color="auto" w:fill="FFFFFF"/>
          <w:lang w:val="fr-FR"/>
        </w:rPr>
        <w:t xml:space="preserve"> (</w:t>
      </w:r>
      <w:r w:rsidR="00016C6D" w:rsidRPr="006913FB">
        <w:rPr>
          <w:rFonts w:ascii="Arial" w:hAnsi="Arial" w:cs="Arial"/>
          <w:b/>
          <w:i/>
          <w:shd w:val="clear" w:color="auto" w:fill="FFFFFF"/>
          <w:lang w:val="fr-FR"/>
        </w:rPr>
        <w:t>A</w:t>
      </w:r>
      <w:r w:rsidR="00016C6D" w:rsidRPr="006913FB">
        <w:rPr>
          <w:rFonts w:ascii="Arial" w:hAnsi="Arial" w:cs="Arial"/>
          <w:i/>
          <w:shd w:val="clear" w:color="auto" w:fill="FFFFFF"/>
          <w:lang w:val="fr-FR"/>
        </w:rPr>
        <w:t xml:space="preserve">dministrative, </w:t>
      </w:r>
      <w:r w:rsidR="00016C6D" w:rsidRPr="006913FB">
        <w:rPr>
          <w:rFonts w:ascii="Arial" w:hAnsi="Arial" w:cs="Arial"/>
          <w:b/>
          <w:i/>
          <w:shd w:val="clear" w:color="auto" w:fill="FFFFFF"/>
          <w:lang w:val="fr-FR"/>
        </w:rPr>
        <w:t>C</w:t>
      </w:r>
      <w:r w:rsidR="00016C6D" w:rsidRPr="006913FB">
        <w:rPr>
          <w:rFonts w:ascii="Arial" w:hAnsi="Arial" w:cs="Arial"/>
          <w:i/>
          <w:shd w:val="clear" w:color="auto" w:fill="FFFFFF"/>
          <w:lang w:val="fr-FR"/>
        </w:rPr>
        <w:t xml:space="preserve">reative and </w:t>
      </w:r>
      <w:r w:rsidR="00016C6D" w:rsidRPr="006913FB">
        <w:rPr>
          <w:rFonts w:ascii="Arial" w:hAnsi="Arial" w:cs="Arial"/>
          <w:b/>
          <w:i/>
          <w:shd w:val="clear" w:color="auto" w:fill="FFFFFF"/>
          <w:lang w:val="fr-FR"/>
        </w:rPr>
        <w:t>T</w:t>
      </w:r>
      <w:r w:rsidR="00016C6D" w:rsidRPr="006913FB">
        <w:rPr>
          <w:rFonts w:ascii="Arial" w:hAnsi="Arial" w:cs="Arial"/>
          <w:i/>
          <w:shd w:val="clear" w:color="auto" w:fill="FFFFFF"/>
          <w:lang w:val="fr-FR"/>
        </w:rPr>
        <w:t>echnical roles</w:t>
      </w:r>
      <w:r w:rsidR="00016C6D" w:rsidRPr="006913FB">
        <w:rPr>
          <w:rFonts w:ascii="Arial" w:hAnsi="Arial" w:cs="Arial"/>
          <w:shd w:val="clear" w:color="auto" w:fill="FFFFFF"/>
          <w:lang w:val="fr-FR"/>
        </w:rPr>
        <w:t>)</w:t>
      </w:r>
      <w:r w:rsidRPr="006913FB">
        <w:rPr>
          <w:rFonts w:ascii="Arial" w:hAnsi="Arial" w:cs="Arial"/>
          <w:shd w:val="clear" w:color="auto" w:fill="FFFFFF"/>
          <w:lang w:val="fr-FR"/>
        </w:rPr>
        <w:t>, qui explore les</w:t>
      </w:r>
      <w:r w:rsidR="00016C6D" w:rsidRPr="006913FB">
        <w:rPr>
          <w:rFonts w:ascii="Arial" w:hAnsi="Arial" w:cs="Arial"/>
          <w:b/>
          <w:shd w:val="clear" w:color="auto" w:fill="FFFFFF"/>
          <w:lang w:val="fr-FR"/>
        </w:rPr>
        <w:t xml:space="preserve"> rôles A</w:t>
      </w:r>
      <w:r w:rsidRPr="006913FB">
        <w:rPr>
          <w:rFonts w:ascii="Arial" w:hAnsi="Arial" w:cs="Arial"/>
          <w:b/>
          <w:shd w:val="clear" w:color="auto" w:fill="FFFFFF"/>
          <w:lang w:val="fr-FR"/>
        </w:rPr>
        <w:t>dministratifs,</w:t>
      </w:r>
      <w:r w:rsidRPr="006913FB">
        <w:rPr>
          <w:rFonts w:ascii="Arial" w:hAnsi="Arial" w:cs="Arial"/>
          <w:shd w:val="clear" w:color="auto" w:fill="FFFFFF"/>
          <w:lang w:val="fr-FR"/>
        </w:rPr>
        <w:t xml:space="preserve"> </w:t>
      </w:r>
      <w:r w:rsidR="00016C6D" w:rsidRPr="006913FB">
        <w:rPr>
          <w:rFonts w:ascii="Arial" w:hAnsi="Arial" w:cs="Arial"/>
          <w:b/>
          <w:shd w:val="clear" w:color="auto" w:fill="FFFFFF"/>
          <w:lang w:val="fr-FR"/>
        </w:rPr>
        <w:t>C</w:t>
      </w:r>
      <w:r w:rsidRPr="006913FB">
        <w:rPr>
          <w:rFonts w:ascii="Arial" w:hAnsi="Arial" w:cs="Arial"/>
          <w:b/>
          <w:shd w:val="clear" w:color="auto" w:fill="FFFFFF"/>
          <w:lang w:val="fr-FR"/>
        </w:rPr>
        <w:t>réatifs</w:t>
      </w:r>
      <w:r w:rsidRPr="006913FB">
        <w:rPr>
          <w:rFonts w:ascii="Arial" w:hAnsi="Arial" w:cs="Arial"/>
          <w:shd w:val="clear" w:color="auto" w:fill="FFFFFF"/>
          <w:lang w:val="fr-FR"/>
        </w:rPr>
        <w:t xml:space="preserve"> et</w:t>
      </w:r>
      <w:r w:rsidR="00016C6D" w:rsidRPr="006913FB">
        <w:rPr>
          <w:rFonts w:ascii="Arial" w:hAnsi="Arial" w:cs="Arial"/>
          <w:b/>
          <w:shd w:val="clear" w:color="auto" w:fill="FFFFFF"/>
          <w:lang w:val="fr-FR"/>
        </w:rPr>
        <w:t xml:space="preserve"> T</w:t>
      </w:r>
      <w:r w:rsidRPr="006913FB">
        <w:rPr>
          <w:rFonts w:ascii="Arial" w:hAnsi="Arial" w:cs="Arial"/>
          <w:b/>
          <w:shd w:val="clear" w:color="auto" w:fill="FFFFFF"/>
          <w:lang w:val="fr-FR"/>
        </w:rPr>
        <w:t xml:space="preserve">echniques </w:t>
      </w:r>
      <w:r w:rsidRPr="006913FB">
        <w:rPr>
          <w:rFonts w:ascii="Arial" w:hAnsi="Arial" w:cs="Arial"/>
          <w:shd w:val="clear" w:color="auto" w:fill="FFFFFF"/>
          <w:lang w:val="fr-FR"/>
        </w:rPr>
        <w:t xml:space="preserve">impliqués dans la réalisation de films, est de fournir aux éducateurs une feuille de route étape par étape pour "soutenir l’innovation dans l’éducation des jeunes adultes marginalisés en exploitant le potentiel des plateformes médiatiques omniprésentes pour développer les compétences transversales clés du groupe cible, tout en soutenant leur réintégration dans l’éducation formelle et leur progression personnelle </w:t>
      </w:r>
      <w:r w:rsidR="00016C6D" w:rsidRPr="006913FB">
        <w:rPr>
          <w:rFonts w:ascii="Arial" w:hAnsi="Arial" w:cs="Arial"/>
          <w:shd w:val="clear" w:color="auto" w:fill="FFFFFF"/>
          <w:lang w:val="fr-FR"/>
        </w:rPr>
        <w:t>ainsi que</w:t>
      </w:r>
      <w:r w:rsidRPr="006913FB">
        <w:rPr>
          <w:rFonts w:ascii="Arial" w:hAnsi="Arial" w:cs="Arial"/>
          <w:shd w:val="clear" w:color="auto" w:fill="FFFFFF"/>
          <w:lang w:val="fr-FR"/>
        </w:rPr>
        <w:t xml:space="preserve"> leur engagement continu en tant que membres estimés de la société européenne</w:t>
      </w:r>
      <w:r w:rsidRPr="006913FB">
        <w:rPr>
          <w:rStyle w:val="Accentuation"/>
          <w:rFonts w:ascii="Arial" w:hAnsi="Arial" w:cs="Arial"/>
          <w:bCs/>
          <w:shd w:val="clear" w:color="auto" w:fill="FFFFFF"/>
          <w:lang w:val="fr-FR"/>
        </w:rPr>
        <w:t>".</w:t>
      </w:r>
    </w:p>
    <w:p w14:paraId="52287EBD" w14:textId="77777777" w:rsidR="00245B61" w:rsidRPr="006913FB" w:rsidRDefault="00245B61" w:rsidP="007A6768">
      <w:pPr>
        <w:pStyle w:val="NormalWeb"/>
        <w:shd w:val="clear" w:color="auto" w:fill="FFFFFF"/>
        <w:spacing w:before="0" w:beforeAutospacing="0" w:after="0" w:afterAutospacing="0" w:line="276" w:lineRule="auto"/>
        <w:jc w:val="both"/>
        <w:rPr>
          <w:rFonts w:ascii="Arial" w:hAnsi="Arial" w:cs="Arial"/>
          <w:lang w:val="fr-FR"/>
        </w:rPr>
      </w:pPr>
    </w:p>
    <w:p w14:paraId="7692F51E" w14:textId="77777777" w:rsidR="00736F66" w:rsidRPr="006913FB" w:rsidRDefault="00736F66" w:rsidP="008E04CC">
      <w:pPr>
        <w:pStyle w:val="Titre2"/>
        <w:rPr>
          <w:b/>
          <w:lang w:val="fr-FR" w:eastAsia="en-GB"/>
        </w:rPr>
      </w:pPr>
      <w:bookmarkStart w:id="3" w:name="_Toc525676674"/>
      <w:bookmarkStart w:id="4" w:name="_Toc2070737"/>
      <w:r w:rsidRPr="006913FB">
        <w:rPr>
          <w:lang w:val="fr-FR" w:eastAsia="en-GB"/>
        </w:rPr>
        <w:t>À propos des ressources</w:t>
      </w:r>
      <w:bookmarkEnd w:id="3"/>
      <w:bookmarkEnd w:id="4"/>
    </w:p>
    <w:p w14:paraId="4771CF24" w14:textId="50E7109B" w:rsidR="00F407D6" w:rsidRPr="00DC49CB" w:rsidRDefault="009B6FE0" w:rsidP="00DC49CB">
      <w:pPr>
        <w:pStyle w:val="NormalWeb"/>
        <w:shd w:val="clear" w:color="auto" w:fill="FFFFFF"/>
        <w:spacing w:before="0" w:beforeAutospacing="0" w:after="0" w:afterAutospacing="0" w:line="276" w:lineRule="auto"/>
        <w:jc w:val="both"/>
        <w:rPr>
          <w:rFonts w:ascii="Arial" w:hAnsi="Arial" w:cs="Arial"/>
          <w:shd w:val="clear" w:color="auto" w:fill="FFFFFF"/>
          <w:lang w:val="fr-FR"/>
        </w:rPr>
      </w:pPr>
      <w:bookmarkStart w:id="5" w:name="_Toc525676675"/>
      <w:bookmarkStart w:id="6" w:name="_Toc527581589"/>
      <w:r w:rsidRPr="00DC49CB">
        <w:rPr>
          <w:rFonts w:ascii="Arial" w:hAnsi="Arial" w:cs="Arial"/>
          <w:shd w:val="clear" w:color="auto" w:fill="FFFFFF"/>
          <w:lang w:val="fr-FR"/>
        </w:rPr>
        <w:t>Lorsque nous utilisons les ressources de l’ACT, nous recommandons d’utiliser des styles de tutorat appropriés qui peuvent</w:t>
      </w:r>
      <w:r w:rsidR="00600D77" w:rsidRPr="00DC49CB">
        <w:rPr>
          <w:rFonts w:ascii="Arial" w:hAnsi="Arial" w:cs="Arial"/>
          <w:shd w:val="clear" w:color="auto" w:fill="FFFFFF"/>
          <w:lang w:val="fr-FR"/>
        </w:rPr>
        <w:t xml:space="preserve"> renforcer progressivement les aptitudes, les compétences et les connaissances des jeunes adultes, leur donnant l’occasion de valider leurs expériences d’apprentissage en cours de route au moyen d’une série de séances de formation pratiques et interactives.</w:t>
      </w:r>
      <w:bookmarkEnd w:id="5"/>
      <w:bookmarkEnd w:id="6"/>
      <w:r w:rsidR="00600D77" w:rsidRPr="00DC49CB">
        <w:rPr>
          <w:rFonts w:ascii="Arial" w:hAnsi="Arial" w:cs="Arial"/>
          <w:shd w:val="clear" w:color="auto" w:fill="FFFFFF"/>
          <w:lang w:val="fr-FR"/>
        </w:rPr>
        <w:t xml:space="preserve"> </w:t>
      </w:r>
      <w:r w:rsidR="00F407D6" w:rsidRPr="00DC49CB">
        <w:rPr>
          <w:rFonts w:ascii="Arial" w:hAnsi="Arial" w:cs="Arial"/>
          <w:shd w:val="clear" w:color="auto" w:fill="FFFFFF"/>
          <w:lang w:val="fr-FR"/>
        </w:rPr>
        <w:br w:type="page"/>
      </w:r>
    </w:p>
    <w:p w14:paraId="742484F2" w14:textId="77777777" w:rsidR="00F407D6" w:rsidRPr="006913FB" w:rsidRDefault="003808E3" w:rsidP="001D0A0B">
      <w:pPr>
        <w:pStyle w:val="Titre1"/>
        <w:rPr>
          <w:rFonts w:ascii="Arial" w:hAnsi="Arial" w:cs="Arial"/>
          <w:b/>
          <w:color w:val="002060"/>
          <w:sz w:val="28"/>
          <w:lang w:val="fr-FR"/>
        </w:rPr>
      </w:pPr>
      <w:bookmarkStart w:id="7" w:name="_Toc525676676"/>
      <w:bookmarkStart w:id="8" w:name="_Toc2070738"/>
      <w:r w:rsidRPr="006913FB">
        <w:rPr>
          <w:rFonts w:ascii="Arial" w:hAnsi="Arial" w:cs="Arial"/>
          <w:b/>
          <w:color w:val="002060"/>
          <w:sz w:val="28"/>
          <w:lang w:val="fr-FR"/>
        </w:rPr>
        <w:lastRenderedPageBreak/>
        <w:t>Stratégie pédagogique</w:t>
      </w:r>
      <w:bookmarkEnd w:id="7"/>
      <w:bookmarkEnd w:id="8"/>
    </w:p>
    <w:p w14:paraId="380D3532" w14:textId="77777777" w:rsidR="00F407D6" w:rsidRPr="006913FB" w:rsidRDefault="00F407D6" w:rsidP="00E95477">
      <w:pPr>
        <w:spacing w:after="0"/>
        <w:jc w:val="both"/>
        <w:rPr>
          <w:rFonts w:ascii="Arial" w:hAnsi="Arial" w:cs="Arial"/>
          <w:b/>
          <w:color w:val="FF0000"/>
          <w:sz w:val="24"/>
          <w:szCs w:val="24"/>
          <w:lang w:val="fr-FR"/>
        </w:rPr>
      </w:pPr>
    </w:p>
    <w:p w14:paraId="6DBE8D9D" w14:textId="77777777" w:rsidR="00CC5409" w:rsidRPr="006913FB" w:rsidRDefault="007A6768" w:rsidP="008E04CC">
      <w:pPr>
        <w:pStyle w:val="Titre2"/>
        <w:rPr>
          <w:b/>
          <w:lang w:val="fr-FR" w:eastAsia="en-GB"/>
        </w:rPr>
      </w:pPr>
      <w:bookmarkStart w:id="9" w:name="_Toc525676677"/>
      <w:bookmarkStart w:id="10" w:name="_Toc2070739"/>
      <w:r w:rsidRPr="006913FB">
        <w:rPr>
          <w:lang w:val="fr-FR" w:eastAsia="en-GB"/>
        </w:rPr>
        <w:t>Créer un environnement d’apprentissage informel et efficace</w:t>
      </w:r>
      <w:bookmarkEnd w:id="9"/>
      <w:bookmarkEnd w:id="10"/>
    </w:p>
    <w:p w14:paraId="424BA0B1" w14:textId="77777777" w:rsidR="00CC5409" w:rsidRPr="006913FB" w:rsidRDefault="00CC5409" w:rsidP="007A6768">
      <w:pPr>
        <w:shd w:val="clear" w:color="auto" w:fill="FFFFFF"/>
        <w:spacing w:after="0"/>
        <w:jc w:val="both"/>
        <w:outlineLvl w:val="0"/>
        <w:rPr>
          <w:rFonts w:ascii="Arial" w:eastAsia="Times New Roman" w:hAnsi="Arial" w:cs="Arial"/>
          <w:color w:val="7030A0"/>
          <w:kern w:val="36"/>
          <w:sz w:val="24"/>
          <w:szCs w:val="24"/>
          <w:lang w:val="fr-FR" w:eastAsia="en-GB"/>
        </w:rPr>
      </w:pPr>
    </w:p>
    <w:p w14:paraId="6A608C6D" w14:textId="2EAFB4AB" w:rsidR="00BF3949" w:rsidRPr="006913FB" w:rsidRDefault="003043C5" w:rsidP="007A6768">
      <w:pPr>
        <w:jc w:val="both"/>
        <w:rPr>
          <w:rFonts w:ascii="Arial" w:hAnsi="Arial" w:cs="Arial"/>
          <w:sz w:val="24"/>
          <w:szCs w:val="24"/>
          <w:lang w:val="fr-FR" w:eastAsia="en-GB"/>
        </w:rPr>
      </w:pPr>
      <w:r w:rsidRPr="006913FB">
        <w:rPr>
          <w:rFonts w:ascii="Arial" w:hAnsi="Arial" w:cs="Arial"/>
          <w:sz w:val="24"/>
          <w:szCs w:val="24"/>
          <w:lang w:val="fr-FR" w:eastAsia="en-GB"/>
        </w:rPr>
        <w:t>L’établissement de liens de confiance et de relations crédibles entre les jeunes adultes et les éducateurs qui travaillent avec eux est l’objectif fondamental qui a guidé la conception du processus de mise en œuvre du</w:t>
      </w:r>
      <w:r w:rsidR="00016C6D" w:rsidRPr="006913FB">
        <w:rPr>
          <w:rFonts w:ascii="Arial" w:hAnsi="Arial" w:cs="Arial"/>
          <w:sz w:val="24"/>
          <w:szCs w:val="24"/>
          <w:lang w:val="fr-FR" w:eastAsia="en-GB"/>
        </w:rPr>
        <w:t xml:space="preserve"> projet</w:t>
      </w:r>
      <w:r w:rsidRPr="006913FB">
        <w:rPr>
          <w:rFonts w:ascii="Arial" w:hAnsi="Arial" w:cs="Arial"/>
          <w:sz w:val="24"/>
          <w:szCs w:val="24"/>
          <w:lang w:val="fr-FR" w:eastAsia="en-GB"/>
        </w:rPr>
        <w:t xml:space="preserve"> DIME. La mise en œuvre proposée des ressources vise à garantir que les possibilités d’apprentissage par l’expérience soient </w:t>
      </w:r>
      <w:r w:rsidR="0076564A" w:rsidRPr="006913FB">
        <w:rPr>
          <w:rFonts w:ascii="Arial" w:hAnsi="Arial" w:cs="Arial"/>
          <w:sz w:val="24"/>
          <w:szCs w:val="24"/>
          <w:lang w:val="fr-FR" w:eastAsia="en-GB"/>
        </w:rPr>
        <w:t>priorisées ;</w:t>
      </w:r>
      <w:r w:rsidRPr="006913FB">
        <w:rPr>
          <w:rFonts w:ascii="Arial" w:hAnsi="Arial" w:cs="Arial"/>
          <w:sz w:val="24"/>
          <w:szCs w:val="24"/>
          <w:lang w:val="fr-FR" w:eastAsia="en-GB"/>
        </w:rPr>
        <w:t xml:space="preserve"> qu’une solide éthique de travail d’équipe favorise le développement de relations interpersonnelles; que l’accent est mis sur le travail axé sur les projets dans des contextes autres que les salles de classe. Enfin, le processus de mise en </w:t>
      </w:r>
      <w:r w:rsidR="0076564A" w:rsidRPr="006913FB">
        <w:rPr>
          <w:rFonts w:ascii="Arial" w:hAnsi="Arial" w:cs="Arial"/>
          <w:sz w:val="24"/>
          <w:szCs w:val="24"/>
          <w:lang w:val="fr-FR" w:eastAsia="en-GB"/>
        </w:rPr>
        <w:t>œuvre</w:t>
      </w:r>
      <w:r w:rsidRPr="006913FB">
        <w:rPr>
          <w:rFonts w:ascii="Arial" w:hAnsi="Arial" w:cs="Arial"/>
          <w:sz w:val="24"/>
          <w:szCs w:val="24"/>
          <w:lang w:val="fr-FR" w:eastAsia="en-GB"/>
        </w:rPr>
        <w:t xml:space="preserve"> d</w:t>
      </w:r>
      <w:r w:rsidR="00016C6D" w:rsidRPr="006913FB">
        <w:rPr>
          <w:rFonts w:ascii="Arial" w:hAnsi="Arial" w:cs="Arial"/>
          <w:sz w:val="24"/>
          <w:szCs w:val="24"/>
          <w:lang w:val="fr-FR" w:eastAsia="en-GB"/>
        </w:rPr>
        <w:t>u projet</w:t>
      </w:r>
      <w:r w:rsidRPr="006913FB">
        <w:rPr>
          <w:rFonts w:ascii="Arial" w:hAnsi="Arial" w:cs="Arial"/>
          <w:sz w:val="24"/>
          <w:szCs w:val="24"/>
          <w:lang w:val="fr-FR" w:eastAsia="en-GB"/>
        </w:rPr>
        <w:t xml:space="preserve"> DIME permettra aux participants de mettre en valeur leurs compétences et leurs talents nouvellement développés sur la scène européenne. Dans la présente section, des </w:t>
      </w:r>
      <w:r w:rsidR="00016C6D" w:rsidRPr="006913FB">
        <w:rPr>
          <w:rFonts w:ascii="Arial" w:hAnsi="Arial" w:cs="Arial"/>
          <w:sz w:val="24"/>
          <w:szCs w:val="24"/>
          <w:lang w:val="fr-FR" w:eastAsia="en-GB"/>
        </w:rPr>
        <w:t>instructions</w:t>
      </w:r>
      <w:r w:rsidRPr="006913FB">
        <w:rPr>
          <w:rFonts w:ascii="Arial" w:hAnsi="Arial" w:cs="Arial"/>
          <w:sz w:val="24"/>
          <w:szCs w:val="24"/>
          <w:lang w:val="fr-FR" w:eastAsia="en-GB"/>
        </w:rPr>
        <w:t xml:space="preserve">, </w:t>
      </w:r>
      <w:r w:rsidR="0076564A">
        <w:rPr>
          <w:rFonts w:ascii="Arial" w:hAnsi="Arial" w:cs="Arial"/>
          <w:sz w:val="24"/>
          <w:szCs w:val="24"/>
          <w:lang w:val="fr-FR" w:eastAsia="en-GB"/>
        </w:rPr>
        <w:t>l</w:t>
      </w:r>
      <w:r w:rsidRPr="006913FB">
        <w:rPr>
          <w:rFonts w:ascii="Arial" w:hAnsi="Arial" w:cs="Arial"/>
          <w:sz w:val="24"/>
          <w:szCs w:val="24"/>
          <w:lang w:val="fr-FR" w:eastAsia="en-GB"/>
        </w:rPr>
        <w:t xml:space="preserve">es conseils et </w:t>
      </w:r>
      <w:r w:rsidR="00016C6D" w:rsidRPr="006913FB">
        <w:rPr>
          <w:rFonts w:ascii="Arial" w:hAnsi="Arial" w:cs="Arial"/>
          <w:sz w:val="24"/>
          <w:szCs w:val="24"/>
          <w:lang w:val="fr-FR" w:eastAsia="en-GB"/>
        </w:rPr>
        <w:t>trucs et astuces</w:t>
      </w:r>
      <w:r w:rsidRPr="006913FB">
        <w:rPr>
          <w:rFonts w:ascii="Arial" w:hAnsi="Arial" w:cs="Arial"/>
          <w:sz w:val="24"/>
          <w:szCs w:val="24"/>
          <w:lang w:val="fr-FR" w:eastAsia="en-GB"/>
        </w:rPr>
        <w:t xml:space="preserve"> sont fournis pour assurer la mise en œuvre uniforme du </w:t>
      </w:r>
      <w:r w:rsidR="00016C6D" w:rsidRPr="006913FB">
        <w:rPr>
          <w:rFonts w:ascii="Arial" w:hAnsi="Arial" w:cs="Arial"/>
          <w:sz w:val="24"/>
          <w:szCs w:val="24"/>
          <w:lang w:val="fr-FR" w:eastAsia="en-GB"/>
        </w:rPr>
        <w:t xml:space="preserve">projet </w:t>
      </w:r>
      <w:r w:rsidRPr="006913FB">
        <w:rPr>
          <w:rFonts w:ascii="Arial" w:hAnsi="Arial" w:cs="Arial"/>
          <w:sz w:val="24"/>
          <w:szCs w:val="24"/>
          <w:lang w:val="fr-FR" w:eastAsia="en-GB"/>
        </w:rPr>
        <w:t>DIME à divers endroits pilotes</w:t>
      </w:r>
      <w:r w:rsidR="0076564A">
        <w:rPr>
          <w:rFonts w:ascii="Arial" w:hAnsi="Arial" w:cs="Arial"/>
          <w:sz w:val="24"/>
          <w:szCs w:val="24"/>
          <w:lang w:val="fr-FR" w:eastAsia="en-GB"/>
        </w:rPr>
        <w:t>.</w:t>
      </w:r>
    </w:p>
    <w:p w14:paraId="14F8218B" w14:textId="77777777" w:rsidR="004E54E4" w:rsidRPr="006913FB" w:rsidRDefault="004E54E4" w:rsidP="007A6768">
      <w:pPr>
        <w:jc w:val="both"/>
        <w:rPr>
          <w:rFonts w:ascii="Arial" w:hAnsi="Arial" w:cs="Arial"/>
          <w:sz w:val="24"/>
          <w:szCs w:val="24"/>
          <w:lang w:val="fr-FR" w:eastAsia="en-GB"/>
        </w:rPr>
      </w:pPr>
      <w:r w:rsidRPr="006913FB">
        <w:rPr>
          <w:rFonts w:ascii="Arial" w:hAnsi="Arial" w:cs="Arial"/>
          <w:sz w:val="24"/>
          <w:szCs w:val="24"/>
          <w:lang w:val="fr-FR" w:eastAsia="en-GB"/>
        </w:rPr>
        <w:t xml:space="preserve">Les éléments clés de la stratégie pédagogique DIME sont répartis comme suit : </w:t>
      </w:r>
    </w:p>
    <w:p w14:paraId="0E2B9336" w14:textId="77777777" w:rsidR="00D869A7" w:rsidRPr="006913FB" w:rsidRDefault="00A92873" w:rsidP="00D869A7">
      <w:pPr>
        <w:pStyle w:val="Sansinterligne"/>
        <w:numPr>
          <w:ilvl w:val="0"/>
          <w:numId w:val="44"/>
        </w:numPr>
        <w:spacing w:line="276" w:lineRule="auto"/>
        <w:jc w:val="both"/>
        <w:rPr>
          <w:rFonts w:ascii="Arial" w:hAnsi="Arial" w:cs="Arial"/>
          <w:sz w:val="24"/>
          <w:szCs w:val="24"/>
          <w:lang w:val="fr-FR"/>
        </w:rPr>
      </w:pPr>
      <w:r w:rsidRPr="006913FB">
        <w:rPr>
          <w:rFonts w:ascii="Arial" w:hAnsi="Arial" w:cs="Arial"/>
          <w:sz w:val="24"/>
          <w:szCs w:val="24"/>
          <w:lang w:val="fr-FR"/>
        </w:rPr>
        <w:t>Établir des relations positives</w:t>
      </w:r>
    </w:p>
    <w:p w14:paraId="38BB3D8F" w14:textId="77777777" w:rsidR="00D869A7" w:rsidRPr="006913FB" w:rsidRDefault="003808E3" w:rsidP="00D869A7">
      <w:pPr>
        <w:pStyle w:val="Sansinterligne"/>
        <w:numPr>
          <w:ilvl w:val="0"/>
          <w:numId w:val="44"/>
        </w:numPr>
        <w:spacing w:line="276" w:lineRule="auto"/>
        <w:jc w:val="both"/>
        <w:rPr>
          <w:rFonts w:ascii="Arial" w:hAnsi="Arial" w:cs="Arial"/>
          <w:sz w:val="24"/>
          <w:szCs w:val="24"/>
          <w:lang w:val="fr-FR"/>
        </w:rPr>
      </w:pPr>
      <w:r w:rsidRPr="006913FB">
        <w:rPr>
          <w:rFonts w:ascii="Arial" w:hAnsi="Arial" w:cs="Arial"/>
          <w:sz w:val="24"/>
          <w:szCs w:val="24"/>
          <w:lang w:val="fr-FR"/>
        </w:rPr>
        <w:t>Rendre l’apprentissage plus engageant et mémorable</w:t>
      </w:r>
    </w:p>
    <w:p w14:paraId="0235609C" w14:textId="77777777" w:rsidR="00A92873" w:rsidRPr="006913FB" w:rsidRDefault="003808E3" w:rsidP="00D869A7">
      <w:pPr>
        <w:pStyle w:val="Sansinterligne"/>
        <w:numPr>
          <w:ilvl w:val="0"/>
          <w:numId w:val="44"/>
        </w:numPr>
        <w:spacing w:line="276" w:lineRule="auto"/>
        <w:jc w:val="both"/>
        <w:rPr>
          <w:rFonts w:ascii="Arial" w:hAnsi="Arial" w:cs="Arial"/>
          <w:sz w:val="24"/>
          <w:szCs w:val="24"/>
          <w:lang w:val="fr-FR"/>
        </w:rPr>
      </w:pPr>
      <w:r w:rsidRPr="006913FB">
        <w:rPr>
          <w:rFonts w:ascii="Arial" w:hAnsi="Arial" w:cs="Arial"/>
          <w:sz w:val="24"/>
          <w:szCs w:val="24"/>
          <w:lang w:val="fr-FR"/>
        </w:rPr>
        <w:t>Offrir aux jeunes adultes une discipline positive</w:t>
      </w:r>
    </w:p>
    <w:p w14:paraId="54C7E2FD" w14:textId="77777777" w:rsidR="00A92873" w:rsidRPr="006913FB" w:rsidRDefault="00A92873" w:rsidP="007A6768">
      <w:pPr>
        <w:pStyle w:val="Sansinterligne"/>
        <w:spacing w:line="276" w:lineRule="auto"/>
        <w:ind w:left="720"/>
        <w:jc w:val="both"/>
        <w:rPr>
          <w:rFonts w:ascii="Arial" w:hAnsi="Arial" w:cs="Arial"/>
          <w:sz w:val="24"/>
          <w:szCs w:val="24"/>
          <w:lang w:val="fr-FR"/>
        </w:rPr>
      </w:pPr>
    </w:p>
    <w:p w14:paraId="135BE519" w14:textId="77777777" w:rsidR="00EE5716" w:rsidRPr="006913FB" w:rsidRDefault="00EE5716" w:rsidP="008E04CC">
      <w:pPr>
        <w:pStyle w:val="Titre2"/>
        <w:rPr>
          <w:b/>
          <w:lang w:val="fr-FR"/>
        </w:rPr>
      </w:pPr>
      <w:bookmarkStart w:id="11" w:name="_Toc2070740"/>
      <w:r w:rsidRPr="006913FB">
        <w:rPr>
          <w:lang w:val="fr-FR"/>
        </w:rPr>
        <w:t>Établir des relations positives</w:t>
      </w:r>
      <w:bookmarkEnd w:id="11"/>
      <w:r w:rsidRPr="006913FB">
        <w:rPr>
          <w:lang w:val="fr-FR"/>
        </w:rPr>
        <w:t xml:space="preserve"> </w:t>
      </w:r>
    </w:p>
    <w:p w14:paraId="4770AAC0" w14:textId="77777777" w:rsidR="00EE5716" w:rsidRPr="006913FB" w:rsidRDefault="00EE5716" w:rsidP="007A6768">
      <w:pPr>
        <w:pStyle w:val="Sansinterligne"/>
        <w:spacing w:line="276" w:lineRule="auto"/>
        <w:jc w:val="both"/>
        <w:rPr>
          <w:rFonts w:ascii="Arial" w:hAnsi="Arial" w:cs="Arial"/>
          <w:b/>
          <w:sz w:val="24"/>
          <w:szCs w:val="24"/>
          <w:lang w:val="fr-FR"/>
        </w:rPr>
      </w:pPr>
    </w:p>
    <w:p w14:paraId="48536A35" w14:textId="4A9CE1D7" w:rsidR="00EE5716" w:rsidRPr="006913FB" w:rsidRDefault="00936B33" w:rsidP="007A6768">
      <w:pPr>
        <w:pStyle w:val="Sansinterligne"/>
        <w:spacing w:line="276" w:lineRule="auto"/>
        <w:jc w:val="both"/>
        <w:rPr>
          <w:rFonts w:ascii="Arial" w:hAnsi="Arial" w:cs="Arial"/>
          <w:sz w:val="24"/>
          <w:szCs w:val="24"/>
          <w:lang w:val="fr-FR"/>
        </w:rPr>
      </w:pPr>
      <w:r w:rsidRPr="006913FB">
        <w:rPr>
          <w:rFonts w:ascii="Arial" w:hAnsi="Arial" w:cs="Arial"/>
          <w:sz w:val="24"/>
          <w:szCs w:val="24"/>
          <w:lang w:val="fr-FR"/>
        </w:rPr>
        <w:t>L’apprentissage est inséparable de son contexte social et culturel. Les jeunes adultes, qui ont peut-être déjà eu une expérience négative de l’éducation formelle, apprennent mieux lorsqu’ils se sentent acceptés, lorsqu’ils entretiennent des relations positives avec leurs camarades et leurs</w:t>
      </w:r>
      <w:r w:rsidR="0076564A">
        <w:rPr>
          <w:rFonts w:ascii="Arial" w:hAnsi="Arial" w:cs="Arial"/>
          <w:sz w:val="24"/>
          <w:szCs w:val="24"/>
          <w:lang w:val="fr-FR"/>
        </w:rPr>
        <w:t xml:space="preserve"> éducateurs</w:t>
      </w:r>
      <w:r w:rsidRPr="006913FB">
        <w:rPr>
          <w:rFonts w:ascii="Arial" w:hAnsi="Arial" w:cs="Arial"/>
          <w:sz w:val="24"/>
          <w:szCs w:val="24"/>
          <w:lang w:val="fr-FR"/>
        </w:rPr>
        <w:t xml:space="preserve">, et lorsqu’ils sont capables d’être des membres actifs et visibles de la communauté d’apprentissage. De bonnes relations sont la clé pour rendre l’expérience d’apprentissage DIME positive et efficace. </w:t>
      </w:r>
    </w:p>
    <w:p w14:paraId="431E40A8" w14:textId="77777777" w:rsidR="00EE5716" w:rsidRPr="006913FB" w:rsidRDefault="00EE5716" w:rsidP="007A6768">
      <w:pPr>
        <w:pStyle w:val="Sansinterligne"/>
        <w:spacing w:line="276" w:lineRule="auto"/>
        <w:jc w:val="both"/>
        <w:rPr>
          <w:rFonts w:ascii="Arial" w:hAnsi="Arial" w:cs="Arial"/>
          <w:sz w:val="24"/>
          <w:szCs w:val="24"/>
          <w:lang w:val="fr-FR"/>
        </w:rPr>
      </w:pPr>
    </w:p>
    <w:p w14:paraId="7AA338DB" w14:textId="1A966906" w:rsidR="00283C89" w:rsidRPr="006913FB" w:rsidRDefault="00283C89" w:rsidP="00A20735">
      <w:pPr>
        <w:pStyle w:val="Sansinterligne"/>
        <w:numPr>
          <w:ilvl w:val="0"/>
          <w:numId w:val="1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Présenter le concept d’équipe :</w:t>
      </w:r>
      <w:r w:rsidRPr="006913FB">
        <w:rPr>
          <w:rFonts w:ascii="Arial" w:hAnsi="Arial" w:cs="Arial"/>
          <w:sz w:val="24"/>
          <w:szCs w:val="24"/>
          <w:lang w:val="fr-FR"/>
        </w:rPr>
        <w:t xml:space="preserve"> Se détacher d</w:t>
      </w:r>
      <w:r w:rsidR="0076564A">
        <w:rPr>
          <w:rFonts w:ascii="Arial" w:hAnsi="Arial" w:cs="Arial"/>
          <w:sz w:val="24"/>
          <w:szCs w:val="24"/>
          <w:lang w:val="fr-FR"/>
        </w:rPr>
        <w:t>u rôle d’enseignant</w:t>
      </w:r>
      <w:r w:rsidR="00685607" w:rsidRPr="006913FB">
        <w:rPr>
          <w:rFonts w:ascii="Arial" w:hAnsi="Arial" w:cs="Arial"/>
          <w:sz w:val="24"/>
          <w:szCs w:val="24"/>
          <w:lang w:val="fr-FR"/>
        </w:rPr>
        <w:t xml:space="preserve"> traditionnel</w:t>
      </w:r>
      <w:r w:rsidRPr="006913FB">
        <w:rPr>
          <w:rFonts w:ascii="Arial" w:hAnsi="Arial" w:cs="Arial"/>
          <w:sz w:val="24"/>
          <w:szCs w:val="24"/>
          <w:lang w:val="fr-FR"/>
        </w:rPr>
        <w:t>. Concentrez-vous plutôt sur les équipes et les groupes, et en particulier sur le concept « </w:t>
      </w:r>
      <w:r w:rsidR="0076564A">
        <w:rPr>
          <w:rFonts w:ascii="Arial" w:hAnsi="Arial" w:cs="Arial"/>
          <w:sz w:val="24"/>
          <w:szCs w:val="24"/>
          <w:lang w:val="fr-FR"/>
        </w:rPr>
        <w:t>d’</w:t>
      </w:r>
      <w:r w:rsidRPr="006913FB">
        <w:rPr>
          <w:rFonts w:ascii="Arial" w:hAnsi="Arial" w:cs="Arial"/>
          <w:sz w:val="24"/>
          <w:szCs w:val="24"/>
          <w:lang w:val="fr-FR"/>
        </w:rPr>
        <w:t>équipe » utilisé et associé à la production de médias numériques.</w:t>
      </w:r>
    </w:p>
    <w:p w14:paraId="62C922DE" w14:textId="77777777" w:rsidR="009B791B" w:rsidRPr="006913FB" w:rsidRDefault="009B791B" w:rsidP="009B791B">
      <w:pPr>
        <w:pStyle w:val="Sansinterligne"/>
        <w:spacing w:line="276" w:lineRule="auto"/>
        <w:ind w:left="360"/>
        <w:jc w:val="both"/>
        <w:rPr>
          <w:rFonts w:ascii="Arial" w:hAnsi="Arial" w:cs="Arial"/>
          <w:sz w:val="24"/>
          <w:szCs w:val="24"/>
          <w:lang w:val="fr-FR"/>
        </w:rPr>
      </w:pPr>
    </w:p>
    <w:p w14:paraId="47951BC2" w14:textId="77777777" w:rsidR="0076564A" w:rsidRDefault="00EE5716" w:rsidP="00A20735">
      <w:pPr>
        <w:pStyle w:val="Sansinterligne"/>
        <w:numPr>
          <w:ilvl w:val="0"/>
          <w:numId w:val="1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Connaître votre équipe :</w:t>
      </w:r>
      <w:r w:rsidRPr="006913FB">
        <w:rPr>
          <w:rFonts w:ascii="Arial" w:hAnsi="Arial" w:cs="Arial"/>
          <w:sz w:val="24"/>
          <w:szCs w:val="24"/>
          <w:lang w:val="fr-FR"/>
        </w:rPr>
        <w:t xml:space="preserve"> Passez du temps au début de la formation DIME pour apprendre à connaître les jeunes adultes qui travailleront ensemble comme membres </w:t>
      </w:r>
      <w:r w:rsidR="00685607" w:rsidRPr="006913FB">
        <w:rPr>
          <w:rFonts w:ascii="Arial" w:hAnsi="Arial" w:cs="Arial"/>
          <w:sz w:val="24"/>
          <w:szCs w:val="24"/>
          <w:lang w:val="fr-FR"/>
        </w:rPr>
        <w:t>d'une équipe</w:t>
      </w:r>
      <w:r w:rsidRPr="006913FB">
        <w:rPr>
          <w:rFonts w:ascii="Arial" w:hAnsi="Arial" w:cs="Arial"/>
          <w:sz w:val="24"/>
          <w:szCs w:val="24"/>
          <w:lang w:val="fr-FR"/>
        </w:rPr>
        <w:t xml:space="preserve">. Utilisez des « brise-glace » ou discutez de programmes télévisés, de jeux, de nourriture, de musique, etc. </w:t>
      </w:r>
    </w:p>
    <w:p w14:paraId="3E56B240" w14:textId="77777777" w:rsidR="0076564A" w:rsidRDefault="0076564A" w:rsidP="0076564A">
      <w:pPr>
        <w:pStyle w:val="Paragraphedeliste"/>
        <w:rPr>
          <w:rFonts w:ascii="Arial" w:hAnsi="Arial" w:cs="Arial"/>
          <w:sz w:val="24"/>
          <w:szCs w:val="24"/>
          <w:lang w:val="fr-FR"/>
        </w:rPr>
      </w:pPr>
    </w:p>
    <w:p w14:paraId="594B7B7C" w14:textId="75E1C31F" w:rsidR="00A92873" w:rsidRPr="006913FB" w:rsidRDefault="0076564A" w:rsidP="0076564A">
      <w:pPr>
        <w:pStyle w:val="Sansinterligne"/>
        <w:spacing w:line="276" w:lineRule="auto"/>
        <w:ind w:left="720"/>
        <w:jc w:val="both"/>
        <w:rPr>
          <w:rFonts w:ascii="Arial" w:hAnsi="Arial" w:cs="Arial"/>
          <w:sz w:val="24"/>
          <w:szCs w:val="24"/>
          <w:lang w:val="fr-FR"/>
        </w:rPr>
      </w:pPr>
      <w:r>
        <w:rPr>
          <w:rFonts w:ascii="Arial" w:hAnsi="Arial" w:cs="Arial"/>
          <w:sz w:val="24"/>
          <w:szCs w:val="24"/>
          <w:lang w:val="fr-FR"/>
        </w:rPr>
        <w:t>A</w:t>
      </w:r>
      <w:r w:rsidR="00EE5716" w:rsidRPr="006913FB">
        <w:rPr>
          <w:rFonts w:ascii="Arial" w:hAnsi="Arial" w:cs="Arial"/>
          <w:sz w:val="24"/>
          <w:szCs w:val="24"/>
          <w:lang w:val="fr-FR"/>
        </w:rPr>
        <w:t xml:space="preserve">u fur et à mesure que vous apprenez </w:t>
      </w:r>
      <w:r>
        <w:rPr>
          <w:rFonts w:ascii="Arial" w:hAnsi="Arial" w:cs="Arial"/>
          <w:sz w:val="24"/>
          <w:szCs w:val="24"/>
          <w:lang w:val="fr-FR"/>
        </w:rPr>
        <w:t xml:space="preserve">à connaître </w:t>
      </w:r>
      <w:r w:rsidR="00EE5716" w:rsidRPr="006913FB">
        <w:rPr>
          <w:rFonts w:ascii="Arial" w:hAnsi="Arial" w:cs="Arial"/>
          <w:sz w:val="24"/>
          <w:szCs w:val="24"/>
          <w:lang w:val="fr-FR"/>
        </w:rPr>
        <w:t xml:space="preserve">les antécédents, les intérêts, les préférences et les </w:t>
      </w:r>
      <w:r w:rsidR="00685607" w:rsidRPr="006913FB">
        <w:rPr>
          <w:rFonts w:ascii="Arial" w:hAnsi="Arial" w:cs="Arial"/>
          <w:sz w:val="24"/>
          <w:szCs w:val="24"/>
          <w:lang w:val="fr-FR"/>
        </w:rPr>
        <w:t>répulsions</w:t>
      </w:r>
      <w:r w:rsidR="00EE5716" w:rsidRPr="006913FB">
        <w:rPr>
          <w:rFonts w:ascii="Arial" w:hAnsi="Arial" w:cs="Arial"/>
          <w:sz w:val="24"/>
          <w:szCs w:val="24"/>
          <w:lang w:val="fr-FR"/>
        </w:rPr>
        <w:t xml:space="preserve"> des jeunes adultes, trouvez des moyens de les relier à des </w:t>
      </w:r>
      <w:r>
        <w:rPr>
          <w:rFonts w:ascii="Arial" w:hAnsi="Arial" w:cs="Arial"/>
          <w:sz w:val="24"/>
          <w:szCs w:val="24"/>
          <w:lang w:val="fr-FR"/>
        </w:rPr>
        <w:t>activités</w:t>
      </w:r>
      <w:r w:rsidR="00EE5716" w:rsidRPr="006913FB">
        <w:rPr>
          <w:rFonts w:ascii="Arial" w:hAnsi="Arial" w:cs="Arial"/>
          <w:sz w:val="24"/>
          <w:szCs w:val="24"/>
          <w:lang w:val="fr-FR"/>
        </w:rPr>
        <w:t xml:space="preserve"> médiatiques. N’oubliez pas de dire aux jeunes adultes qui vous êtes.</w:t>
      </w:r>
    </w:p>
    <w:p w14:paraId="3FCD1FE9" w14:textId="77777777" w:rsidR="00936B33" w:rsidRPr="006913FB" w:rsidRDefault="00936B33" w:rsidP="00936B33">
      <w:pPr>
        <w:pStyle w:val="Sansinterligne"/>
        <w:spacing w:line="276" w:lineRule="auto"/>
        <w:jc w:val="both"/>
        <w:rPr>
          <w:rFonts w:ascii="Arial" w:hAnsi="Arial" w:cs="Arial"/>
          <w:sz w:val="24"/>
          <w:szCs w:val="24"/>
          <w:lang w:val="fr-FR"/>
        </w:rPr>
      </w:pPr>
    </w:p>
    <w:p w14:paraId="3B4DFBA5" w14:textId="77777777" w:rsidR="00A92873" w:rsidRPr="006913FB" w:rsidRDefault="00A92873" w:rsidP="00A20735">
      <w:pPr>
        <w:pStyle w:val="Sansinterligne"/>
        <w:numPr>
          <w:ilvl w:val="0"/>
          <w:numId w:val="1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Laissons tomber les hypothèses :</w:t>
      </w:r>
      <w:r w:rsidR="00EE5716" w:rsidRPr="006913FB">
        <w:rPr>
          <w:rFonts w:ascii="Arial" w:hAnsi="Arial" w:cs="Arial"/>
          <w:sz w:val="24"/>
          <w:szCs w:val="24"/>
          <w:lang w:val="fr-FR"/>
        </w:rPr>
        <w:t xml:space="preserve"> Nous apportons </w:t>
      </w:r>
      <w:r w:rsidR="00685607" w:rsidRPr="006913FB">
        <w:rPr>
          <w:rFonts w:ascii="Arial" w:hAnsi="Arial" w:cs="Arial"/>
          <w:sz w:val="24"/>
          <w:szCs w:val="24"/>
          <w:lang w:val="fr-FR"/>
        </w:rPr>
        <w:t>des</w:t>
      </w:r>
      <w:r w:rsidR="00EE5716" w:rsidRPr="006913FB">
        <w:rPr>
          <w:rFonts w:ascii="Arial" w:hAnsi="Arial" w:cs="Arial"/>
          <w:sz w:val="24"/>
          <w:szCs w:val="24"/>
          <w:lang w:val="fr-FR"/>
        </w:rPr>
        <w:t xml:space="preserve"> préjugé</w:t>
      </w:r>
      <w:r w:rsidR="00685607" w:rsidRPr="006913FB">
        <w:rPr>
          <w:rFonts w:ascii="Arial" w:hAnsi="Arial" w:cs="Arial"/>
          <w:sz w:val="24"/>
          <w:szCs w:val="24"/>
          <w:lang w:val="fr-FR"/>
        </w:rPr>
        <w:t>s</w:t>
      </w:r>
      <w:r w:rsidR="00EE5716" w:rsidRPr="006913FB">
        <w:rPr>
          <w:rFonts w:ascii="Arial" w:hAnsi="Arial" w:cs="Arial"/>
          <w:sz w:val="24"/>
          <w:szCs w:val="24"/>
          <w:lang w:val="fr-FR"/>
        </w:rPr>
        <w:t xml:space="preserve"> et </w:t>
      </w:r>
      <w:r w:rsidR="00685607" w:rsidRPr="006913FB">
        <w:rPr>
          <w:rFonts w:ascii="Arial" w:hAnsi="Arial" w:cs="Arial"/>
          <w:sz w:val="24"/>
          <w:szCs w:val="24"/>
          <w:lang w:val="fr-FR"/>
        </w:rPr>
        <w:t>des biais</w:t>
      </w:r>
      <w:r w:rsidR="00EE5716" w:rsidRPr="006913FB">
        <w:rPr>
          <w:rFonts w:ascii="Arial" w:hAnsi="Arial" w:cs="Arial"/>
          <w:sz w:val="24"/>
          <w:szCs w:val="24"/>
          <w:lang w:val="fr-FR"/>
        </w:rPr>
        <w:t xml:space="preserve"> à chaque relation. Soyez conscient de la façon dont vous jugez les personnes « marginalisées », « peu compétentes » ou « peu performantes ». Dans la mesure du possible, laissez tomber vos hypothèses. Que les jeunes adultes soient ce qu’ils sont, soutiennent et traitent tous les membres </w:t>
      </w:r>
      <w:r w:rsidR="00685607" w:rsidRPr="006913FB">
        <w:rPr>
          <w:rFonts w:ascii="Arial" w:hAnsi="Arial" w:cs="Arial"/>
          <w:sz w:val="24"/>
          <w:szCs w:val="24"/>
          <w:lang w:val="fr-FR"/>
        </w:rPr>
        <w:t>de l'équipe</w:t>
      </w:r>
      <w:r w:rsidR="00EE5716" w:rsidRPr="006913FB">
        <w:rPr>
          <w:rFonts w:ascii="Arial" w:hAnsi="Arial" w:cs="Arial"/>
          <w:sz w:val="24"/>
          <w:szCs w:val="24"/>
          <w:lang w:val="fr-FR"/>
        </w:rPr>
        <w:t xml:space="preserve"> comme des personnes uniques. </w:t>
      </w:r>
    </w:p>
    <w:p w14:paraId="39BBC627" w14:textId="77777777" w:rsidR="00A92873" w:rsidRPr="006913FB" w:rsidRDefault="00A92873" w:rsidP="007A6768">
      <w:pPr>
        <w:pStyle w:val="Sansinterligne"/>
        <w:spacing w:line="276" w:lineRule="auto"/>
        <w:ind w:left="720"/>
        <w:jc w:val="both"/>
        <w:rPr>
          <w:rFonts w:ascii="Arial" w:hAnsi="Arial" w:cs="Arial"/>
          <w:sz w:val="24"/>
          <w:szCs w:val="24"/>
          <w:lang w:val="fr-FR"/>
        </w:rPr>
      </w:pPr>
    </w:p>
    <w:p w14:paraId="73AD9E81" w14:textId="20FB1838" w:rsidR="00A92873" w:rsidRPr="006913FB" w:rsidRDefault="00A92873" w:rsidP="00A20735">
      <w:pPr>
        <w:pStyle w:val="Sansinterligne"/>
        <w:numPr>
          <w:ilvl w:val="0"/>
          <w:numId w:val="1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Établir des attentes élevées :</w:t>
      </w:r>
      <w:r w:rsidR="00EE5716" w:rsidRPr="006913FB">
        <w:rPr>
          <w:rFonts w:ascii="Arial" w:hAnsi="Arial" w:cs="Arial"/>
          <w:sz w:val="24"/>
          <w:szCs w:val="24"/>
          <w:lang w:val="fr-FR"/>
        </w:rPr>
        <w:t xml:space="preserve"> Il est important de maintenir des attentes élevées pour tous les membres </w:t>
      </w:r>
      <w:r w:rsidR="00685607" w:rsidRPr="006913FB">
        <w:rPr>
          <w:rFonts w:ascii="Arial" w:hAnsi="Arial" w:cs="Arial"/>
          <w:sz w:val="24"/>
          <w:szCs w:val="24"/>
          <w:lang w:val="fr-FR"/>
        </w:rPr>
        <w:t>de l'équipe</w:t>
      </w:r>
      <w:r w:rsidR="00EE5716" w:rsidRPr="006913FB">
        <w:rPr>
          <w:rFonts w:ascii="Arial" w:hAnsi="Arial" w:cs="Arial"/>
          <w:sz w:val="24"/>
          <w:szCs w:val="24"/>
          <w:lang w:val="fr-FR"/>
        </w:rPr>
        <w:t xml:space="preserve">, peu importe vos idées préconçues au sujet de leurs expériences ou de leurs antécédents. La recherche montre que les attentes des </w:t>
      </w:r>
      <w:r w:rsidR="00082094">
        <w:rPr>
          <w:rFonts w:ascii="Arial" w:hAnsi="Arial" w:cs="Arial"/>
          <w:sz w:val="24"/>
          <w:szCs w:val="24"/>
          <w:lang w:val="fr-FR"/>
        </w:rPr>
        <w:t>éduca</w:t>
      </w:r>
      <w:r w:rsidR="00EE5716" w:rsidRPr="006913FB">
        <w:rPr>
          <w:rFonts w:ascii="Arial" w:hAnsi="Arial" w:cs="Arial"/>
          <w:sz w:val="24"/>
          <w:szCs w:val="24"/>
          <w:lang w:val="fr-FR"/>
        </w:rPr>
        <w:t>teurs sont un bon indicateur de réussite.</w:t>
      </w:r>
    </w:p>
    <w:p w14:paraId="66A6C0FC" w14:textId="77777777" w:rsidR="00A92873" w:rsidRPr="006913FB" w:rsidRDefault="00A92873" w:rsidP="007A6768">
      <w:pPr>
        <w:pStyle w:val="Sansinterligne"/>
        <w:spacing w:line="276" w:lineRule="auto"/>
        <w:ind w:left="720"/>
        <w:jc w:val="both"/>
        <w:rPr>
          <w:rFonts w:ascii="Arial" w:hAnsi="Arial" w:cs="Arial"/>
          <w:sz w:val="24"/>
          <w:szCs w:val="24"/>
          <w:lang w:val="fr-FR"/>
        </w:rPr>
      </w:pPr>
    </w:p>
    <w:p w14:paraId="264662C8" w14:textId="50030F72" w:rsidR="00A92873" w:rsidRPr="006913FB" w:rsidRDefault="00EE5716" w:rsidP="00A20735">
      <w:pPr>
        <w:pStyle w:val="Sansinterligne"/>
        <w:numPr>
          <w:ilvl w:val="0"/>
          <w:numId w:val="1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 xml:space="preserve">Soyez un bon auditeur : </w:t>
      </w:r>
      <w:r w:rsidRPr="006913FB">
        <w:rPr>
          <w:rFonts w:ascii="Arial" w:hAnsi="Arial" w:cs="Arial"/>
          <w:sz w:val="24"/>
          <w:szCs w:val="24"/>
          <w:lang w:val="fr-FR"/>
        </w:rPr>
        <w:t>Utilisez un contact visuel et évitez de vous tenir debout devant le groupe en position de « </w:t>
      </w:r>
      <w:r w:rsidR="00685607" w:rsidRPr="006913FB">
        <w:rPr>
          <w:rFonts w:ascii="Arial" w:hAnsi="Arial" w:cs="Arial"/>
          <w:sz w:val="24"/>
          <w:szCs w:val="24"/>
          <w:lang w:val="fr-FR"/>
        </w:rPr>
        <w:t xml:space="preserve">maître du jeu </w:t>
      </w:r>
      <w:r w:rsidRPr="006913FB">
        <w:rPr>
          <w:rFonts w:ascii="Arial" w:hAnsi="Arial" w:cs="Arial"/>
          <w:sz w:val="24"/>
          <w:szCs w:val="24"/>
          <w:lang w:val="fr-FR"/>
        </w:rPr>
        <w:t>», engage</w:t>
      </w:r>
      <w:r w:rsidR="00082094">
        <w:rPr>
          <w:rFonts w:ascii="Arial" w:hAnsi="Arial" w:cs="Arial"/>
          <w:sz w:val="24"/>
          <w:szCs w:val="24"/>
          <w:lang w:val="fr-FR"/>
        </w:rPr>
        <w:t>z</w:t>
      </w:r>
      <w:r w:rsidRPr="006913FB">
        <w:rPr>
          <w:rFonts w:ascii="Arial" w:hAnsi="Arial" w:cs="Arial"/>
          <w:sz w:val="24"/>
          <w:szCs w:val="24"/>
          <w:lang w:val="fr-FR"/>
        </w:rPr>
        <w:t xml:space="preserve"> </w:t>
      </w:r>
      <w:r w:rsidR="00082094">
        <w:rPr>
          <w:rFonts w:ascii="Arial" w:hAnsi="Arial" w:cs="Arial"/>
          <w:sz w:val="24"/>
          <w:szCs w:val="24"/>
        </w:rPr>
        <w:t>plutôt</w:t>
      </w:r>
      <w:r w:rsidR="00082094" w:rsidRPr="006913FB">
        <w:rPr>
          <w:rFonts w:ascii="Arial" w:hAnsi="Arial" w:cs="Arial"/>
          <w:sz w:val="24"/>
          <w:szCs w:val="24"/>
          <w:lang w:val="fr-FR"/>
        </w:rPr>
        <w:t xml:space="preserve"> </w:t>
      </w:r>
      <w:r w:rsidRPr="006913FB">
        <w:rPr>
          <w:rFonts w:ascii="Arial" w:hAnsi="Arial" w:cs="Arial"/>
          <w:sz w:val="24"/>
          <w:szCs w:val="24"/>
          <w:lang w:val="fr-FR"/>
        </w:rPr>
        <w:t xml:space="preserve">les jeunes adultes à un niveau égal et </w:t>
      </w:r>
      <w:r w:rsidR="00082094">
        <w:rPr>
          <w:rFonts w:ascii="Arial" w:hAnsi="Arial" w:cs="Arial"/>
          <w:sz w:val="24"/>
          <w:szCs w:val="24"/>
          <w:lang w:val="fr-FR"/>
        </w:rPr>
        <w:t>asseyez-vous</w:t>
      </w:r>
      <w:r w:rsidRPr="006913FB">
        <w:rPr>
          <w:rFonts w:ascii="Arial" w:hAnsi="Arial" w:cs="Arial"/>
          <w:sz w:val="24"/>
          <w:szCs w:val="24"/>
          <w:lang w:val="fr-FR"/>
        </w:rPr>
        <w:t xml:space="preserve"> côte à côte lorsque vous travaillez ensemble. Posez des questions et découvrez leurs techniques de réflexion et de résolution de problèmes. </w:t>
      </w:r>
    </w:p>
    <w:p w14:paraId="75486753" w14:textId="77777777" w:rsidR="00A92873" w:rsidRPr="006913FB" w:rsidRDefault="00A92873" w:rsidP="007A6768">
      <w:pPr>
        <w:pStyle w:val="Sansinterligne"/>
        <w:spacing w:line="276" w:lineRule="auto"/>
        <w:ind w:left="720"/>
        <w:jc w:val="both"/>
        <w:rPr>
          <w:rFonts w:ascii="Arial" w:hAnsi="Arial" w:cs="Arial"/>
          <w:sz w:val="24"/>
          <w:szCs w:val="24"/>
          <w:lang w:val="fr-FR"/>
        </w:rPr>
      </w:pPr>
    </w:p>
    <w:p w14:paraId="75B0BEBB" w14:textId="77777777" w:rsidR="00A92873" w:rsidRPr="006913FB" w:rsidRDefault="00EE5716" w:rsidP="00A20735">
      <w:pPr>
        <w:pStyle w:val="Sansinterligne"/>
        <w:numPr>
          <w:ilvl w:val="0"/>
          <w:numId w:val="1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Soyez honnête :</w:t>
      </w:r>
      <w:r w:rsidRPr="006913FB">
        <w:rPr>
          <w:rFonts w:ascii="Arial" w:hAnsi="Arial" w:cs="Arial"/>
          <w:sz w:val="24"/>
          <w:szCs w:val="24"/>
          <w:lang w:val="fr-FR"/>
        </w:rPr>
        <w:t xml:space="preserve"> Si vous n’êtes pas certain d’une réponse, admettez-la et arrangez-la ensemble, en montrant qu’il est acceptable de faire une erreur et de ne pas toujours avoir raison.</w:t>
      </w:r>
    </w:p>
    <w:p w14:paraId="1891F536" w14:textId="77777777" w:rsidR="00BE47B1" w:rsidRPr="006913FB" w:rsidRDefault="00BE47B1" w:rsidP="00BE47B1">
      <w:pPr>
        <w:pStyle w:val="Sansinterligne"/>
        <w:spacing w:line="276" w:lineRule="auto"/>
        <w:ind w:left="720"/>
        <w:jc w:val="both"/>
        <w:rPr>
          <w:rFonts w:ascii="Arial" w:hAnsi="Arial" w:cs="Arial"/>
          <w:sz w:val="24"/>
          <w:szCs w:val="24"/>
          <w:lang w:val="fr-FR"/>
        </w:rPr>
      </w:pPr>
    </w:p>
    <w:p w14:paraId="3278D409" w14:textId="77777777" w:rsidR="00936B33" w:rsidRPr="006913FB" w:rsidRDefault="00A92873" w:rsidP="00936B33">
      <w:pPr>
        <w:pStyle w:val="Sansinterligne"/>
        <w:numPr>
          <w:ilvl w:val="0"/>
          <w:numId w:val="1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Donner un renforcement positif :</w:t>
      </w:r>
      <w:r w:rsidR="00EE5716" w:rsidRPr="006913FB">
        <w:rPr>
          <w:rFonts w:ascii="Arial" w:hAnsi="Arial" w:cs="Arial"/>
          <w:sz w:val="24"/>
          <w:szCs w:val="24"/>
          <w:lang w:val="fr-FR"/>
        </w:rPr>
        <w:t xml:space="preserve"> Faire des éloges précis et donner souvent des commentaires positifs.</w:t>
      </w:r>
    </w:p>
    <w:p w14:paraId="606B38AE" w14:textId="77777777" w:rsidR="00936B33" w:rsidRPr="00082094" w:rsidRDefault="00936B33" w:rsidP="00082094">
      <w:pPr>
        <w:pStyle w:val="Sansinterligne"/>
        <w:spacing w:line="276" w:lineRule="auto"/>
        <w:ind w:left="720"/>
        <w:jc w:val="both"/>
        <w:rPr>
          <w:rFonts w:ascii="Arial" w:hAnsi="Arial" w:cs="Arial"/>
          <w:sz w:val="24"/>
          <w:szCs w:val="24"/>
          <w:lang w:val="fr-FR"/>
        </w:rPr>
      </w:pPr>
    </w:p>
    <w:p w14:paraId="0C6A5C22" w14:textId="77777777" w:rsidR="00936B33" w:rsidRPr="006913FB" w:rsidRDefault="00936B33" w:rsidP="00936B33">
      <w:pPr>
        <w:pStyle w:val="Sansinterligne"/>
        <w:numPr>
          <w:ilvl w:val="0"/>
          <w:numId w:val="1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 xml:space="preserve">Offrir suffisamment de possibilités d’apprentissage </w:t>
      </w:r>
      <w:r w:rsidRPr="006913FB">
        <w:rPr>
          <w:rFonts w:ascii="Arial" w:hAnsi="Arial" w:cs="Arial"/>
          <w:sz w:val="24"/>
          <w:szCs w:val="24"/>
          <w:lang w:val="fr-FR"/>
        </w:rPr>
        <w:t>- les</w:t>
      </w:r>
      <w:r w:rsidR="00863511" w:rsidRPr="006913FB">
        <w:rPr>
          <w:rFonts w:ascii="Arial" w:hAnsi="Arial" w:cs="Arial"/>
          <w:sz w:val="24"/>
          <w:szCs w:val="24"/>
          <w:lang w:val="fr-FR"/>
        </w:rPr>
        <w:t xml:space="preserve"> jeunes adultes apprennent plus efficacement lorsqu’ils ont le temps et la possibilité de s’engager, de pratiquer et de transférer de nouveaux apprentissages. Cela signifie qu’ils doivent faire face à de nouveaux apprentissages plusieurs fois et dans une variété de tâches ou de contextes différents.</w:t>
      </w:r>
    </w:p>
    <w:p w14:paraId="43457E9B" w14:textId="77777777" w:rsidR="00082094" w:rsidRDefault="00082094">
      <w:pPr>
        <w:spacing w:after="0" w:line="240" w:lineRule="auto"/>
        <w:rPr>
          <w:rFonts w:ascii="Arial" w:eastAsia="Times New Roman" w:hAnsi="Arial" w:cs="Arial"/>
          <w:bCs/>
          <w:i/>
          <w:color w:val="002060"/>
          <w:sz w:val="24"/>
          <w:szCs w:val="30"/>
          <w:lang w:val="fr-FR"/>
        </w:rPr>
      </w:pPr>
      <w:r>
        <w:rPr>
          <w:lang w:val="fr-FR"/>
        </w:rPr>
        <w:br w:type="page"/>
      </w:r>
    </w:p>
    <w:p w14:paraId="7CA9C367" w14:textId="730FE15C" w:rsidR="00EE5716" w:rsidRPr="006913FB" w:rsidRDefault="00EE5716" w:rsidP="008E04CC">
      <w:pPr>
        <w:pStyle w:val="Titre2"/>
        <w:rPr>
          <w:b/>
          <w:lang w:val="fr-FR"/>
        </w:rPr>
      </w:pPr>
      <w:bookmarkStart w:id="12" w:name="_Toc2070741"/>
      <w:r w:rsidRPr="006913FB">
        <w:rPr>
          <w:lang w:val="fr-FR"/>
        </w:rPr>
        <w:lastRenderedPageBreak/>
        <w:t>Rendre l’apprentissage plus engageant et mémorable</w:t>
      </w:r>
      <w:bookmarkEnd w:id="12"/>
    </w:p>
    <w:p w14:paraId="17BA3B4F" w14:textId="77777777" w:rsidR="00EE5716" w:rsidRPr="006913FB" w:rsidRDefault="00EE5716" w:rsidP="007A6768">
      <w:pPr>
        <w:pStyle w:val="Sansinterligne"/>
        <w:spacing w:line="276" w:lineRule="auto"/>
        <w:jc w:val="both"/>
        <w:rPr>
          <w:rFonts w:ascii="Arial" w:hAnsi="Arial" w:cs="Arial"/>
          <w:b/>
          <w:sz w:val="24"/>
          <w:szCs w:val="24"/>
          <w:lang w:val="fr-FR"/>
        </w:rPr>
      </w:pPr>
    </w:p>
    <w:p w14:paraId="5E8206F6" w14:textId="5C16E7A2" w:rsidR="00EE5716" w:rsidRPr="006913FB" w:rsidRDefault="00863511" w:rsidP="007A6768">
      <w:pPr>
        <w:pStyle w:val="Sansinterligne"/>
        <w:spacing w:line="276" w:lineRule="auto"/>
        <w:jc w:val="both"/>
        <w:rPr>
          <w:rFonts w:ascii="Arial" w:hAnsi="Arial" w:cs="Arial"/>
          <w:sz w:val="24"/>
          <w:szCs w:val="24"/>
          <w:lang w:val="fr-FR"/>
        </w:rPr>
      </w:pPr>
      <w:r w:rsidRPr="006913FB">
        <w:rPr>
          <w:rFonts w:ascii="Arial" w:hAnsi="Arial" w:cs="Arial"/>
          <w:sz w:val="24"/>
          <w:szCs w:val="24"/>
          <w:lang w:val="fr-FR"/>
        </w:rPr>
        <w:t xml:space="preserve">L’objectif de la formation DIME est de rendre l’apprentissage plus engageant et mémorable grâce à l’utilisation de techniques intégrées et basées sur </w:t>
      </w:r>
      <w:r w:rsidR="00685607" w:rsidRPr="006913FB">
        <w:rPr>
          <w:rFonts w:ascii="Arial" w:hAnsi="Arial" w:cs="Arial"/>
          <w:sz w:val="24"/>
          <w:szCs w:val="24"/>
          <w:lang w:val="fr-FR"/>
        </w:rPr>
        <w:t>l'investigation</w:t>
      </w:r>
      <w:r w:rsidRPr="006913FB">
        <w:rPr>
          <w:rFonts w:ascii="Arial" w:hAnsi="Arial" w:cs="Arial"/>
          <w:sz w:val="24"/>
          <w:szCs w:val="24"/>
          <w:lang w:val="fr-FR"/>
        </w:rPr>
        <w:t>. Toutes les activités contenues dans les ressources de l’ACT utilisent ces techniques. En tant qu’éducateur travaillant dans le cadre du projet DIME, vous avez une occasion unique d’adapter les activités et les leçons de groupe aux besoins individuels. Lorsque vous réfléchissez à la façon de planifier et de mettre en œuvre ces activités d’apprentissage, tenez compte des points de vue suivants sur l’enseignement et l’apprentissage :</w:t>
      </w:r>
    </w:p>
    <w:p w14:paraId="3D51ED39" w14:textId="77777777" w:rsidR="003B016B" w:rsidRPr="006913FB" w:rsidRDefault="003B016B" w:rsidP="007A6768">
      <w:pPr>
        <w:pStyle w:val="Sansinterligne"/>
        <w:spacing w:line="276" w:lineRule="auto"/>
        <w:jc w:val="both"/>
        <w:rPr>
          <w:rFonts w:ascii="Arial" w:hAnsi="Arial" w:cs="Arial"/>
          <w:sz w:val="24"/>
          <w:szCs w:val="24"/>
          <w:lang w:val="fr-FR"/>
        </w:rPr>
      </w:pPr>
    </w:p>
    <w:p w14:paraId="0B068617" w14:textId="7660581F" w:rsidR="003B016B" w:rsidRPr="006913FB" w:rsidRDefault="00EE5716" w:rsidP="00A20735">
      <w:pPr>
        <w:pStyle w:val="Sansinterligne"/>
        <w:numPr>
          <w:ilvl w:val="0"/>
          <w:numId w:val="14"/>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Accéder aux connaissances antérieures des jeunes adultes</w:t>
      </w:r>
      <w:r w:rsidR="00082094">
        <w:rPr>
          <w:rFonts w:ascii="Arial" w:hAnsi="Arial" w:cs="Arial"/>
          <w:b/>
          <w:color w:val="002060"/>
          <w:sz w:val="24"/>
          <w:szCs w:val="24"/>
          <w:lang w:val="fr-FR"/>
        </w:rPr>
        <w:t> :</w:t>
      </w:r>
      <w:r w:rsidRPr="006913FB">
        <w:rPr>
          <w:rFonts w:ascii="Arial" w:hAnsi="Arial" w:cs="Arial"/>
          <w:sz w:val="24"/>
          <w:szCs w:val="24"/>
          <w:lang w:val="fr-FR"/>
        </w:rPr>
        <w:t xml:space="preserve"> Les </w:t>
      </w:r>
      <w:r w:rsidR="00082094">
        <w:rPr>
          <w:rFonts w:ascii="Arial" w:hAnsi="Arial" w:cs="Arial"/>
          <w:sz w:val="24"/>
          <w:szCs w:val="24"/>
          <w:lang w:val="fr-FR"/>
        </w:rPr>
        <w:t>individus</w:t>
      </w:r>
      <w:r w:rsidRPr="006913FB">
        <w:rPr>
          <w:rFonts w:ascii="Arial" w:hAnsi="Arial" w:cs="Arial"/>
          <w:sz w:val="24"/>
          <w:szCs w:val="24"/>
          <w:lang w:val="fr-FR"/>
        </w:rPr>
        <w:t xml:space="preserve"> apprennent plus efficacement lorsque de nouveaux apprentissages sont liés à des compétences et des idées familières ou s’en inspirent. Plus vous apprenez à connaître vos participants, leurs points forts et leurs intérêts scolaires, ainsi que leurs </w:t>
      </w:r>
      <w:r w:rsidR="00685607" w:rsidRPr="006913FB">
        <w:rPr>
          <w:rFonts w:ascii="Arial" w:hAnsi="Arial" w:cs="Arial"/>
          <w:sz w:val="24"/>
          <w:szCs w:val="24"/>
          <w:lang w:val="fr-FR"/>
        </w:rPr>
        <w:t>forces</w:t>
      </w:r>
      <w:r w:rsidRPr="006913FB">
        <w:rPr>
          <w:rFonts w:ascii="Arial" w:hAnsi="Arial" w:cs="Arial"/>
          <w:sz w:val="24"/>
          <w:szCs w:val="24"/>
          <w:lang w:val="fr-FR"/>
        </w:rPr>
        <w:t xml:space="preserve"> et leurs intérêts personnels, plus vous pouvez adapter vos activités en conséquence.</w:t>
      </w:r>
    </w:p>
    <w:p w14:paraId="1452E6CB" w14:textId="77777777" w:rsidR="003B016B" w:rsidRPr="006913FB" w:rsidRDefault="00EE5716" w:rsidP="007A6768">
      <w:pPr>
        <w:pStyle w:val="Sansinterligne"/>
        <w:spacing w:line="276" w:lineRule="auto"/>
        <w:ind w:left="720"/>
        <w:jc w:val="both"/>
        <w:rPr>
          <w:rFonts w:ascii="Arial" w:hAnsi="Arial" w:cs="Arial"/>
          <w:sz w:val="24"/>
          <w:szCs w:val="24"/>
          <w:lang w:val="fr-FR"/>
        </w:rPr>
      </w:pPr>
      <w:r w:rsidRPr="006913FB">
        <w:rPr>
          <w:rFonts w:ascii="Arial" w:hAnsi="Arial" w:cs="Arial"/>
          <w:sz w:val="24"/>
          <w:szCs w:val="24"/>
          <w:lang w:val="fr-FR"/>
        </w:rPr>
        <w:t xml:space="preserve"> </w:t>
      </w:r>
    </w:p>
    <w:p w14:paraId="4B6CA355" w14:textId="452E2AAE" w:rsidR="003B016B" w:rsidRPr="006913FB" w:rsidRDefault="00EE5716" w:rsidP="00A20735">
      <w:pPr>
        <w:pStyle w:val="Sansinterligne"/>
        <w:numPr>
          <w:ilvl w:val="0"/>
          <w:numId w:val="14"/>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Chaque apprenant est unique :</w:t>
      </w:r>
      <w:r w:rsidRPr="006913FB">
        <w:rPr>
          <w:rFonts w:ascii="Arial" w:hAnsi="Arial" w:cs="Arial"/>
          <w:sz w:val="24"/>
          <w:szCs w:val="24"/>
          <w:lang w:val="fr-FR"/>
        </w:rPr>
        <w:t xml:space="preserve"> la meilleure façon </w:t>
      </w:r>
      <w:r w:rsidR="00685607" w:rsidRPr="006913FB">
        <w:rPr>
          <w:rFonts w:ascii="Arial" w:hAnsi="Arial" w:cs="Arial"/>
          <w:sz w:val="24"/>
          <w:szCs w:val="24"/>
          <w:lang w:val="fr-FR"/>
        </w:rPr>
        <w:t xml:space="preserve">dont vous apprenez </w:t>
      </w:r>
      <w:r w:rsidR="00082094">
        <w:rPr>
          <w:rFonts w:ascii="Arial" w:hAnsi="Arial" w:cs="Arial"/>
          <w:sz w:val="24"/>
          <w:szCs w:val="24"/>
          <w:lang w:val="fr-FR"/>
        </w:rPr>
        <w:t xml:space="preserve">les choses </w:t>
      </w:r>
      <w:r w:rsidRPr="006913FB">
        <w:rPr>
          <w:rFonts w:ascii="Arial" w:hAnsi="Arial" w:cs="Arial"/>
          <w:sz w:val="24"/>
          <w:szCs w:val="24"/>
          <w:lang w:val="fr-FR"/>
        </w:rPr>
        <w:t xml:space="preserve">n’est peut-être pas la même que </w:t>
      </w:r>
      <w:r w:rsidR="00685607" w:rsidRPr="006913FB">
        <w:rPr>
          <w:rFonts w:ascii="Arial" w:hAnsi="Arial" w:cs="Arial"/>
          <w:sz w:val="24"/>
          <w:szCs w:val="24"/>
          <w:lang w:val="fr-FR"/>
        </w:rPr>
        <w:t xml:space="preserve">chez </w:t>
      </w:r>
      <w:r w:rsidRPr="006913FB">
        <w:rPr>
          <w:rFonts w:ascii="Arial" w:hAnsi="Arial" w:cs="Arial"/>
          <w:sz w:val="24"/>
          <w:szCs w:val="24"/>
          <w:lang w:val="fr-FR"/>
        </w:rPr>
        <w:t>les jeunes adultes. Essayez différentes stratégies jusqu’à ce que vous en trouviez une (ou quelques-unes) qui semble fonctionner pour chaque personne et le groupe.</w:t>
      </w:r>
    </w:p>
    <w:p w14:paraId="21C2C674" w14:textId="77777777" w:rsidR="003B016B" w:rsidRPr="006913FB" w:rsidRDefault="00EE5716" w:rsidP="007A6768">
      <w:pPr>
        <w:pStyle w:val="Sansinterligne"/>
        <w:spacing w:line="276" w:lineRule="auto"/>
        <w:jc w:val="both"/>
        <w:rPr>
          <w:rFonts w:ascii="Arial" w:hAnsi="Arial" w:cs="Arial"/>
          <w:sz w:val="24"/>
          <w:szCs w:val="24"/>
          <w:lang w:val="fr-FR"/>
        </w:rPr>
      </w:pPr>
      <w:r w:rsidRPr="006913FB">
        <w:rPr>
          <w:rFonts w:ascii="Arial" w:hAnsi="Arial" w:cs="Arial"/>
          <w:sz w:val="24"/>
          <w:szCs w:val="24"/>
          <w:lang w:val="fr-FR"/>
        </w:rPr>
        <w:t xml:space="preserve"> </w:t>
      </w:r>
    </w:p>
    <w:p w14:paraId="48440A0F" w14:textId="77777777" w:rsidR="00EE5716" w:rsidRPr="006913FB" w:rsidRDefault="00EE5716" w:rsidP="00A20735">
      <w:pPr>
        <w:pStyle w:val="Sansinterligne"/>
        <w:numPr>
          <w:ilvl w:val="0"/>
          <w:numId w:val="14"/>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Être créatif :</w:t>
      </w:r>
      <w:r w:rsidRPr="006913FB">
        <w:rPr>
          <w:rFonts w:ascii="Arial" w:hAnsi="Arial" w:cs="Arial"/>
          <w:sz w:val="24"/>
          <w:szCs w:val="24"/>
          <w:lang w:val="fr-FR"/>
        </w:rPr>
        <w:t xml:space="preserve"> Lorsque l’apprentissage est amusant, les jeunes adultes sont motivés à participer activement et sont plus susceptibles de se rappeler ce qu’ils ont appris.</w:t>
      </w:r>
    </w:p>
    <w:p w14:paraId="7542CAF2" w14:textId="77777777" w:rsidR="00EE5716" w:rsidRPr="006913FB" w:rsidRDefault="00EE5716" w:rsidP="007A6768">
      <w:pPr>
        <w:pStyle w:val="Sansinterligne"/>
        <w:spacing w:line="276" w:lineRule="auto"/>
        <w:jc w:val="both"/>
        <w:rPr>
          <w:rFonts w:ascii="Arial" w:hAnsi="Arial" w:cs="Arial"/>
          <w:sz w:val="24"/>
          <w:szCs w:val="24"/>
          <w:lang w:val="fr-FR"/>
        </w:rPr>
      </w:pPr>
    </w:p>
    <w:p w14:paraId="1E709C87" w14:textId="174CFE57" w:rsidR="00EE5716" w:rsidRPr="006913FB" w:rsidRDefault="00EE5716" w:rsidP="00A20735">
      <w:pPr>
        <w:pStyle w:val="Sansinterligne"/>
        <w:numPr>
          <w:ilvl w:val="0"/>
          <w:numId w:val="15"/>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Créer une atmosphère de discussion</w:t>
      </w:r>
      <w:r w:rsidR="00082094">
        <w:rPr>
          <w:rFonts w:ascii="Arial" w:hAnsi="Arial" w:cs="Arial"/>
          <w:b/>
          <w:color w:val="002060"/>
          <w:sz w:val="24"/>
          <w:szCs w:val="24"/>
          <w:lang w:val="fr-FR"/>
        </w:rPr>
        <w:t> :</w:t>
      </w:r>
      <w:r w:rsidR="002A0235" w:rsidRPr="006913FB">
        <w:rPr>
          <w:rFonts w:ascii="Arial" w:hAnsi="Arial" w:cs="Arial"/>
          <w:sz w:val="24"/>
          <w:szCs w:val="24"/>
          <w:lang w:val="fr-FR"/>
        </w:rPr>
        <w:t xml:space="preserve"> Cela permet aux jeunes adultes de contribuer et de participer activement à la planification, à l’exécution et à la prestation des activités de DIME, créant ainsi un sentiment d’appartenance et de participation au processus d’apprentissage.</w:t>
      </w:r>
    </w:p>
    <w:p w14:paraId="6131AF32" w14:textId="77777777" w:rsidR="00EE5716" w:rsidRPr="006913FB" w:rsidRDefault="00EE5716" w:rsidP="007A6768">
      <w:pPr>
        <w:pStyle w:val="Sansinterligne"/>
        <w:spacing w:line="276" w:lineRule="auto"/>
        <w:jc w:val="both"/>
        <w:rPr>
          <w:rFonts w:ascii="Arial" w:hAnsi="Arial" w:cs="Arial"/>
          <w:sz w:val="24"/>
          <w:szCs w:val="24"/>
          <w:lang w:val="fr-FR"/>
        </w:rPr>
      </w:pPr>
    </w:p>
    <w:p w14:paraId="4A1B0E4B" w14:textId="77777777" w:rsidR="002A0235" w:rsidRPr="006913FB" w:rsidRDefault="00EE5716" w:rsidP="00A20735">
      <w:pPr>
        <w:pStyle w:val="Sansinterligne"/>
        <w:numPr>
          <w:ilvl w:val="0"/>
          <w:numId w:val="15"/>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 xml:space="preserve">Aider l’équipe à accomplir ses tâches de façon autonome : </w:t>
      </w:r>
      <w:r w:rsidRPr="006913FB">
        <w:rPr>
          <w:rFonts w:ascii="Arial" w:hAnsi="Arial" w:cs="Arial"/>
          <w:sz w:val="24"/>
          <w:szCs w:val="24"/>
          <w:lang w:val="fr-FR"/>
        </w:rPr>
        <w:t>être une ressource pour l’équipe tout en lui donnant de l’espace pour trouver ses propres réponses. Guidez-les à travers les étapes afin qu’ils puissent aborder un problème semblable ou répondre à une question semblable sans</w:t>
      </w:r>
      <w:r w:rsidR="00FD5C4B" w:rsidRPr="006913FB">
        <w:rPr>
          <w:rFonts w:ascii="Arial" w:hAnsi="Arial" w:cs="Arial"/>
          <w:sz w:val="24"/>
          <w:szCs w:val="24"/>
          <w:lang w:val="fr-FR"/>
        </w:rPr>
        <w:t xml:space="preserve"> aide. Lorsque l’équip</w:t>
      </w:r>
      <w:r w:rsidRPr="006913FB">
        <w:rPr>
          <w:rFonts w:ascii="Arial" w:hAnsi="Arial" w:cs="Arial"/>
          <w:sz w:val="24"/>
          <w:szCs w:val="24"/>
          <w:lang w:val="fr-FR"/>
        </w:rPr>
        <w:t xml:space="preserve">e demande de l’aide pour la première fois, essayez de trouver des façons de l’encourager à s’aider </w:t>
      </w:r>
      <w:r w:rsidR="00FD5C4B" w:rsidRPr="006913FB">
        <w:rPr>
          <w:rFonts w:ascii="Arial" w:hAnsi="Arial" w:cs="Arial"/>
          <w:sz w:val="24"/>
          <w:szCs w:val="24"/>
          <w:lang w:val="fr-FR"/>
        </w:rPr>
        <w:t>elle</w:t>
      </w:r>
      <w:r w:rsidRPr="006913FB">
        <w:rPr>
          <w:rFonts w:ascii="Arial" w:hAnsi="Arial" w:cs="Arial"/>
          <w:sz w:val="24"/>
          <w:szCs w:val="24"/>
          <w:lang w:val="fr-FR"/>
        </w:rPr>
        <w:t xml:space="preserve">-même. </w:t>
      </w:r>
    </w:p>
    <w:p w14:paraId="0B003A20" w14:textId="77777777" w:rsidR="00283C89" w:rsidRPr="006913FB" w:rsidRDefault="00283C89" w:rsidP="00283C89">
      <w:pPr>
        <w:pStyle w:val="Sansinterligne"/>
        <w:spacing w:line="276" w:lineRule="auto"/>
        <w:jc w:val="both"/>
        <w:rPr>
          <w:rFonts w:ascii="Arial" w:hAnsi="Arial" w:cs="Arial"/>
          <w:sz w:val="24"/>
          <w:szCs w:val="24"/>
          <w:lang w:val="fr-FR"/>
        </w:rPr>
      </w:pPr>
    </w:p>
    <w:p w14:paraId="22C2A02A" w14:textId="7F160D6D" w:rsidR="002A0235" w:rsidRPr="006913FB" w:rsidRDefault="00EE5716" w:rsidP="00A20735">
      <w:pPr>
        <w:pStyle w:val="Sansinterligne"/>
        <w:numPr>
          <w:ilvl w:val="0"/>
          <w:numId w:val="15"/>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lastRenderedPageBreak/>
        <w:t xml:space="preserve">Concentrez-vous sur les forces et donnez un </w:t>
      </w:r>
      <w:r w:rsidR="00FD5C4B" w:rsidRPr="006913FB">
        <w:rPr>
          <w:rFonts w:ascii="Arial" w:hAnsi="Arial" w:cs="Arial"/>
          <w:b/>
          <w:color w:val="002060"/>
          <w:sz w:val="24"/>
          <w:szCs w:val="24"/>
          <w:lang w:val="fr-FR"/>
        </w:rPr>
        <w:t>feedback positif</w:t>
      </w:r>
      <w:r w:rsidRPr="006913FB">
        <w:rPr>
          <w:rFonts w:ascii="Arial" w:hAnsi="Arial" w:cs="Arial"/>
          <w:b/>
          <w:color w:val="002060"/>
          <w:sz w:val="24"/>
          <w:szCs w:val="24"/>
          <w:lang w:val="fr-FR"/>
        </w:rPr>
        <w:t> :</w:t>
      </w:r>
      <w:r w:rsidR="002F7B04" w:rsidRPr="006913FB">
        <w:rPr>
          <w:rFonts w:ascii="Arial" w:hAnsi="Arial" w:cs="Arial"/>
          <w:sz w:val="24"/>
          <w:szCs w:val="24"/>
          <w:lang w:val="fr-FR"/>
        </w:rPr>
        <w:t xml:space="preserve"> Il est probable que bon nombre des membres de votre groupe </w:t>
      </w:r>
      <w:r w:rsidR="00082094">
        <w:rPr>
          <w:rFonts w:ascii="Arial" w:hAnsi="Arial" w:cs="Arial"/>
          <w:sz w:val="24"/>
          <w:szCs w:val="24"/>
          <w:lang w:val="fr-FR"/>
        </w:rPr>
        <w:t>aient</w:t>
      </w:r>
      <w:r w:rsidR="002F7B04" w:rsidRPr="006913FB">
        <w:rPr>
          <w:rFonts w:ascii="Arial" w:hAnsi="Arial" w:cs="Arial"/>
          <w:sz w:val="24"/>
          <w:szCs w:val="24"/>
          <w:lang w:val="fr-FR"/>
        </w:rPr>
        <w:t xml:space="preserve"> déjà eu une expérience éducative négative. Contrer ces sentiments d’inconfort par des éloges et en mettant l’accent sur les compétences et les atouts.</w:t>
      </w:r>
    </w:p>
    <w:p w14:paraId="1F872A20" w14:textId="77777777" w:rsidR="00CF7FCA" w:rsidRPr="006913FB" w:rsidRDefault="00CF7FCA" w:rsidP="008E04CC">
      <w:pPr>
        <w:pStyle w:val="Titre2"/>
        <w:rPr>
          <w:rFonts w:eastAsia="Calibri"/>
          <w:lang w:val="fr-FR" w:eastAsia="en-GB"/>
        </w:rPr>
      </w:pPr>
    </w:p>
    <w:p w14:paraId="1F67D050" w14:textId="77777777" w:rsidR="00EE5716" w:rsidRPr="006913FB" w:rsidRDefault="00EE5716" w:rsidP="008E04CC">
      <w:pPr>
        <w:pStyle w:val="Titre2"/>
        <w:rPr>
          <w:b/>
          <w:lang w:val="fr-FR"/>
        </w:rPr>
      </w:pPr>
      <w:bookmarkStart w:id="13" w:name="_Toc2070742"/>
      <w:r w:rsidRPr="006913FB">
        <w:rPr>
          <w:lang w:val="fr-FR"/>
        </w:rPr>
        <w:t>Fournir aux personnes apprenantes des mesures disciplinaires positives</w:t>
      </w:r>
      <w:bookmarkEnd w:id="13"/>
    </w:p>
    <w:p w14:paraId="6CAF59DD" w14:textId="77777777" w:rsidR="00EE5716" w:rsidRPr="006913FB" w:rsidRDefault="00EE5716" w:rsidP="007A6768">
      <w:pPr>
        <w:pStyle w:val="Sansinterligne"/>
        <w:spacing w:line="276" w:lineRule="auto"/>
        <w:jc w:val="both"/>
        <w:rPr>
          <w:rFonts w:ascii="Arial" w:hAnsi="Arial" w:cs="Arial"/>
          <w:sz w:val="24"/>
          <w:szCs w:val="24"/>
          <w:lang w:val="fr-FR"/>
        </w:rPr>
      </w:pPr>
    </w:p>
    <w:p w14:paraId="1E175418" w14:textId="53CA28B6" w:rsidR="00EE5716" w:rsidRPr="006913FB" w:rsidRDefault="00EE5716" w:rsidP="007A6768">
      <w:pPr>
        <w:pStyle w:val="Sansinterligne"/>
        <w:spacing w:line="276" w:lineRule="auto"/>
        <w:jc w:val="both"/>
        <w:rPr>
          <w:rFonts w:ascii="Arial" w:hAnsi="Arial" w:cs="Arial"/>
          <w:sz w:val="24"/>
          <w:szCs w:val="24"/>
          <w:lang w:val="fr-FR"/>
        </w:rPr>
      </w:pPr>
      <w:r w:rsidRPr="006913FB">
        <w:rPr>
          <w:rFonts w:ascii="Arial" w:hAnsi="Arial" w:cs="Arial"/>
          <w:sz w:val="24"/>
          <w:szCs w:val="24"/>
          <w:lang w:val="fr-FR"/>
        </w:rPr>
        <w:t>Il est important de se rappeler que la plupart des problèmes de discipline surviennent lorsque les jeunes adultes ne réussissent pas à combler leurs beso</w:t>
      </w:r>
      <w:r w:rsidR="00FD5C4B" w:rsidRPr="006913FB">
        <w:rPr>
          <w:rFonts w:ascii="Arial" w:hAnsi="Arial" w:cs="Arial"/>
          <w:sz w:val="24"/>
          <w:szCs w:val="24"/>
          <w:lang w:val="fr-FR"/>
        </w:rPr>
        <w:t>ins d’une façon ou d’une autre.</w:t>
      </w:r>
      <w:r w:rsidRPr="006913FB">
        <w:rPr>
          <w:rFonts w:ascii="Arial" w:hAnsi="Arial" w:cs="Arial"/>
          <w:sz w:val="24"/>
          <w:szCs w:val="24"/>
          <w:lang w:val="fr-FR"/>
        </w:rPr>
        <w:t xml:space="preserve"> Vous pouvez aider les jeunes adultes à réussir dans l’apprentissage et l’éducation en leur </w:t>
      </w:r>
      <w:r w:rsidR="00082094">
        <w:rPr>
          <w:rFonts w:ascii="Arial" w:hAnsi="Arial" w:cs="Arial"/>
          <w:sz w:val="24"/>
          <w:szCs w:val="24"/>
          <w:lang w:val="fr-FR"/>
        </w:rPr>
        <w:t>apprenant</w:t>
      </w:r>
      <w:r w:rsidRPr="006913FB">
        <w:rPr>
          <w:rFonts w:ascii="Arial" w:hAnsi="Arial" w:cs="Arial"/>
          <w:sz w:val="24"/>
          <w:szCs w:val="24"/>
          <w:lang w:val="fr-FR"/>
        </w:rPr>
        <w:t xml:space="preserve"> comment répondre à leurs besoins de manière appropriée. Pour ce faire, vous devrez établir des lignes directrices pour le comportement – cela est couvert dans les activités décrites </w:t>
      </w:r>
      <w:r w:rsidR="00FD5C4B" w:rsidRPr="006913FB">
        <w:rPr>
          <w:rFonts w:ascii="Arial" w:hAnsi="Arial" w:cs="Arial"/>
          <w:sz w:val="24"/>
          <w:szCs w:val="24"/>
          <w:lang w:val="fr-FR"/>
        </w:rPr>
        <w:t>plus bas</w:t>
      </w:r>
      <w:r w:rsidRPr="006913FB">
        <w:rPr>
          <w:rFonts w:ascii="Arial" w:hAnsi="Arial" w:cs="Arial"/>
          <w:sz w:val="24"/>
          <w:szCs w:val="24"/>
          <w:lang w:val="fr-FR"/>
        </w:rPr>
        <w:t xml:space="preserve"> – </w:t>
      </w:r>
      <w:r w:rsidR="00FD5C4B" w:rsidRPr="006913FB">
        <w:rPr>
          <w:rFonts w:ascii="Arial" w:hAnsi="Arial" w:cs="Arial"/>
          <w:sz w:val="24"/>
          <w:szCs w:val="24"/>
          <w:lang w:val="fr-FR"/>
        </w:rPr>
        <w:t>"</w:t>
      </w:r>
      <w:r w:rsidRPr="006913FB">
        <w:rPr>
          <w:rFonts w:ascii="Arial" w:hAnsi="Arial" w:cs="Arial"/>
          <w:sz w:val="24"/>
          <w:szCs w:val="24"/>
          <w:lang w:val="fr-FR"/>
        </w:rPr>
        <w:t>Établissement d’un contrat de groupe</w:t>
      </w:r>
      <w:r w:rsidR="00FD5C4B" w:rsidRPr="006913FB">
        <w:rPr>
          <w:rFonts w:ascii="Arial" w:hAnsi="Arial" w:cs="Arial"/>
          <w:sz w:val="24"/>
          <w:szCs w:val="24"/>
          <w:lang w:val="fr-FR"/>
        </w:rPr>
        <w:t>" (activité 1).</w:t>
      </w:r>
    </w:p>
    <w:p w14:paraId="0001EA46" w14:textId="77777777" w:rsidR="00EE5716" w:rsidRPr="006913FB" w:rsidRDefault="00EE5716" w:rsidP="007A6768">
      <w:pPr>
        <w:pStyle w:val="Sansinterligne"/>
        <w:spacing w:line="276" w:lineRule="auto"/>
        <w:jc w:val="both"/>
        <w:rPr>
          <w:rFonts w:ascii="Arial" w:hAnsi="Arial" w:cs="Arial"/>
          <w:sz w:val="24"/>
          <w:szCs w:val="24"/>
          <w:lang w:val="fr-FR"/>
        </w:rPr>
      </w:pPr>
    </w:p>
    <w:p w14:paraId="648532D4" w14:textId="77777777" w:rsidR="00EE5716" w:rsidRPr="006913FB" w:rsidRDefault="002A0235" w:rsidP="007A6768">
      <w:pPr>
        <w:pStyle w:val="Sansinterligne"/>
        <w:spacing w:line="276" w:lineRule="auto"/>
        <w:jc w:val="both"/>
        <w:rPr>
          <w:rFonts w:ascii="Arial" w:hAnsi="Arial" w:cs="Arial"/>
          <w:sz w:val="24"/>
          <w:szCs w:val="24"/>
          <w:lang w:val="fr-FR"/>
        </w:rPr>
      </w:pPr>
      <w:r w:rsidRPr="006913FB">
        <w:rPr>
          <w:rFonts w:ascii="Arial" w:hAnsi="Arial" w:cs="Arial"/>
          <w:sz w:val="24"/>
          <w:szCs w:val="24"/>
          <w:lang w:val="fr-FR"/>
        </w:rPr>
        <w:t xml:space="preserve">Aider les jeunes adultes à jouer un rôle actif dans la modification de leur comportement les aide à apprendre à résoudre les problèmes et à réagir de manière à répondre à leurs besoins. Voici quelques mesures que vous pouvez prendre pour aider vos personnes apprenantes à gérer leur comportement : </w:t>
      </w:r>
    </w:p>
    <w:p w14:paraId="64FBE015" w14:textId="77777777" w:rsidR="0052567C" w:rsidRPr="0060541C" w:rsidRDefault="0052567C" w:rsidP="0060541C">
      <w:pPr>
        <w:pStyle w:val="Paragraphedeliste"/>
        <w:rPr>
          <w:rFonts w:ascii="Arial" w:hAnsi="Arial" w:cs="Arial"/>
          <w:b/>
          <w:color w:val="7030A0"/>
          <w:sz w:val="24"/>
          <w:szCs w:val="24"/>
          <w:lang w:val="fr-FR"/>
        </w:rPr>
      </w:pPr>
    </w:p>
    <w:p w14:paraId="2DD07101" w14:textId="77777777" w:rsidR="00B179CE" w:rsidRPr="006913FB" w:rsidRDefault="00EE5716" w:rsidP="007A6768">
      <w:pPr>
        <w:pStyle w:val="Sansinterligne"/>
        <w:numPr>
          <w:ilvl w:val="0"/>
          <w:numId w:val="4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Établissez des attentes :</w:t>
      </w:r>
      <w:r w:rsidRPr="006913FB">
        <w:rPr>
          <w:rFonts w:ascii="Arial" w:hAnsi="Arial" w:cs="Arial"/>
          <w:sz w:val="24"/>
          <w:szCs w:val="24"/>
          <w:lang w:val="fr-FR"/>
        </w:rPr>
        <w:t xml:space="preserve"> Donnez des directives claires sur ce que vous voulez accomplir et décrivez le comportement que vous attendez de vos personnes apprenantes tout au long de la mise en œuvre des activités DIME. Adopter un ton professionnel et « logique » pour communiquer et diriger les séances de formation. </w:t>
      </w:r>
    </w:p>
    <w:p w14:paraId="308BF201" w14:textId="77777777" w:rsidR="00B179CE" w:rsidRPr="0060541C" w:rsidRDefault="00B179CE" w:rsidP="0060541C">
      <w:pPr>
        <w:pStyle w:val="Paragraphedeliste"/>
        <w:rPr>
          <w:rFonts w:ascii="Arial" w:hAnsi="Arial" w:cs="Arial"/>
          <w:b/>
          <w:color w:val="7030A0"/>
          <w:sz w:val="24"/>
          <w:szCs w:val="24"/>
          <w:lang w:val="fr-FR"/>
        </w:rPr>
      </w:pPr>
    </w:p>
    <w:p w14:paraId="03CFE483" w14:textId="77777777" w:rsidR="00B179CE" w:rsidRPr="006913FB" w:rsidRDefault="00FD5C4B" w:rsidP="007A6768">
      <w:pPr>
        <w:pStyle w:val="Sansinterligne"/>
        <w:numPr>
          <w:ilvl w:val="0"/>
          <w:numId w:val="4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 xml:space="preserve">Attendez du respect : </w:t>
      </w:r>
      <w:r w:rsidR="00EE5716" w:rsidRPr="006913FB">
        <w:rPr>
          <w:rFonts w:ascii="Arial" w:hAnsi="Arial" w:cs="Arial"/>
          <w:sz w:val="24"/>
          <w:szCs w:val="24"/>
          <w:lang w:val="fr-FR"/>
        </w:rPr>
        <w:t>La</w:t>
      </w:r>
      <w:r w:rsidR="00707EC7" w:rsidRPr="006913FB">
        <w:rPr>
          <w:rFonts w:ascii="Arial" w:hAnsi="Arial" w:cs="Arial"/>
          <w:sz w:val="24"/>
          <w:szCs w:val="24"/>
          <w:lang w:val="fr-FR"/>
        </w:rPr>
        <w:t xml:space="preserve"> participation à DIME est une excellente occasion pour les jeunes adultes de développer leurs compétences en médias numériques et devrait être considérée comme un privilège. Chaque membre de l’équipe doit vous respecter, ainsi que les autres membres de l’équipe et l’équipement qu’ils utilisent. </w:t>
      </w:r>
    </w:p>
    <w:p w14:paraId="597E2864" w14:textId="77777777" w:rsidR="00B179CE" w:rsidRPr="0060541C" w:rsidRDefault="00B179CE" w:rsidP="0060541C">
      <w:pPr>
        <w:pStyle w:val="Paragraphedeliste"/>
        <w:rPr>
          <w:rFonts w:ascii="Arial" w:hAnsi="Arial" w:cs="Arial"/>
          <w:b/>
          <w:color w:val="7030A0"/>
          <w:sz w:val="24"/>
          <w:szCs w:val="24"/>
          <w:lang w:val="fr-FR"/>
        </w:rPr>
      </w:pPr>
    </w:p>
    <w:p w14:paraId="57E06403" w14:textId="77777777" w:rsidR="00B179CE" w:rsidRPr="006913FB" w:rsidRDefault="00EE5716" w:rsidP="007A6768">
      <w:pPr>
        <w:pStyle w:val="Sansinterligne"/>
        <w:numPr>
          <w:ilvl w:val="0"/>
          <w:numId w:val="4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 xml:space="preserve">Fournir une structure : </w:t>
      </w:r>
      <w:r w:rsidRPr="006913FB">
        <w:rPr>
          <w:rFonts w:ascii="Arial" w:hAnsi="Arial" w:cs="Arial"/>
          <w:sz w:val="24"/>
          <w:szCs w:val="24"/>
          <w:lang w:val="fr-FR"/>
        </w:rPr>
        <w:t>Une routine bien planifiée avec des activités et des objectifs établis offre moins de possibilités d’agitation.</w:t>
      </w:r>
    </w:p>
    <w:p w14:paraId="56699F34" w14:textId="19953FE1" w:rsidR="00B179CE" w:rsidRDefault="00B179CE" w:rsidP="0060541C">
      <w:pPr>
        <w:pStyle w:val="Paragraphedeliste"/>
        <w:rPr>
          <w:rFonts w:ascii="Arial" w:hAnsi="Arial" w:cs="Arial"/>
          <w:b/>
          <w:color w:val="7030A0"/>
          <w:sz w:val="24"/>
          <w:szCs w:val="24"/>
          <w:lang w:val="fr-FR"/>
        </w:rPr>
      </w:pPr>
    </w:p>
    <w:p w14:paraId="0DC04753" w14:textId="77777777" w:rsidR="0060541C" w:rsidRPr="0060541C" w:rsidRDefault="0060541C" w:rsidP="0060541C">
      <w:pPr>
        <w:pStyle w:val="Paragraphedeliste"/>
        <w:rPr>
          <w:rFonts w:ascii="Arial" w:hAnsi="Arial" w:cs="Arial"/>
          <w:b/>
          <w:color w:val="7030A0"/>
          <w:sz w:val="24"/>
          <w:szCs w:val="24"/>
          <w:lang w:val="fr-FR"/>
        </w:rPr>
      </w:pPr>
    </w:p>
    <w:p w14:paraId="2D0D7F1C" w14:textId="77777777" w:rsidR="00B179CE" w:rsidRPr="006913FB" w:rsidRDefault="00EE5716" w:rsidP="007A6768">
      <w:pPr>
        <w:pStyle w:val="Sansinterligne"/>
        <w:numPr>
          <w:ilvl w:val="0"/>
          <w:numId w:val="4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lastRenderedPageBreak/>
        <w:t>Soyez cohérent :</w:t>
      </w:r>
      <w:r w:rsidRPr="006913FB">
        <w:rPr>
          <w:rFonts w:ascii="Arial" w:hAnsi="Arial" w:cs="Arial"/>
          <w:sz w:val="24"/>
          <w:szCs w:val="24"/>
          <w:lang w:val="fr-FR"/>
        </w:rPr>
        <w:t xml:space="preserve"> Si vous fixez une limite ou une conséquence, </w:t>
      </w:r>
      <w:r w:rsidR="00FD5C4B" w:rsidRPr="006913FB">
        <w:rPr>
          <w:rFonts w:ascii="Arial" w:hAnsi="Arial" w:cs="Arial"/>
          <w:sz w:val="24"/>
          <w:szCs w:val="24"/>
          <w:lang w:val="fr-FR"/>
        </w:rPr>
        <w:t>faites-le, assurez-en le suivi</w:t>
      </w:r>
      <w:r w:rsidRPr="006913FB">
        <w:rPr>
          <w:rFonts w:ascii="Arial" w:hAnsi="Arial" w:cs="Arial"/>
          <w:sz w:val="24"/>
          <w:szCs w:val="24"/>
          <w:lang w:val="fr-FR"/>
        </w:rPr>
        <w:t xml:space="preserve">. Utilisez le contact visuel. Le contact visuel direct permet au jeune adulte de savoir que vous prêtez attention à son comportement et que vous vous attendez à ce qu’il se concentre sur la tâche à accomplir. </w:t>
      </w:r>
    </w:p>
    <w:p w14:paraId="79D21A41" w14:textId="77777777" w:rsidR="00B179CE" w:rsidRPr="006913FB" w:rsidRDefault="00B179CE" w:rsidP="00B179CE">
      <w:pPr>
        <w:pStyle w:val="Paragraphedeliste"/>
        <w:rPr>
          <w:rFonts w:ascii="Arial" w:hAnsi="Arial" w:cs="Arial"/>
          <w:b/>
          <w:color w:val="7030A0"/>
          <w:sz w:val="24"/>
          <w:szCs w:val="24"/>
          <w:lang w:val="fr-FR"/>
        </w:rPr>
      </w:pPr>
    </w:p>
    <w:p w14:paraId="0C461B97" w14:textId="77777777" w:rsidR="00B179CE" w:rsidRPr="006913FB" w:rsidRDefault="00EE5716" w:rsidP="007A6768">
      <w:pPr>
        <w:pStyle w:val="Sansinterligne"/>
        <w:numPr>
          <w:ilvl w:val="0"/>
          <w:numId w:val="4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Ignorez les distractions de bas niveau :</w:t>
      </w:r>
      <w:r w:rsidRPr="006913FB">
        <w:rPr>
          <w:rFonts w:ascii="Arial" w:hAnsi="Arial" w:cs="Arial"/>
          <w:sz w:val="24"/>
          <w:szCs w:val="24"/>
          <w:lang w:val="fr-FR"/>
        </w:rPr>
        <w:t xml:space="preserve"> Continuez comme si ce que vous faites était beaucoup plus important que le comportement hors tâche d’un membre de l’équipe.</w:t>
      </w:r>
    </w:p>
    <w:p w14:paraId="789D1996" w14:textId="77777777" w:rsidR="00B179CE" w:rsidRPr="006913FB" w:rsidRDefault="00B179CE" w:rsidP="00B179CE">
      <w:pPr>
        <w:pStyle w:val="Paragraphedeliste"/>
        <w:rPr>
          <w:rFonts w:ascii="Arial" w:hAnsi="Arial" w:cs="Arial"/>
          <w:b/>
          <w:color w:val="7030A0"/>
          <w:sz w:val="24"/>
          <w:szCs w:val="24"/>
          <w:lang w:val="fr-FR"/>
        </w:rPr>
      </w:pPr>
    </w:p>
    <w:p w14:paraId="3DEB965D" w14:textId="77777777" w:rsidR="00B179CE" w:rsidRPr="006913FB" w:rsidRDefault="00EE5716" w:rsidP="007A6768">
      <w:pPr>
        <w:pStyle w:val="Sansinterligne"/>
        <w:numPr>
          <w:ilvl w:val="0"/>
          <w:numId w:val="4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Écoutez :</w:t>
      </w:r>
      <w:r w:rsidRPr="006913FB">
        <w:rPr>
          <w:rFonts w:ascii="Arial" w:hAnsi="Arial" w:cs="Arial"/>
          <w:sz w:val="24"/>
          <w:szCs w:val="24"/>
          <w:lang w:val="fr-FR"/>
        </w:rPr>
        <w:t xml:space="preserve"> Découvrez pourquoi le jeune adulte </w:t>
      </w:r>
      <w:r w:rsidR="00FD5C4B" w:rsidRPr="006913FB">
        <w:rPr>
          <w:rFonts w:ascii="Arial" w:hAnsi="Arial" w:cs="Arial"/>
          <w:sz w:val="24"/>
          <w:szCs w:val="24"/>
          <w:lang w:val="fr-FR"/>
        </w:rPr>
        <w:t>a une mauvaise conduite</w:t>
      </w:r>
      <w:r w:rsidRPr="006913FB">
        <w:rPr>
          <w:rFonts w:ascii="Arial" w:hAnsi="Arial" w:cs="Arial"/>
          <w:sz w:val="24"/>
          <w:szCs w:val="24"/>
          <w:lang w:val="fr-FR"/>
        </w:rPr>
        <w:t xml:space="preserve"> ou a de la difficulté à se concentrer. Demandez de façon informelle si quelque chose s’est produit ce jour-là et s’il veut en parler. Ne laissez pas la conversation durer trop longtemps. Le jeune adulte peut avoir besoin de quelqu’un qui l’écoutera avant de pouvoir passer à autre chose et se mettre au travail. </w:t>
      </w:r>
    </w:p>
    <w:p w14:paraId="11F445D4" w14:textId="77777777" w:rsidR="00B179CE" w:rsidRPr="006913FB" w:rsidRDefault="00B179CE" w:rsidP="00B179CE">
      <w:pPr>
        <w:pStyle w:val="Paragraphedeliste"/>
        <w:rPr>
          <w:rFonts w:ascii="Arial" w:hAnsi="Arial" w:cs="Arial"/>
          <w:b/>
          <w:color w:val="7030A0"/>
          <w:sz w:val="24"/>
          <w:szCs w:val="24"/>
          <w:lang w:val="fr-FR"/>
        </w:rPr>
      </w:pPr>
    </w:p>
    <w:p w14:paraId="632799E6" w14:textId="77777777" w:rsidR="00B179CE" w:rsidRPr="006913FB" w:rsidRDefault="00FD5C4B" w:rsidP="00705D0C">
      <w:pPr>
        <w:pStyle w:val="Sansinterligne"/>
        <w:numPr>
          <w:ilvl w:val="0"/>
          <w:numId w:val="4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Fait</w:t>
      </w:r>
      <w:r w:rsidR="00F61DAC" w:rsidRPr="006913FB">
        <w:rPr>
          <w:rFonts w:ascii="Arial" w:hAnsi="Arial" w:cs="Arial"/>
          <w:b/>
          <w:color w:val="002060"/>
          <w:sz w:val="24"/>
          <w:szCs w:val="24"/>
          <w:lang w:val="fr-FR"/>
        </w:rPr>
        <w:t>e</w:t>
      </w:r>
      <w:r w:rsidRPr="006913FB">
        <w:rPr>
          <w:rFonts w:ascii="Arial" w:hAnsi="Arial" w:cs="Arial"/>
          <w:b/>
          <w:color w:val="002060"/>
          <w:sz w:val="24"/>
          <w:szCs w:val="24"/>
          <w:lang w:val="fr-FR"/>
        </w:rPr>
        <w:t>s</w:t>
      </w:r>
      <w:r w:rsidR="00F61DAC" w:rsidRPr="006913FB">
        <w:rPr>
          <w:rFonts w:ascii="Arial" w:hAnsi="Arial" w:cs="Arial"/>
          <w:b/>
          <w:color w:val="002060"/>
          <w:sz w:val="24"/>
          <w:szCs w:val="24"/>
          <w:lang w:val="fr-FR"/>
        </w:rPr>
        <w:t xml:space="preserve"> preuve </w:t>
      </w:r>
      <w:r w:rsidRPr="006913FB">
        <w:rPr>
          <w:rFonts w:ascii="Arial" w:hAnsi="Arial" w:cs="Arial"/>
          <w:b/>
          <w:color w:val="002060"/>
          <w:sz w:val="24"/>
          <w:szCs w:val="24"/>
          <w:lang w:val="fr-FR"/>
        </w:rPr>
        <w:t>d</w:t>
      </w:r>
      <w:r w:rsidR="00F61DAC" w:rsidRPr="006913FB">
        <w:rPr>
          <w:rFonts w:ascii="Arial" w:hAnsi="Arial" w:cs="Arial"/>
          <w:b/>
          <w:color w:val="002060"/>
          <w:sz w:val="24"/>
          <w:szCs w:val="24"/>
          <w:lang w:val="fr-FR"/>
        </w:rPr>
        <w:t>’humour :</w:t>
      </w:r>
      <w:r w:rsidR="00EE5716" w:rsidRPr="006913FB">
        <w:rPr>
          <w:rFonts w:ascii="Arial" w:hAnsi="Arial" w:cs="Arial"/>
          <w:sz w:val="24"/>
          <w:szCs w:val="24"/>
          <w:lang w:val="fr-FR"/>
        </w:rPr>
        <w:t xml:space="preserve"> Ne pas confondre avec le ridicule, utiliser un rire ou un sourire pour briser la tension ou faire la lumière sur une éventuelle lutte de pouvoir.</w:t>
      </w:r>
    </w:p>
    <w:p w14:paraId="0147FC21" w14:textId="77777777" w:rsidR="00B179CE" w:rsidRPr="006913FB" w:rsidRDefault="00B179CE" w:rsidP="00B179CE">
      <w:pPr>
        <w:pStyle w:val="Paragraphedeliste"/>
        <w:rPr>
          <w:rFonts w:ascii="Arial" w:hAnsi="Arial" w:cs="Arial"/>
          <w:b/>
          <w:color w:val="7030A0"/>
          <w:sz w:val="24"/>
          <w:szCs w:val="24"/>
          <w:lang w:val="fr-FR"/>
        </w:rPr>
      </w:pPr>
    </w:p>
    <w:p w14:paraId="41A01CDC" w14:textId="77777777" w:rsidR="00B179CE" w:rsidRPr="006913FB" w:rsidRDefault="00705D0C" w:rsidP="007A6768">
      <w:pPr>
        <w:pStyle w:val="Sansinterligne"/>
        <w:numPr>
          <w:ilvl w:val="0"/>
          <w:numId w:val="43"/>
        </w:numPr>
        <w:spacing w:line="276" w:lineRule="auto"/>
        <w:jc w:val="both"/>
        <w:rPr>
          <w:rFonts w:ascii="Arial" w:hAnsi="Arial" w:cs="Arial"/>
          <w:sz w:val="24"/>
          <w:szCs w:val="24"/>
          <w:lang w:val="fr-FR"/>
        </w:rPr>
      </w:pPr>
      <w:r w:rsidRPr="006913FB">
        <w:rPr>
          <w:rFonts w:ascii="Arial" w:hAnsi="Arial" w:cs="Arial"/>
          <w:b/>
          <w:color w:val="002060"/>
          <w:sz w:val="24"/>
          <w:szCs w:val="24"/>
          <w:lang w:val="fr-FR"/>
        </w:rPr>
        <w:t>Soyez positif et enthousiaste :</w:t>
      </w:r>
      <w:r w:rsidRPr="006913FB">
        <w:rPr>
          <w:rFonts w:ascii="Arial" w:hAnsi="Arial" w:cs="Arial"/>
          <w:sz w:val="24"/>
          <w:szCs w:val="24"/>
          <w:lang w:val="fr-FR"/>
        </w:rPr>
        <w:t xml:space="preserve"> Si vous voulez que les membres de votre équipe mettent la barre haute en ce qui a trait aux </w:t>
      </w:r>
      <w:r w:rsidR="00FD5C4B" w:rsidRPr="006913FB">
        <w:rPr>
          <w:rFonts w:ascii="Arial" w:hAnsi="Arial" w:cs="Arial"/>
          <w:sz w:val="24"/>
          <w:szCs w:val="24"/>
          <w:lang w:val="fr-FR"/>
        </w:rPr>
        <w:t>résultats</w:t>
      </w:r>
      <w:r w:rsidRPr="006913FB">
        <w:rPr>
          <w:rFonts w:ascii="Arial" w:hAnsi="Arial" w:cs="Arial"/>
          <w:sz w:val="24"/>
          <w:szCs w:val="24"/>
          <w:lang w:val="fr-FR"/>
        </w:rPr>
        <w:t>, assurez-vous de les encourager positivement et avec enthousiasme à atteindre leurs ambitions.</w:t>
      </w:r>
    </w:p>
    <w:p w14:paraId="367FF778" w14:textId="77777777" w:rsidR="005868EE" w:rsidRPr="006913FB" w:rsidRDefault="005868EE" w:rsidP="007A6768">
      <w:pPr>
        <w:spacing w:after="0"/>
        <w:jc w:val="both"/>
        <w:rPr>
          <w:rFonts w:ascii="Arial" w:hAnsi="Arial" w:cs="Arial"/>
          <w:b/>
          <w:color w:val="FF0000"/>
          <w:sz w:val="24"/>
          <w:szCs w:val="24"/>
          <w:lang w:val="fr-FR"/>
        </w:rPr>
      </w:pPr>
    </w:p>
    <w:p w14:paraId="664589D6" w14:textId="77777777" w:rsidR="00E95477" w:rsidRPr="006913FB" w:rsidRDefault="005E30F4" w:rsidP="00B179CE">
      <w:pPr>
        <w:spacing w:after="0" w:line="240" w:lineRule="auto"/>
        <w:rPr>
          <w:rFonts w:ascii="Arial" w:hAnsi="Arial" w:cs="Arial"/>
          <w:b/>
          <w:color w:val="FF0000"/>
          <w:sz w:val="24"/>
          <w:szCs w:val="24"/>
          <w:lang w:val="fr-FR"/>
        </w:rPr>
      </w:pPr>
      <w:r w:rsidRPr="006913FB">
        <w:rPr>
          <w:rFonts w:ascii="Arial" w:hAnsi="Arial" w:cs="Arial"/>
          <w:b/>
          <w:color w:val="FF0000"/>
          <w:sz w:val="24"/>
          <w:szCs w:val="24"/>
          <w:lang w:val="fr-FR"/>
        </w:rPr>
        <w:br w:type="page"/>
      </w:r>
    </w:p>
    <w:p w14:paraId="14C5CF61" w14:textId="77777777" w:rsidR="00B179CE" w:rsidRPr="006913FB" w:rsidRDefault="00B179CE" w:rsidP="00B179CE">
      <w:pPr>
        <w:pStyle w:val="Titre1"/>
        <w:rPr>
          <w:rFonts w:ascii="Arial" w:hAnsi="Arial" w:cs="Arial"/>
          <w:b/>
          <w:color w:val="002060"/>
          <w:sz w:val="28"/>
          <w:lang w:val="fr-FR"/>
        </w:rPr>
      </w:pPr>
      <w:bookmarkStart w:id="14" w:name="_Toc2070743"/>
      <w:r w:rsidRPr="006913FB">
        <w:rPr>
          <w:rFonts w:ascii="Arial" w:hAnsi="Arial" w:cs="Arial"/>
          <w:b/>
          <w:color w:val="002060"/>
          <w:sz w:val="28"/>
          <w:lang w:val="fr-FR"/>
        </w:rPr>
        <w:lastRenderedPageBreak/>
        <w:t xml:space="preserve">Lignes directrices sur l’utilisation des ressources </w:t>
      </w:r>
      <w:r w:rsidR="00FD5C4B" w:rsidRPr="006913FB">
        <w:rPr>
          <w:rFonts w:ascii="Arial" w:hAnsi="Arial" w:cs="Arial"/>
          <w:b/>
          <w:color w:val="002060"/>
          <w:sz w:val="28"/>
          <w:lang w:val="fr-FR"/>
        </w:rPr>
        <w:t>ACT</w:t>
      </w:r>
      <w:bookmarkEnd w:id="14"/>
    </w:p>
    <w:p w14:paraId="03B180A7" w14:textId="77777777" w:rsidR="00B179CE" w:rsidRPr="006913FB" w:rsidRDefault="00B179CE" w:rsidP="00B179CE">
      <w:pPr>
        <w:rPr>
          <w:lang w:val="fr-FR"/>
        </w:rPr>
      </w:pPr>
    </w:p>
    <w:p w14:paraId="4BA133ED" w14:textId="6A391473" w:rsidR="004049EC" w:rsidRPr="006913FB" w:rsidRDefault="00B179CE" w:rsidP="004049EC">
      <w:pPr>
        <w:pStyle w:val="NormalWeb"/>
        <w:shd w:val="clear" w:color="auto" w:fill="FFFFFF"/>
        <w:spacing w:before="0" w:beforeAutospacing="0" w:after="0" w:afterAutospacing="0" w:line="276" w:lineRule="auto"/>
        <w:jc w:val="both"/>
        <w:rPr>
          <w:rFonts w:ascii="Arial" w:hAnsi="Arial" w:cs="Arial"/>
          <w:shd w:val="clear" w:color="auto" w:fill="FFFFFF"/>
          <w:lang w:val="fr-FR"/>
        </w:rPr>
      </w:pPr>
      <w:r w:rsidRPr="006913FB">
        <w:rPr>
          <w:rFonts w:ascii="Arial" w:hAnsi="Arial" w:cs="Arial"/>
          <w:shd w:val="clear" w:color="auto" w:fill="FFFFFF"/>
          <w:lang w:val="fr-FR"/>
        </w:rPr>
        <w:t xml:space="preserve">Les ressources du </w:t>
      </w:r>
      <w:r w:rsidR="00FD5C4B" w:rsidRPr="006913FB">
        <w:rPr>
          <w:rFonts w:ascii="Arial" w:hAnsi="Arial" w:cs="Arial"/>
          <w:shd w:val="clear" w:color="auto" w:fill="FFFFFF"/>
          <w:lang w:val="fr-FR"/>
        </w:rPr>
        <w:t>ACT</w:t>
      </w:r>
      <w:r w:rsidRPr="006913FB">
        <w:rPr>
          <w:rFonts w:ascii="Arial" w:hAnsi="Arial" w:cs="Arial"/>
          <w:shd w:val="clear" w:color="auto" w:fill="FFFFFF"/>
          <w:lang w:val="fr-FR"/>
        </w:rPr>
        <w:t xml:space="preserve"> sont réparties en activités de base comportant des résultats d’apprentissage mesurables, des exigences relatives à l’utilisation des ressources, des plans de leçon et des résultats </w:t>
      </w:r>
      <w:r w:rsidR="0060541C">
        <w:rPr>
          <w:rFonts w:ascii="Arial" w:hAnsi="Arial" w:cs="Arial"/>
          <w:shd w:val="clear" w:color="auto" w:fill="FFFFFF"/>
          <w:lang w:val="fr-FR"/>
        </w:rPr>
        <w:t xml:space="preserve">d’apprentissage </w:t>
      </w:r>
      <w:r w:rsidRPr="006913FB">
        <w:rPr>
          <w:rFonts w:ascii="Arial" w:hAnsi="Arial" w:cs="Arial"/>
          <w:shd w:val="clear" w:color="auto" w:fill="FFFFFF"/>
          <w:lang w:val="fr-FR"/>
        </w:rPr>
        <w:t>attendus. Les méthodes utilisées dans les ressources</w:t>
      </w:r>
      <w:r w:rsidRPr="006913FB">
        <w:rPr>
          <w:rStyle w:val="apple-converted-space"/>
          <w:rFonts w:ascii="Arial" w:hAnsi="Arial" w:cs="Arial"/>
          <w:shd w:val="clear" w:color="auto" w:fill="FFFFFF"/>
          <w:lang w:val="fr-FR"/>
        </w:rPr>
        <w:t xml:space="preserve"> de</w:t>
      </w:r>
      <w:r w:rsidR="004049EC" w:rsidRPr="006913FB">
        <w:rPr>
          <w:rStyle w:val="lev"/>
          <w:rFonts w:ascii="Arial" w:hAnsi="Arial" w:cs="Arial"/>
          <w:b w:val="0"/>
          <w:iCs/>
          <w:shd w:val="clear" w:color="auto" w:fill="FFFFFF"/>
          <w:lang w:val="fr-FR"/>
        </w:rPr>
        <w:t xml:space="preserve"> l’ACT</w:t>
      </w:r>
      <w:r w:rsidRPr="006913FB">
        <w:rPr>
          <w:rStyle w:val="apple-converted-space"/>
          <w:rFonts w:ascii="Arial" w:hAnsi="Arial" w:cs="Arial"/>
          <w:shd w:val="clear" w:color="auto" w:fill="FFFFFF"/>
          <w:lang w:val="fr-FR"/>
        </w:rPr>
        <w:t xml:space="preserve"> sont basées sur les besoins des jeunes adultes en fonction de leur âge, de leur niveau de motivation, de leur champ d’attention, de leurs compétences et de leur niveau d’expérience.</w:t>
      </w:r>
    </w:p>
    <w:p w14:paraId="0251D9DA" w14:textId="77777777" w:rsidR="004049EC" w:rsidRPr="006913FB" w:rsidRDefault="004049EC" w:rsidP="004049EC">
      <w:pPr>
        <w:pStyle w:val="NormalWeb"/>
        <w:shd w:val="clear" w:color="auto" w:fill="FFFFFF"/>
        <w:spacing w:before="0" w:beforeAutospacing="0" w:after="0" w:afterAutospacing="0" w:line="276" w:lineRule="auto"/>
        <w:jc w:val="both"/>
        <w:rPr>
          <w:rFonts w:ascii="Arial" w:hAnsi="Arial" w:cs="Arial"/>
          <w:shd w:val="clear" w:color="auto" w:fill="FFFFFF"/>
          <w:lang w:val="fr-FR"/>
        </w:rPr>
      </w:pPr>
    </w:p>
    <w:p w14:paraId="191F3001" w14:textId="77777777" w:rsidR="005E30F4" w:rsidRPr="006913FB" w:rsidRDefault="005E30F4" w:rsidP="008E04CC">
      <w:pPr>
        <w:pStyle w:val="Titre2"/>
        <w:rPr>
          <w:lang w:val="fr-FR"/>
        </w:rPr>
      </w:pPr>
      <w:bookmarkStart w:id="15" w:name="_Toc2070744"/>
      <w:r w:rsidRPr="006913FB">
        <w:rPr>
          <w:lang w:val="fr-FR"/>
        </w:rPr>
        <w:t>Le processus d’apprentissage des adultes</w:t>
      </w:r>
      <w:bookmarkEnd w:id="15"/>
    </w:p>
    <w:p w14:paraId="5C81457E" w14:textId="77777777" w:rsidR="005E30F4" w:rsidRPr="006913FB" w:rsidRDefault="005E30F4" w:rsidP="005E30F4">
      <w:pPr>
        <w:spacing w:after="0"/>
        <w:jc w:val="both"/>
        <w:rPr>
          <w:rFonts w:ascii="Arial" w:hAnsi="Arial" w:cs="Arial"/>
          <w:sz w:val="24"/>
          <w:szCs w:val="24"/>
          <w:lang w:val="fr-FR"/>
        </w:rPr>
      </w:pPr>
    </w:p>
    <w:p w14:paraId="6653ED47" w14:textId="77777777" w:rsidR="005E30F4" w:rsidRPr="006913FB" w:rsidRDefault="005E30F4" w:rsidP="005E30F4">
      <w:pPr>
        <w:spacing w:after="0"/>
        <w:jc w:val="both"/>
        <w:rPr>
          <w:rFonts w:ascii="Arial" w:hAnsi="Arial" w:cs="Arial"/>
          <w:sz w:val="24"/>
          <w:szCs w:val="24"/>
          <w:lang w:val="fr-FR"/>
        </w:rPr>
      </w:pPr>
      <w:r w:rsidRPr="006913FB">
        <w:rPr>
          <w:rFonts w:ascii="Arial" w:hAnsi="Arial" w:cs="Arial"/>
          <w:sz w:val="24"/>
          <w:szCs w:val="24"/>
          <w:lang w:val="fr-FR"/>
        </w:rPr>
        <w:t>La structure et le contenu des ressources de l’ACT ont été conçus pour soutenir le processus d’apprentissage des adultes. Ceci tient compte du cycle d’apprentissage des adultes (Kolb, 1984)</w:t>
      </w:r>
      <w:r w:rsidRPr="006913FB">
        <w:rPr>
          <w:rStyle w:val="Appelnotedebasdep"/>
          <w:rFonts w:ascii="Arial" w:hAnsi="Arial" w:cs="Arial"/>
          <w:sz w:val="24"/>
          <w:szCs w:val="24"/>
          <w:lang w:val="fr-FR"/>
        </w:rPr>
        <w:footnoteReference w:id="1"/>
      </w:r>
      <w:r w:rsidRPr="006913FB">
        <w:rPr>
          <w:rFonts w:ascii="Arial" w:hAnsi="Arial" w:cs="Arial"/>
          <w:sz w:val="24"/>
          <w:szCs w:val="24"/>
          <w:lang w:val="fr-FR"/>
        </w:rPr>
        <w:t xml:space="preserve"> comme suit :</w:t>
      </w:r>
    </w:p>
    <w:p w14:paraId="3CC2BC52" w14:textId="77777777" w:rsidR="005E30F4" w:rsidRPr="006913FB" w:rsidRDefault="005E30F4" w:rsidP="005E30F4">
      <w:pPr>
        <w:spacing w:after="0"/>
        <w:jc w:val="both"/>
        <w:rPr>
          <w:rFonts w:ascii="Arial" w:hAnsi="Arial" w:cs="Arial"/>
          <w:sz w:val="24"/>
          <w:szCs w:val="24"/>
          <w:lang w:val="fr-FR"/>
        </w:rPr>
      </w:pPr>
      <w:r w:rsidRPr="006913FB">
        <w:rPr>
          <w:rFonts w:ascii="Arial" w:hAnsi="Arial" w:cs="Arial"/>
          <w:sz w:val="24"/>
          <w:szCs w:val="24"/>
          <w:lang w:val="fr-FR"/>
        </w:rPr>
        <w:tab/>
      </w:r>
      <w:r w:rsidRPr="006913FB">
        <w:rPr>
          <w:rFonts w:ascii="Arial" w:hAnsi="Arial" w:cs="Arial"/>
          <w:sz w:val="24"/>
          <w:szCs w:val="24"/>
          <w:lang w:val="fr-FR"/>
        </w:rPr>
        <w:tab/>
      </w:r>
      <w:r w:rsidRPr="006913FB">
        <w:rPr>
          <w:rFonts w:ascii="Arial" w:hAnsi="Arial" w:cs="Arial"/>
          <w:sz w:val="24"/>
          <w:szCs w:val="24"/>
          <w:lang w:val="fr-FR"/>
        </w:rPr>
        <w:tab/>
      </w:r>
    </w:p>
    <w:p w14:paraId="15BF757A" w14:textId="77777777" w:rsidR="005E30F4" w:rsidRPr="006913FB" w:rsidRDefault="00B179CE" w:rsidP="005E30F4">
      <w:pPr>
        <w:spacing w:after="0"/>
        <w:jc w:val="both"/>
        <w:rPr>
          <w:rFonts w:ascii="Arial" w:hAnsi="Arial" w:cs="Arial"/>
          <w:sz w:val="24"/>
          <w:szCs w:val="24"/>
          <w:lang w:val="fr-FR"/>
        </w:rPr>
      </w:pPr>
      <w:r w:rsidRPr="006913FB">
        <w:rPr>
          <w:rFonts w:ascii="Arial" w:hAnsi="Arial" w:cs="Arial"/>
          <w:noProof/>
          <w:sz w:val="24"/>
          <w:szCs w:val="24"/>
          <w:lang w:val="fr-FR" w:eastAsia="fr-FR"/>
        </w:rPr>
        <w:drawing>
          <wp:anchor distT="0" distB="0" distL="114300" distR="114300" simplePos="0" relativeHeight="251660288" behindDoc="0" locked="0" layoutInCell="1" allowOverlap="1" wp14:anchorId="7CB7594B" wp14:editId="29880D7C">
            <wp:simplePos x="0" y="0"/>
            <wp:positionH relativeFrom="margin">
              <wp:posOffset>889000</wp:posOffset>
            </wp:positionH>
            <wp:positionV relativeFrom="paragraph">
              <wp:posOffset>9525</wp:posOffset>
            </wp:positionV>
            <wp:extent cx="4660900" cy="3975100"/>
            <wp:effectExtent l="0" t="12700" r="0" b="12700"/>
            <wp:wrapThrough wrapText="bothSides">
              <wp:wrapPolygon edited="0">
                <wp:start x="10064" y="-69"/>
                <wp:lineTo x="9652" y="-69"/>
                <wp:lineTo x="8416" y="759"/>
                <wp:lineTo x="8240" y="1242"/>
                <wp:lineTo x="7828" y="2070"/>
                <wp:lineTo x="7651" y="3174"/>
                <wp:lineTo x="7710" y="4348"/>
                <wp:lineTo x="6886" y="6142"/>
                <wp:lineTo x="6768" y="6211"/>
                <wp:lineTo x="6945" y="6556"/>
                <wp:lineTo x="2825" y="7384"/>
                <wp:lineTo x="2825" y="7660"/>
                <wp:lineTo x="1825" y="8626"/>
                <wp:lineTo x="1413" y="9799"/>
                <wp:lineTo x="1354" y="10973"/>
                <wp:lineTo x="1530" y="12077"/>
                <wp:lineTo x="2119" y="13319"/>
                <wp:lineTo x="3590" y="14285"/>
                <wp:lineTo x="3767" y="14354"/>
                <wp:lineTo x="7239" y="15389"/>
                <wp:lineTo x="7887" y="16493"/>
                <wp:lineTo x="7651" y="17597"/>
                <wp:lineTo x="7651" y="18702"/>
                <wp:lineTo x="8004" y="19806"/>
                <wp:lineTo x="8711" y="20910"/>
                <wp:lineTo x="8769" y="20910"/>
                <wp:lineTo x="10005" y="21600"/>
                <wp:lineTo x="10064" y="21600"/>
                <wp:lineTo x="11418" y="21600"/>
                <wp:lineTo x="11477" y="21600"/>
                <wp:lineTo x="12713" y="20910"/>
                <wp:lineTo x="12772" y="20910"/>
                <wp:lineTo x="13478" y="19806"/>
                <wp:lineTo x="13831" y="18702"/>
                <wp:lineTo x="13831" y="17597"/>
                <wp:lineTo x="13596" y="16493"/>
                <wp:lineTo x="13125" y="15803"/>
                <wp:lineTo x="12772" y="15389"/>
                <wp:lineTo x="13713" y="15389"/>
                <wp:lineTo x="18128" y="14492"/>
                <wp:lineTo x="18186" y="14285"/>
                <wp:lineTo x="19481" y="13250"/>
                <wp:lineTo x="19540" y="13181"/>
                <wp:lineTo x="20011" y="12077"/>
                <wp:lineTo x="20187" y="10973"/>
                <wp:lineTo x="20187" y="9868"/>
                <wp:lineTo x="19717" y="8695"/>
                <wp:lineTo x="19010" y="7729"/>
                <wp:lineTo x="18893" y="7315"/>
                <wp:lineTo x="17421" y="6970"/>
                <wp:lineTo x="14537" y="6556"/>
                <wp:lineTo x="14655" y="6280"/>
                <wp:lineTo x="14478" y="6073"/>
                <wp:lineTo x="13360" y="5452"/>
                <wp:lineTo x="13772" y="4348"/>
                <wp:lineTo x="13831" y="3243"/>
                <wp:lineTo x="13713" y="2070"/>
                <wp:lineTo x="13066" y="1035"/>
                <wp:lineTo x="13066" y="759"/>
                <wp:lineTo x="11830" y="-69"/>
                <wp:lineTo x="11418" y="-69"/>
                <wp:lineTo x="10064" y="-69"/>
              </wp:wrapPolygon>
            </wp:wrapThrough>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0A7B12" w14:textId="77777777" w:rsidR="005E30F4" w:rsidRPr="006913FB" w:rsidRDefault="005E30F4" w:rsidP="005E30F4">
      <w:pPr>
        <w:spacing w:after="0"/>
        <w:jc w:val="both"/>
        <w:rPr>
          <w:rFonts w:ascii="Arial" w:hAnsi="Arial" w:cs="Arial"/>
          <w:sz w:val="24"/>
          <w:szCs w:val="24"/>
          <w:lang w:val="fr-FR"/>
        </w:rPr>
      </w:pPr>
    </w:p>
    <w:p w14:paraId="462052C1" w14:textId="77777777" w:rsidR="005E30F4" w:rsidRPr="006913FB" w:rsidRDefault="005E30F4" w:rsidP="005E30F4">
      <w:pPr>
        <w:spacing w:after="0"/>
        <w:jc w:val="both"/>
        <w:rPr>
          <w:rFonts w:ascii="Arial" w:hAnsi="Arial" w:cs="Arial"/>
          <w:sz w:val="24"/>
          <w:szCs w:val="24"/>
          <w:lang w:val="fr-FR"/>
        </w:rPr>
      </w:pPr>
    </w:p>
    <w:p w14:paraId="6113A1A2" w14:textId="77777777" w:rsidR="005E30F4" w:rsidRPr="006913FB" w:rsidRDefault="005E30F4" w:rsidP="005E30F4">
      <w:pPr>
        <w:spacing w:after="0"/>
        <w:jc w:val="both"/>
        <w:rPr>
          <w:rFonts w:ascii="Arial" w:hAnsi="Arial" w:cs="Arial"/>
          <w:sz w:val="24"/>
          <w:szCs w:val="24"/>
          <w:lang w:val="fr-FR"/>
        </w:rPr>
      </w:pPr>
    </w:p>
    <w:p w14:paraId="492CB6CB" w14:textId="77777777" w:rsidR="00B179CE" w:rsidRPr="006913FB" w:rsidRDefault="00B179CE" w:rsidP="005E30F4">
      <w:pPr>
        <w:spacing w:after="0"/>
        <w:jc w:val="both"/>
        <w:rPr>
          <w:rFonts w:ascii="Arial" w:hAnsi="Arial" w:cs="Arial"/>
          <w:sz w:val="24"/>
          <w:szCs w:val="24"/>
          <w:lang w:val="fr-FR"/>
        </w:rPr>
      </w:pPr>
    </w:p>
    <w:p w14:paraId="536D55A6" w14:textId="77777777" w:rsidR="00B179CE" w:rsidRPr="006913FB" w:rsidRDefault="00B179CE" w:rsidP="005E30F4">
      <w:pPr>
        <w:spacing w:after="0"/>
        <w:jc w:val="both"/>
        <w:rPr>
          <w:rFonts w:ascii="Arial" w:hAnsi="Arial" w:cs="Arial"/>
          <w:sz w:val="24"/>
          <w:szCs w:val="24"/>
          <w:lang w:val="fr-FR"/>
        </w:rPr>
      </w:pPr>
    </w:p>
    <w:p w14:paraId="247B9B38" w14:textId="77777777" w:rsidR="00B179CE" w:rsidRPr="006913FB" w:rsidRDefault="00B179CE" w:rsidP="005E30F4">
      <w:pPr>
        <w:spacing w:after="0"/>
        <w:jc w:val="both"/>
        <w:rPr>
          <w:rFonts w:ascii="Arial" w:hAnsi="Arial" w:cs="Arial"/>
          <w:sz w:val="24"/>
          <w:szCs w:val="24"/>
          <w:lang w:val="fr-FR"/>
        </w:rPr>
      </w:pPr>
    </w:p>
    <w:p w14:paraId="34FE8BFC" w14:textId="77777777" w:rsidR="00B179CE" w:rsidRPr="006913FB" w:rsidRDefault="00B179CE" w:rsidP="005E30F4">
      <w:pPr>
        <w:spacing w:after="0"/>
        <w:jc w:val="both"/>
        <w:rPr>
          <w:rFonts w:ascii="Arial" w:hAnsi="Arial" w:cs="Arial"/>
          <w:sz w:val="24"/>
          <w:szCs w:val="24"/>
          <w:lang w:val="fr-FR"/>
        </w:rPr>
      </w:pPr>
    </w:p>
    <w:p w14:paraId="244D17D1" w14:textId="77777777" w:rsidR="00B179CE" w:rsidRPr="006913FB" w:rsidRDefault="00B179CE" w:rsidP="005E30F4">
      <w:pPr>
        <w:spacing w:after="0"/>
        <w:jc w:val="both"/>
        <w:rPr>
          <w:rFonts w:ascii="Arial" w:hAnsi="Arial" w:cs="Arial"/>
          <w:sz w:val="24"/>
          <w:szCs w:val="24"/>
          <w:lang w:val="fr-FR"/>
        </w:rPr>
      </w:pPr>
    </w:p>
    <w:p w14:paraId="3C977B87" w14:textId="77777777" w:rsidR="00B179CE" w:rsidRPr="006913FB" w:rsidRDefault="00B179CE" w:rsidP="005E30F4">
      <w:pPr>
        <w:spacing w:after="0"/>
        <w:jc w:val="both"/>
        <w:rPr>
          <w:rFonts w:ascii="Arial" w:hAnsi="Arial" w:cs="Arial"/>
          <w:sz w:val="24"/>
          <w:szCs w:val="24"/>
          <w:lang w:val="fr-FR"/>
        </w:rPr>
      </w:pPr>
    </w:p>
    <w:p w14:paraId="1A6AB247" w14:textId="77777777" w:rsidR="00B179CE" w:rsidRPr="006913FB" w:rsidRDefault="00B179CE" w:rsidP="005E30F4">
      <w:pPr>
        <w:spacing w:after="0"/>
        <w:jc w:val="both"/>
        <w:rPr>
          <w:rFonts w:ascii="Arial" w:hAnsi="Arial" w:cs="Arial"/>
          <w:sz w:val="24"/>
          <w:szCs w:val="24"/>
          <w:lang w:val="fr-FR"/>
        </w:rPr>
      </w:pPr>
    </w:p>
    <w:p w14:paraId="0A46052B" w14:textId="77777777" w:rsidR="00B179CE" w:rsidRPr="006913FB" w:rsidRDefault="00B179CE" w:rsidP="005E30F4">
      <w:pPr>
        <w:spacing w:after="0"/>
        <w:jc w:val="both"/>
        <w:rPr>
          <w:rFonts w:ascii="Arial" w:hAnsi="Arial" w:cs="Arial"/>
          <w:sz w:val="24"/>
          <w:szCs w:val="24"/>
          <w:lang w:val="fr-FR"/>
        </w:rPr>
      </w:pPr>
    </w:p>
    <w:p w14:paraId="3B40FF04" w14:textId="77777777" w:rsidR="00B179CE" w:rsidRPr="006913FB" w:rsidRDefault="00B179CE" w:rsidP="005E30F4">
      <w:pPr>
        <w:spacing w:after="0"/>
        <w:jc w:val="both"/>
        <w:rPr>
          <w:rFonts w:ascii="Arial" w:hAnsi="Arial" w:cs="Arial"/>
          <w:sz w:val="24"/>
          <w:szCs w:val="24"/>
          <w:lang w:val="fr-FR"/>
        </w:rPr>
      </w:pPr>
    </w:p>
    <w:p w14:paraId="4783FF5D" w14:textId="77777777" w:rsidR="00B179CE" w:rsidRPr="006913FB" w:rsidRDefault="00B179CE" w:rsidP="005E30F4">
      <w:pPr>
        <w:spacing w:after="0"/>
        <w:jc w:val="both"/>
        <w:rPr>
          <w:rFonts w:ascii="Arial" w:hAnsi="Arial" w:cs="Arial"/>
          <w:sz w:val="24"/>
          <w:szCs w:val="24"/>
          <w:lang w:val="fr-FR"/>
        </w:rPr>
      </w:pPr>
    </w:p>
    <w:p w14:paraId="2DE8747E" w14:textId="77777777" w:rsidR="00B179CE" w:rsidRPr="006913FB" w:rsidRDefault="00B179CE" w:rsidP="005E30F4">
      <w:pPr>
        <w:spacing w:after="0"/>
        <w:jc w:val="both"/>
        <w:rPr>
          <w:rFonts w:ascii="Arial" w:hAnsi="Arial" w:cs="Arial"/>
          <w:sz w:val="24"/>
          <w:szCs w:val="24"/>
          <w:lang w:val="fr-FR"/>
        </w:rPr>
      </w:pPr>
    </w:p>
    <w:p w14:paraId="49C9DA38" w14:textId="77777777" w:rsidR="00B179CE" w:rsidRPr="006913FB" w:rsidRDefault="00B179CE" w:rsidP="005E30F4">
      <w:pPr>
        <w:spacing w:after="0"/>
        <w:jc w:val="both"/>
        <w:rPr>
          <w:rFonts w:ascii="Arial" w:hAnsi="Arial" w:cs="Arial"/>
          <w:sz w:val="24"/>
          <w:szCs w:val="24"/>
          <w:lang w:val="fr-FR"/>
        </w:rPr>
      </w:pPr>
    </w:p>
    <w:p w14:paraId="5FC56504" w14:textId="77777777" w:rsidR="00B179CE" w:rsidRPr="006913FB" w:rsidRDefault="00B179CE" w:rsidP="005E30F4">
      <w:pPr>
        <w:spacing w:after="0"/>
        <w:jc w:val="both"/>
        <w:rPr>
          <w:rFonts w:ascii="Arial" w:hAnsi="Arial" w:cs="Arial"/>
          <w:sz w:val="24"/>
          <w:szCs w:val="24"/>
          <w:lang w:val="fr-FR"/>
        </w:rPr>
      </w:pPr>
    </w:p>
    <w:p w14:paraId="32C14004" w14:textId="77777777" w:rsidR="00B179CE" w:rsidRPr="006913FB" w:rsidRDefault="00B179CE" w:rsidP="005E30F4">
      <w:pPr>
        <w:spacing w:after="0"/>
        <w:jc w:val="both"/>
        <w:rPr>
          <w:rFonts w:ascii="Arial" w:hAnsi="Arial" w:cs="Arial"/>
          <w:sz w:val="24"/>
          <w:szCs w:val="24"/>
          <w:lang w:val="fr-FR"/>
        </w:rPr>
      </w:pPr>
    </w:p>
    <w:p w14:paraId="3AC1B311" w14:textId="77777777" w:rsidR="00B179CE" w:rsidRPr="006913FB" w:rsidRDefault="00B179CE" w:rsidP="005E30F4">
      <w:pPr>
        <w:spacing w:after="0"/>
        <w:jc w:val="both"/>
        <w:rPr>
          <w:rFonts w:ascii="Arial" w:hAnsi="Arial" w:cs="Arial"/>
          <w:sz w:val="24"/>
          <w:szCs w:val="24"/>
          <w:lang w:val="fr-FR"/>
        </w:rPr>
      </w:pPr>
    </w:p>
    <w:p w14:paraId="33FF764F" w14:textId="77777777" w:rsidR="00B179CE" w:rsidRPr="006913FB" w:rsidRDefault="00B179CE" w:rsidP="005E30F4">
      <w:pPr>
        <w:spacing w:after="0"/>
        <w:jc w:val="both"/>
        <w:rPr>
          <w:rFonts w:ascii="Arial" w:hAnsi="Arial" w:cs="Arial"/>
          <w:sz w:val="24"/>
          <w:szCs w:val="24"/>
          <w:lang w:val="fr-FR"/>
        </w:rPr>
      </w:pPr>
    </w:p>
    <w:p w14:paraId="6A6A7416" w14:textId="77777777" w:rsidR="00B179CE" w:rsidRPr="006913FB" w:rsidRDefault="00B179CE" w:rsidP="005E30F4">
      <w:pPr>
        <w:spacing w:after="0"/>
        <w:jc w:val="both"/>
        <w:rPr>
          <w:rFonts w:ascii="Arial" w:hAnsi="Arial" w:cs="Arial"/>
          <w:sz w:val="24"/>
          <w:szCs w:val="24"/>
          <w:lang w:val="fr-FR"/>
        </w:rPr>
      </w:pPr>
    </w:p>
    <w:p w14:paraId="10F46376" w14:textId="4733014A" w:rsidR="005E30F4" w:rsidRPr="006913FB" w:rsidRDefault="005E30F4" w:rsidP="005E30F4">
      <w:pPr>
        <w:spacing w:after="0"/>
        <w:jc w:val="both"/>
        <w:rPr>
          <w:rFonts w:ascii="Arial" w:hAnsi="Arial" w:cs="Arial"/>
          <w:sz w:val="24"/>
          <w:szCs w:val="24"/>
          <w:lang w:val="fr-FR"/>
        </w:rPr>
      </w:pPr>
      <w:r w:rsidRPr="006913FB">
        <w:rPr>
          <w:rFonts w:ascii="Arial" w:hAnsi="Arial" w:cs="Arial"/>
          <w:sz w:val="24"/>
          <w:szCs w:val="24"/>
          <w:lang w:val="fr-FR"/>
        </w:rPr>
        <w:lastRenderedPageBreak/>
        <w:t>Il est important de se rappeler que l’utilisation de ces ressources vise à aider les éducateurs d’adultes à être des chefs de file de</w:t>
      </w:r>
      <w:r w:rsidRPr="006913FB">
        <w:rPr>
          <w:rStyle w:val="Accentuation"/>
          <w:rFonts w:ascii="Arial" w:hAnsi="Arial" w:cs="Arial"/>
          <w:bCs/>
          <w:i w:val="0"/>
          <w:sz w:val="24"/>
          <w:szCs w:val="24"/>
          <w:shd w:val="clear" w:color="auto" w:fill="FFFFFF"/>
          <w:lang w:val="fr-FR"/>
        </w:rPr>
        <w:t xml:space="preserve"> l’innovation dans l’éducation des jeunes adultes en exploitant le potentiel des plateformes médiatiques omniprésentes pour développer les compétences transversales clés du groupe cible, tout en soutenant leur réintégration dans l’éducation formelle, leur progression personnelle et leur engagement continu en tant que membres estimés de la société européenne</w:t>
      </w:r>
      <w:r w:rsidRPr="006913FB">
        <w:rPr>
          <w:rFonts w:ascii="Arial" w:hAnsi="Arial" w:cs="Arial"/>
          <w:sz w:val="24"/>
          <w:szCs w:val="24"/>
          <w:shd w:val="clear" w:color="auto" w:fill="FFFFFF"/>
          <w:lang w:val="fr-FR"/>
        </w:rPr>
        <w:t>. Dans cette optique, les éducateurs voudront peut-être ajouter des ressources supplémentaires et d</w:t>
      </w:r>
      <w:r w:rsidR="00B845A9">
        <w:rPr>
          <w:rFonts w:ascii="Arial" w:hAnsi="Arial" w:cs="Arial"/>
          <w:sz w:val="24"/>
          <w:szCs w:val="24"/>
          <w:shd w:val="clear" w:color="auto" w:fill="FFFFFF"/>
          <w:lang w:val="fr-FR"/>
        </w:rPr>
        <w:t xml:space="preserve">’autres </w:t>
      </w:r>
      <w:r w:rsidRPr="006913FB">
        <w:rPr>
          <w:rFonts w:ascii="Arial" w:hAnsi="Arial" w:cs="Arial"/>
          <w:sz w:val="24"/>
          <w:szCs w:val="24"/>
          <w:shd w:val="clear" w:color="auto" w:fill="FFFFFF"/>
          <w:lang w:val="fr-FR"/>
        </w:rPr>
        <w:t xml:space="preserve">résultats d’apprentissage aux ressources, ce qui est bienvenu. </w:t>
      </w:r>
    </w:p>
    <w:p w14:paraId="0A9855D3" w14:textId="77777777" w:rsidR="00DB1C86" w:rsidRPr="006913FB" w:rsidRDefault="00DB1C86" w:rsidP="004049EC">
      <w:pPr>
        <w:pStyle w:val="NormalWeb"/>
        <w:shd w:val="clear" w:color="auto" w:fill="FFFFFF"/>
        <w:spacing w:before="0" w:beforeAutospacing="0" w:after="0" w:afterAutospacing="0" w:line="276" w:lineRule="auto"/>
        <w:jc w:val="both"/>
        <w:rPr>
          <w:rStyle w:val="lev"/>
          <w:rFonts w:ascii="Arial" w:hAnsi="Arial" w:cs="Arial"/>
          <w:b w:val="0"/>
          <w:iCs/>
          <w:lang w:val="fr-FR"/>
        </w:rPr>
      </w:pPr>
    </w:p>
    <w:p w14:paraId="11213CB9" w14:textId="77777777" w:rsidR="004049EC" w:rsidRPr="006913FB" w:rsidRDefault="00B179CE" w:rsidP="004049EC">
      <w:pPr>
        <w:pStyle w:val="NormalWeb"/>
        <w:shd w:val="clear" w:color="auto" w:fill="FFFFFF"/>
        <w:spacing w:before="0" w:beforeAutospacing="0" w:after="0" w:afterAutospacing="0" w:line="276" w:lineRule="auto"/>
        <w:jc w:val="both"/>
        <w:rPr>
          <w:rFonts w:ascii="Arial" w:hAnsi="Arial" w:cs="Arial"/>
          <w:lang w:val="fr-FR"/>
        </w:rPr>
      </w:pPr>
      <w:r w:rsidRPr="006913FB">
        <w:rPr>
          <w:rStyle w:val="lev"/>
          <w:rFonts w:ascii="Arial" w:hAnsi="Arial" w:cs="Arial"/>
          <w:b w:val="0"/>
          <w:iCs/>
          <w:lang w:val="fr-FR"/>
        </w:rPr>
        <w:t>Les ressources</w:t>
      </w:r>
      <w:r w:rsidRPr="006913FB">
        <w:rPr>
          <w:rStyle w:val="apple-converted-space"/>
          <w:rFonts w:ascii="Arial" w:hAnsi="Arial" w:cs="Arial"/>
          <w:lang w:val="fr-FR"/>
        </w:rPr>
        <w:t xml:space="preserve"> de l’ACT ont adopté une approche pédagogique progressive, en s’appuyant sur les connaissances, les compétences et les </w:t>
      </w:r>
      <w:r w:rsidR="00847657" w:rsidRPr="006913FB">
        <w:rPr>
          <w:rStyle w:val="apple-converted-space"/>
          <w:rFonts w:ascii="Arial" w:hAnsi="Arial" w:cs="Arial"/>
          <w:lang w:val="fr-FR"/>
        </w:rPr>
        <w:t>capacités</w:t>
      </w:r>
      <w:r w:rsidRPr="006913FB">
        <w:rPr>
          <w:rStyle w:val="apple-converted-space"/>
          <w:rFonts w:ascii="Arial" w:hAnsi="Arial" w:cs="Arial"/>
          <w:lang w:val="fr-FR"/>
        </w:rPr>
        <w:t xml:space="preserve"> des jeunes adultes et en validant leurs expériences d’apprentissage tout au long d’une série de sessions de formation pratiques et interactives. Il est essentiel que les éducateurs d’adultes utilisent les ressources de l’ACT pour veiller à ce que les connaissances, les compétences et les attitudes des jeunes adultes </w:t>
      </w:r>
      <w:r w:rsidR="00847657" w:rsidRPr="006913FB">
        <w:rPr>
          <w:rStyle w:val="apple-converted-space"/>
          <w:rFonts w:ascii="Arial" w:hAnsi="Arial" w:cs="Arial"/>
          <w:lang w:val="fr-FR"/>
        </w:rPr>
        <w:t>évoluent</w:t>
      </w:r>
      <w:r w:rsidRPr="006913FB">
        <w:rPr>
          <w:rStyle w:val="apple-converted-space"/>
          <w:rFonts w:ascii="Arial" w:hAnsi="Arial" w:cs="Arial"/>
          <w:lang w:val="fr-FR"/>
        </w:rPr>
        <w:t xml:space="preserve"> et se développent au fur et à mesure du déroulement du programme DIME. </w:t>
      </w:r>
    </w:p>
    <w:p w14:paraId="43233A1B" w14:textId="77777777" w:rsidR="004049EC" w:rsidRPr="006913FB" w:rsidRDefault="004049EC" w:rsidP="004049EC">
      <w:pPr>
        <w:pStyle w:val="NormalWeb"/>
        <w:shd w:val="clear" w:color="auto" w:fill="FFFFFF"/>
        <w:spacing w:before="0" w:beforeAutospacing="0" w:after="0" w:afterAutospacing="0" w:line="276" w:lineRule="auto"/>
        <w:jc w:val="both"/>
        <w:rPr>
          <w:rFonts w:ascii="Arial" w:hAnsi="Arial" w:cs="Arial"/>
          <w:lang w:val="fr-FR"/>
        </w:rPr>
      </w:pPr>
    </w:p>
    <w:p w14:paraId="397900CA" w14:textId="77777777" w:rsidR="00842F16" w:rsidRPr="006913FB" w:rsidRDefault="00842F16" w:rsidP="00842F16">
      <w:pPr>
        <w:spacing w:after="0"/>
        <w:jc w:val="both"/>
        <w:rPr>
          <w:rFonts w:ascii="Arial" w:hAnsi="Arial" w:cs="Tahoma"/>
          <w:bCs/>
          <w:sz w:val="24"/>
          <w:szCs w:val="20"/>
          <w:lang w:val="fr-FR"/>
        </w:rPr>
      </w:pPr>
      <w:r w:rsidRPr="006913FB">
        <w:rPr>
          <w:rFonts w:ascii="Arial" w:hAnsi="Arial" w:cs="Arial"/>
          <w:sz w:val="24"/>
          <w:szCs w:val="24"/>
          <w:lang w:val="fr-FR"/>
        </w:rPr>
        <w:t xml:space="preserve">En tant qu’équipes de tournage, les jeunes adultes </w:t>
      </w:r>
      <w:r w:rsidR="00847657" w:rsidRPr="006913FB">
        <w:rPr>
          <w:rFonts w:ascii="Arial" w:hAnsi="Arial" w:cs="Arial"/>
          <w:sz w:val="24"/>
          <w:szCs w:val="24"/>
          <w:lang w:val="fr-FR"/>
        </w:rPr>
        <w:t>concernés</w:t>
      </w:r>
      <w:r w:rsidRPr="006913FB">
        <w:rPr>
          <w:rFonts w:ascii="Arial" w:hAnsi="Arial" w:cs="Arial"/>
          <w:sz w:val="24"/>
          <w:szCs w:val="24"/>
          <w:lang w:val="fr-FR"/>
        </w:rPr>
        <w:t xml:space="preserve">, en particulier ceux qui ont eu une expérience </w:t>
      </w:r>
      <w:r w:rsidR="00847657" w:rsidRPr="006913FB">
        <w:rPr>
          <w:rFonts w:ascii="Arial" w:hAnsi="Arial" w:cs="Arial"/>
          <w:sz w:val="24"/>
          <w:szCs w:val="24"/>
          <w:lang w:val="fr-FR"/>
        </w:rPr>
        <w:t xml:space="preserve">éducative </w:t>
      </w:r>
      <w:r w:rsidRPr="006913FB">
        <w:rPr>
          <w:rFonts w:ascii="Arial" w:hAnsi="Arial" w:cs="Arial"/>
          <w:sz w:val="24"/>
          <w:szCs w:val="24"/>
          <w:lang w:val="fr-FR"/>
        </w:rPr>
        <w:t>négative, seront formés aux compétences clés des compétences sociales et civiques, ainsi qu’à la sensibilisation et à l’expression culturelles grâce à l’utilisation de techniques d’apprentissage intégrées et à l’utilisation de techniques d’alphabétisation, de numératie et de pensée critique au moyen de techniques</w:t>
      </w:r>
      <w:r w:rsidRPr="006913FB">
        <w:rPr>
          <w:rFonts w:ascii="Arial" w:hAnsi="Arial" w:cs="Tahoma"/>
          <w:bCs/>
          <w:sz w:val="24"/>
          <w:szCs w:val="20"/>
          <w:lang w:val="fr-FR"/>
        </w:rPr>
        <w:t xml:space="preserve"> d’apprentissage axées sur la recherche</w:t>
      </w:r>
      <w:r w:rsidR="00847657" w:rsidRPr="006913FB">
        <w:rPr>
          <w:rFonts w:ascii="Arial" w:hAnsi="Arial" w:cs="Tahoma"/>
          <w:bCs/>
          <w:sz w:val="24"/>
          <w:szCs w:val="20"/>
          <w:lang w:val="fr-FR"/>
        </w:rPr>
        <w:t>, l'investigation</w:t>
      </w:r>
      <w:r w:rsidRPr="006913FB">
        <w:rPr>
          <w:rFonts w:ascii="Arial" w:hAnsi="Arial" w:cs="Tahoma"/>
          <w:bCs/>
          <w:sz w:val="24"/>
          <w:szCs w:val="20"/>
          <w:lang w:val="fr-FR"/>
        </w:rPr>
        <w:t>.</w:t>
      </w:r>
    </w:p>
    <w:p w14:paraId="72201D32" w14:textId="77777777" w:rsidR="008E04CC" w:rsidRPr="006913FB" w:rsidRDefault="008E04CC" w:rsidP="00842F16">
      <w:pPr>
        <w:spacing w:after="0"/>
        <w:jc w:val="both"/>
        <w:rPr>
          <w:rFonts w:ascii="Arial" w:hAnsi="Arial" w:cs="Tahoma"/>
          <w:bCs/>
          <w:sz w:val="24"/>
          <w:szCs w:val="20"/>
          <w:lang w:val="fr-FR"/>
        </w:rPr>
      </w:pPr>
    </w:p>
    <w:p w14:paraId="550D02DF" w14:textId="77777777" w:rsidR="008E04CC" w:rsidRPr="006913FB" w:rsidRDefault="008E04CC" w:rsidP="008E04CC">
      <w:pPr>
        <w:spacing w:after="0"/>
        <w:jc w:val="both"/>
        <w:rPr>
          <w:rFonts w:ascii="Arial" w:eastAsia="Times New Roman" w:hAnsi="Arial" w:cs="Tahoma"/>
          <w:bCs/>
          <w:color w:val="7030A0"/>
          <w:sz w:val="24"/>
          <w:szCs w:val="20"/>
          <w:lang w:val="fr-FR" w:eastAsia="en-GB"/>
        </w:rPr>
      </w:pPr>
      <w:r w:rsidRPr="006913FB">
        <w:rPr>
          <w:rFonts w:ascii="Arial" w:hAnsi="Arial" w:cs="Tahoma"/>
          <w:bCs/>
          <w:sz w:val="24"/>
          <w:szCs w:val="20"/>
          <w:lang w:val="fr-FR"/>
        </w:rPr>
        <w:t xml:space="preserve">Dans les sections qui suivent, nous commencerons à décrire comment les ressources de l’ACT peuvent être utilisées pour développer ces compétences et aptitudes clés des apprenants adultes marginalisés. </w:t>
      </w:r>
    </w:p>
    <w:p w14:paraId="6F33FAA7" w14:textId="77777777" w:rsidR="008E04CC" w:rsidRPr="006913FB" w:rsidRDefault="008E04CC" w:rsidP="008E04CC">
      <w:pPr>
        <w:spacing w:after="0"/>
        <w:jc w:val="both"/>
        <w:rPr>
          <w:rFonts w:ascii="Arial" w:hAnsi="Arial" w:cs="Tahoma"/>
          <w:bCs/>
          <w:color w:val="7030A0"/>
          <w:szCs w:val="20"/>
          <w:lang w:val="fr-FR"/>
        </w:rPr>
      </w:pPr>
    </w:p>
    <w:p w14:paraId="3823CA1C" w14:textId="77777777" w:rsidR="00D869A7" w:rsidRPr="006913FB" w:rsidRDefault="00D869A7" w:rsidP="008E04CC">
      <w:pPr>
        <w:spacing w:after="0"/>
        <w:jc w:val="both"/>
        <w:rPr>
          <w:rFonts w:ascii="Arial" w:hAnsi="Arial" w:cs="Tahoma"/>
          <w:bCs/>
          <w:color w:val="7030A0"/>
          <w:szCs w:val="20"/>
          <w:lang w:val="fr-FR"/>
        </w:rPr>
      </w:pPr>
    </w:p>
    <w:p w14:paraId="500D6E4F" w14:textId="77777777" w:rsidR="00D869A7" w:rsidRPr="006913FB" w:rsidRDefault="00D869A7" w:rsidP="008E04CC">
      <w:pPr>
        <w:spacing w:after="0"/>
        <w:jc w:val="both"/>
        <w:rPr>
          <w:rFonts w:ascii="Arial" w:hAnsi="Arial" w:cs="Tahoma"/>
          <w:bCs/>
          <w:color w:val="7030A0"/>
          <w:szCs w:val="20"/>
          <w:lang w:val="fr-FR"/>
        </w:rPr>
      </w:pPr>
    </w:p>
    <w:p w14:paraId="2E4DBA3F" w14:textId="77777777" w:rsidR="00D869A7" w:rsidRPr="006913FB" w:rsidRDefault="00D869A7" w:rsidP="008E04CC">
      <w:pPr>
        <w:spacing w:after="0"/>
        <w:jc w:val="both"/>
        <w:rPr>
          <w:rFonts w:ascii="Arial" w:hAnsi="Arial" w:cs="Tahoma"/>
          <w:bCs/>
          <w:color w:val="7030A0"/>
          <w:szCs w:val="20"/>
          <w:lang w:val="fr-FR"/>
        </w:rPr>
      </w:pPr>
    </w:p>
    <w:p w14:paraId="76EECBCA" w14:textId="77777777" w:rsidR="00D869A7" w:rsidRPr="006913FB" w:rsidRDefault="00D869A7" w:rsidP="008E04CC">
      <w:pPr>
        <w:spacing w:after="0"/>
        <w:jc w:val="both"/>
        <w:rPr>
          <w:rFonts w:ascii="Arial" w:hAnsi="Arial" w:cs="Tahoma"/>
          <w:bCs/>
          <w:color w:val="7030A0"/>
          <w:szCs w:val="20"/>
          <w:lang w:val="fr-FR"/>
        </w:rPr>
      </w:pPr>
    </w:p>
    <w:p w14:paraId="420CFA78" w14:textId="77777777" w:rsidR="00D869A7" w:rsidRPr="006913FB" w:rsidRDefault="00D869A7" w:rsidP="008E04CC">
      <w:pPr>
        <w:spacing w:after="0"/>
        <w:jc w:val="both"/>
        <w:rPr>
          <w:rFonts w:ascii="Arial" w:hAnsi="Arial" w:cs="Tahoma"/>
          <w:bCs/>
          <w:color w:val="7030A0"/>
          <w:szCs w:val="20"/>
          <w:lang w:val="fr-FR"/>
        </w:rPr>
      </w:pPr>
    </w:p>
    <w:p w14:paraId="06F1B1A0" w14:textId="77777777" w:rsidR="00D869A7" w:rsidRPr="006913FB" w:rsidRDefault="00D869A7" w:rsidP="008E04CC">
      <w:pPr>
        <w:spacing w:after="0"/>
        <w:jc w:val="both"/>
        <w:rPr>
          <w:rFonts w:ascii="Arial" w:hAnsi="Arial" w:cs="Tahoma"/>
          <w:bCs/>
          <w:color w:val="7030A0"/>
          <w:szCs w:val="20"/>
          <w:lang w:val="fr-FR"/>
        </w:rPr>
      </w:pPr>
    </w:p>
    <w:p w14:paraId="01380D69" w14:textId="77777777" w:rsidR="00D869A7" w:rsidRPr="006913FB" w:rsidRDefault="00D869A7" w:rsidP="008E04CC">
      <w:pPr>
        <w:spacing w:after="0"/>
        <w:jc w:val="both"/>
        <w:rPr>
          <w:rFonts w:ascii="Arial" w:hAnsi="Arial" w:cs="Tahoma"/>
          <w:bCs/>
          <w:color w:val="7030A0"/>
          <w:szCs w:val="20"/>
          <w:lang w:val="fr-FR"/>
        </w:rPr>
      </w:pPr>
    </w:p>
    <w:p w14:paraId="5E673728" w14:textId="77777777" w:rsidR="00D869A7" w:rsidRPr="006913FB" w:rsidRDefault="00D869A7" w:rsidP="008E04CC">
      <w:pPr>
        <w:spacing w:after="0"/>
        <w:jc w:val="both"/>
        <w:rPr>
          <w:rFonts w:ascii="Arial" w:hAnsi="Arial" w:cs="Tahoma"/>
          <w:bCs/>
          <w:color w:val="7030A0"/>
          <w:szCs w:val="20"/>
          <w:lang w:val="fr-FR"/>
        </w:rPr>
      </w:pPr>
    </w:p>
    <w:p w14:paraId="38BBD459" w14:textId="77777777" w:rsidR="00D869A7" w:rsidRPr="006913FB" w:rsidRDefault="00D869A7" w:rsidP="008E04CC">
      <w:pPr>
        <w:spacing w:after="0"/>
        <w:jc w:val="both"/>
        <w:rPr>
          <w:rFonts w:ascii="Arial" w:hAnsi="Arial" w:cs="Tahoma"/>
          <w:bCs/>
          <w:color w:val="7030A0"/>
          <w:szCs w:val="20"/>
          <w:lang w:val="fr-FR"/>
        </w:rPr>
      </w:pPr>
    </w:p>
    <w:p w14:paraId="18CE1EF8" w14:textId="77777777" w:rsidR="00D869A7" w:rsidRPr="006913FB" w:rsidRDefault="00D869A7" w:rsidP="008E04CC">
      <w:pPr>
        <w:spacing w:after="0"/>
        <w:jc w:val="both"/>
        <w:rPr>
          <w:rFonts w:ascii="Arial" w:hAnsi="Arial" w:cs="Tahoma"/>
          <w:bCs/>
          <w:color w:val="7030A0"/>
          <w:szCs w:val="20"/>
          <w:lang w:val="fr-FR"/>
        </w:rPr>
      </w:pPr>
    </w:p>
    <w:p w14:paraId="3686D242" w14:textId="77777777" w:rsidR="00D869A7" w:rsidRPr="006913FB" w:rsidRDefault="00D869A7" w:rsidP="008E04CC">
      <w:pPr>
        <w:spacing w:after="0"/>
        <w:jc w:val="both"/>
        <w:rPr>
          <w:rFonts w:ascii="Arial" w:hAnsi="Arial" w:cs="Tahoma"/>
          <w:bCs/>
          <w:color w:val="7030A0"/>
          <w:szCs w:val="20"/>
          <w:lang w:val="fr-FR"/>
        </w:rPr>
      </w:pPr>
    </w:p>
    <w:p w14:paraId="6D3CF05C" w14:textId="77777777" w:rsidR="00D869A7" w:rsidRPr="006913FB" w:rsidRDefault="00D869A7" w:rsidP="008E04CC">
      <w:pPr>
        <w:spacing w:after="0"/>
        <w:jc w:val="both"/>
        <w:rPr>
          <w:rFonts w:ascii="Arial" w:hAnsi="Arial" w:cs="Tahoma"/>
          <w:bCs/>
          <w:color w:val="7030A0"/>
          <w:szCs w:val="20"/>
          <w:lang w:val="fr-FR"/>
        </w:rPr>
      </w:pPr>
    </w:p>
    <w:p w14:paraId="55DDF713" w14:textId="77777777" w:rsidR="00D869A7" w:rsidRPr="006913FB" w:rsidRDefault="00D869A7" w:rsidP="008E04CC">
      <w:pPr>
        <w:spacing w:after="0"/>
        <w:jc w:val="both"/>
        <w:rPr>
          <w:rFonts w:ascii="Arial" w:hAnsi="Arial" w:cs="Tahoma"/>
          <w:bCs/>
          <w:color w:val="7030A0"/>
          <w:szCs w:val="20"/>
          <w:lang w:val="fr-FR"/>
        </w:rPr>
      </w:pPr>
    </w:p>
    <w:p w14:paraId="3F5C8545" w14:textId="77777777" w:rsidR="008E04CC" w:rsidRPr="006913FB" w:rsidRDefault="00847657" w:rsidP="008E04CC">
      <w:pPr>
        <w:pStyle w:val="Titre2"/>
        <w:rPr>
          <w:lang w:val="fr-FR"/>
        </w:rPr>
      </w:pPr>
      <w:bookmarkStart w:id="16" w:name="_Toc2070745"/>
      <w:r w:rsidRPr="006913FB">
        <w:rPr>
          <w:lang w:val="fr-FR"/>
        </w:rPr>
        <w:lastRenderedPageBreak/>
        <w:t xml:space="preserve">Utilisation des ressources de l'ACT </w:t>
      </w:r>
      <w:r w:rsidR="008E04CC" w:rsidRPr="006913FB">
        <w:rPr>
          <w:lang w:val="fr-FR"/>
        </w:rPr>
        <w:t>avec les apprenants adultes</w:t>
      </w:r>
      <w:bookmarkEnd w:id="16"/>
    </w:p>
    <w:p w14:paraId="5B717B16" w14:textId="77777777" w:rsidR="005868EE" w:rsidRPr="006913FB" w:rsidRDefault="008E04CC" w:rsidP="00403ED0">
      <w:pPr>
        <w:spacing w:after="0"/>
        <w:jc w:val="both"/>
        <w:rPr>
          <w:rFonts w:ascii="Arial" w:hAnsi="Arial" w:cs="Tahoma"/>
          <w:bCs/>
          <w:sz w:val="24"/>
          <w:szCs w:val="20"/>
          <w:lang w:val="fr-FR"/>
        </w:rPr>
      </w:pPr>
      <w:r w:rsidRPr="006913FB">
        <w:rPr>
          <w:rFonts w:ascii="Arial" w:hAnsi="Arial" w:cs="Tahoma"/>
          <w:bCs/>
          <w:sz w:val="24"/>
          <w:szCs w:val="20"/>
          <w:lang w:val="fr-FR"/>
        </w:rPr>
        <w:t xml:space="preserve">En commençant à utiliser les ressources de l’ACT avec les jeunes apprenants adultes, il est d’abord important de définir le cadre sur lequel les ressources de l’ACT ont été développées. </w:t>
      </w:r>
    </w:p>
    <w:p w14:paraId="2B8BDEB9" w14:textId="77777777" w:rsidR="008E04CC" w:rsidRPr="006913FB" w:rsidRDefault="008E04CC" w:rsidP="00842F16">
      <w:pPr>
        <w:pStyle w:val="NormalWeb"/>
        <w:shd w:val="clear" w:color="auto" w:fill="FFFFFF"/>
        <w:spacing w:before="0" w:beforeAutospacing="0" w:after="0" w:afterAutospacing="0" w:line="276" w:lineRule="auto"/>
        <w:jc w:val="both"/>
        <w:rPr>
          <w:rFonts w:ascii="Arial" w:hAnsi="Arial" w:cs="Tahoma"/>
          <w:bCs/>
          <w:color w:val="7030A0"/>
          <w:szCs w:val="20"/>
          <w:lang w:val="fr-FR"/>
        </w:rPr>
      </w:pPr>
    </w:p>
    <w:tbl>
      <w:tblPr>
        <w:tblStyle w:val="Grilledutableau"/>
        <w:tblW w:w="0" w:type="auto"/>
        <w:tblLook w:val="04A0" w:firstRow="1" w:lastRow="0" w:firstColumn="1" w:lastColumn="0" w:noHBand="0" w:noVBand="1"/>
      </w:tblPr>
      <w:tblGrid>
        <w:gridCol w:w="3974"/>
        <w:gridCol w:w="5208"/>
      </w:tblGrid>
      <w:tr w:rsidR="00ED5121" w:rsidRPr="006913FB" w14:paraId="582DD04C" w14:textId="77777777">
        <w:tc>
          <w:tcPr>
            <w:tcW w:w="9182" w:type="dxa"/>
            <w:gridSpan w:val="2"/>
            <w:shd w:val="clear" w:color="auto" w:fill="002060"/>
          </w:tcPr>
          <w:p w14:paraId="2FEC2FFB" w14:textId="77777777" w:rsidR="006D14FB" w:rsidRPr="006913FB" w:rsidRDefault="006D14FB" w:rsidP="00001592">
            <w:pPr>
              <w:spacing w:after="0"/>
              <w:jc w:val="both"/>
              <w:rPr>
                <w:rFonts w:ascii="Arial" w:hAnsi="Arial" w:cs="Tahoma"/>
                <w:b/>
                <w:bCs/>
                <w:color w:val="FFFFFF" w:themeColor="background1"/>
                <w:sz w:val="24"/>
                <w:szCs w:val="24"/>
                <w:lang w:val="fr-FR"/>
              </w:rPr>
            </w:pPr>
          </w:p>
          <w:p w14:paraId="12F982AF" w14:textId="77777777" w:rsidR="005868EE" w:rsidRPr="006913FB" w:rsidRDefault="006D14FB" w:rsidP="00001592">
            <w:pPr>
              <w:spacing w:after="0"/>
              <w:jc w:val="both"/>
              <w:rPr>
                <w:rFonts w:ascii="Arial" w:hAnsi="Arial" w:cs="Tahoma"/>
                <w:b/>
                <w:bCs/>
                <w:color w:val="FFFFFF" w:themeColor="background1"/>
                <w:sz w:val="24"/>
                <w:szCs w:val="24"/>
                <w:lang w:val="fr-FR"/>
              </w:rPr>
            </w:pPr>
            <w:r w:rsidRPr="006913FB">
              <w:rPr>
                <w:rFonts w:ascii="Arial" w:hAnsi="Arial" w:cs="Tahoma"/>
                <w:b/>
                <w:bCs/>
                <w:color w:val="FFFFFF" w:themeColor="background1"/>
                <w:sz w:val="24"/>
                <w:szCs w:val="24"/>
                <w:lang w:val="fr-FR"/>
              </w:rPr>
              <w:t>Apprentissage intégré :</w:t>
            </w:r>
            <w:r w:rsidR="00C36277" w:rsidRPr="006913FB">
              <w:rPr>
                <w:rFonts w:ascii="Arial" w:hAnsi="Arial" w:cs="Arial"/>
                <w:color w:val="FFFFFF" w:themeColor="background1"/>
                <w:sz w:val="24"/>
                <w:szCs w:val="24"/>
                <w:lang w:val="fr-FR"/>
              </w:rPr>
              <w:t xml:space="preserve"> L’apprentissage intégré combine le développement de compétences de base avec des compétences professionnelles ou autres, en intégrant les compétences de base dans un autre programme d’apprentissage.</w:t>
            </w:r>
          </w:p>
          <w:p w14:paraId="09172687" w14:textId="77777777" w:rsidR="00DB1C86" w:rsidRPr="006913FB" w:rsidRDefault="00DB1C86" w:rsidP="00001592">
            <w:pPr>
              <w:spacing w:after="0"/>
              <w:jc w:val="both"/>
              <w:rPr>
                <w:rFonts w:ascii="Arial" w:hAnsi="Arial" w:cs="Tahoma"/>
                <w:b/>
                <w:bCs/>
                <w:sz w:val="24"/>
                <w:szCs w:val="24"/>
                <w:lang w:val="fr-FR"/>
              </w:rPr>
            </w:pPr>
          </w:p>
        </w:tc>
      </w:tr>
      <w:tr w:rsidR="00ED5121" w:rsidRPr="006913FB" w14:paraId="2585B391" w14:textId="77777777">
        <w:tc>
          <w:tcPr>
            <w:tcW w:w="3974" w:type="dxa"/>
            <w:shd w:val="clear" w:color="auto" w:fill="auto"/>
          </w:tcPr>
          <w:p w14:paraId="709CE9D8" w14:textId="77777777" w:rsidR="005868EE" w:rsidRPr="006913FB" w:rsidRDefault="005868EE" w:rsidP="00A02845">
            <w:pPr>
              <w:pStyle w:val="NormalWeb"/>
              <w:spacing w:before="0" w:beforeAutospacing="0" w:after="0" w:afterAutospacing="0" w:line="276" w:lineRule="auto"/>
              <w:jc w:val="center"/>
              <w:rPr>
                <w:rFonts w:ascii="Arial" w:hAnsi="Arial" w:cs="Tahoma"/>
                <w:b/>
                <w:bCs/>
                <w:color w:val="002060"/>
                <w:lang w:val="fr-FR"/>
              </w:rPr>
            </w:pPr>
            <w:r w:rsidRPr="006913FB">
              <w:rPr>
                <w:rFonts w:ascii="Arial" w:hAnsi="Arial" w:cs="Tahoma"/>
                <w:b/>
                <w:bCs/>
                <w:color w:val="002060"/>
                <w:lang w:val="fr-FR"/>
              </w:rPr>
              <w:t>Compétences</w:t>
            </w:r>
          </w:p>
        </w:tc>
        <w:tc>
          <w:tcPr>
            <w:tcW w:w="5208" w:type="dxa"/>
            <w:shd w:val="clear" w:color="auto" w:fill="auto"/>
          </w:tcPr>
          <w:p w14:paraId="4EC3F56F" w14:textId="77777777" w:rsidR="00DB1C86" w:rsidRPr="006913FB" w:rsidRDefault="00A02845" w:rsidP="00DB1C86">
            <w:pPr>
              <w:pStyle w:val="NormalWeb"/>
              <w:spacing w:before="0" w:beforeAutospacing="0" w:after="0" w:afterAutospacing="0" w:line="276" w:lineRule="auto"/>
              <w:jc w:val="center"/>
              <w:rPr>
                <w:rFonts w:ascii="Arial" w:hAnsi="Arial" w:cs="Tahoma"/>
                <w:b/>
                <w:bCs/>
                <w:color w:val="002060"/>
                <w:lang w:val="fr-FR"/>
              </w:rPr>
            </w:pPr>
            <w:r w:rsidRPr="006913FB">
              <w:rPr>
                <w:rFonts w:ascii="Arial" w:hAnsi="Arial" w:cs="Tahoma"/>
                <w:b/>
                <w:bCs/>
                <w:color w:val="002060"/>
                <w:lang w:val="fr-FR"/>
              </w:rPr>
              <w:t>Exemples d’activités</w:t>
            </w:r>
          </w:p>
          <w:p w14:paraId="4EAB87CD" w14:textId="77777777" w:rsidR="008E04CC" w:rsidRPr="006913FB" w:rsidRDefault="008E04CC" w:rsidP="00DB1C86">
            <w:pPr>
              <w:pStyle w:val="NormalWeb"/>
              <w:spacing w:before="0" w:beforeAutospacing="0" w:after="0" w:afterAutospacing="0" w:line="276" w:lineRule="auto"/>
              <w:jc w:val="center"/>
              <w:rPr>
                <w:rFonts w:ascii="Arial" w:hAnsi="Arial" w:cs="Tahoma"/>
                <w:b/>
                <w:bCs/>
                <w:color w:val="002060"/>
                <w:lang w:val="fr-FR"/>
              </w:rPr>
            </w:pPr>
          </w:p>
        </w:tc>
      </w:tr>
      <w:tr w:rsidR="00ED5121" w:rsidRPr="006913FB" w14:paraId="7A96FC50" w14:textId="77777777">
        <w:trPr>
          <w:trHeight w:val="4621"/>
        </w:trPr>
        <w:tc>
          <w:tcPr>
            <w:tcW w:w="3974" w:type="dxa"/>
          </w:tcPr>
          <w:p w14:paraId="15469154" w14:textId="77777777" w:rsidR="008E04CC" w:rsidRPr="006913FB" w:rsidRDefault="008E04CC" w:rsidP="00001592">
            <w:pPr>
              <w:spacing w:after="0"/>
              <w:jc w:val="both"/>
              <w:rPr>
                <w:rFonts w:ascii="Arial" w:hAnsi="Arial" w:cs="Tahoma"/>
                <w:bCs/>
                <w:sz w:val="24"/>
                <w:szCs w:val="24"/>
                <w:lang w:val="fr-FR"/>
              </w:rPr>
            </w:pPr>
          </w:p>
          <w:p w14:paraId="4F41FA36" w14:textId="77777777" w:rsidR="008E04CC" w:rsidRPr="006913FB" w:rsidRDefault="008E04CC" w:rsidP="00001592">
            <w:pPr>
              <w:spacing w:after="0"/>
              <w:jc w:val="both"/>
              <w:rPr>
                <w:rFonts w:ascii="Arial" w:hAnsi="Arial" w:cs="Tahoma"/>
                <w:bCs/>
                <w:sz w:val="24"/>
                <w:szCs w:val="24"/>
                <w:lang w:val="fr-FR"/>
              </w:rPr>
            </w:pPr>
            <w:r w:rsidRPr="006913FB">
              <w:rPr>
                <w:rFonts w:ascii="Arial" w:hAnsi="Arial" w:cs="Tahoma"/>
                <w:bCs/>
                <w:sz w:val="24"/>
                <w:szCs w:val="24"/>
                <w:lang w:val="fr-FR"/>
              </w:rPr>
              <w:t>Compétence sociale et civique</w:t>
            </w:r>
          </w:p>
          <w:p w14:paraId="3128DA63" w14:textId="77777777" w:rsidR="008E04CC" w:rsidRPr="006913FB" w:rsidRDefault="008E04CC" w:rsidP="00001592">
            <w:pPr>
              <w:spacing w:after="0"/>
              <w:jc w:val="both"/>
              <w:rPr>
                <w:rFonts w:ascii="Arial" w:hAnsi="Arial" w:cs="Tahoma"/>
                <w:bCs/>
                <w:sz w:val="24"/>
                <w:szCs w:val="24"/>
                <w:lang w:val="fr-FR"/>
              </w:rPr>
            </w:pPr>
          </w:p>
          <w:p w14:paraId="074EC99B" w14:textId="77777777" w:rsidR="008E04CC" w:rsidRPr="006913FB" w:rsidRDefault="008E04CC" w:rsidP="00001592">
            <w:pPr>
              <w:spacing w:after="0"/>
              <w:jc w:val="both"/>
              <w:rPr>
                <w:rFonts w:ascii="Arial" w:hAnsi="Arial" w:cs="Tahoma"/>
                <w:bCs/>
                <w:sz w:val="24"/>
                <w:szCs w:val="24"/>
                <w:lang w:val="fr-FR"/>
              </w:rPr>
            </w:pPr>
            <w:r w:rsidRPr="006913FB">
              <w:rPr>
                <w:rFonts w:ascii="Arial" w:hAnsi="Arial" w:cs="Tahoma"/>
                <w:bCs/>
                <w:sz w:val="24"/>
                <w:szCs w:val="24"/>
                <w:lang w:val="fr-FR"/>
              </w:rPr>
              <w:t xml:space="preserve">Sensibilisation et expression culturelles </w:t>
            </w:r>
          </w:p>
          <w:p w14:paraId="7498F747" w14:textId="77777777" w:rsidR="008E04CC" w:rsidRPr="006913FB" w:rsidRDefault="008E04CC" w:rsidP="00001592">
            <w:pPr>
              <w:spacing w:after="0"/>
              <w:jc w:val="both"/>
              <w:rPr>
                <w:rFonts w:ascii="Arial" w:hAnsi="Arial" w:cs="Tahoma"/>
                <w:bCs/>
                <w:sz w:val="24"/>
                <w:szCs w:val="24"/>
                <w:lang w:val="fr-FR"/>
              </w:rPr>
            </w:pPr>
          </w:p>
          <w:p w14:paraId="2B5352EF" w14:textId="77777777" w:rsidR="008E04CC" w:rsidRPr="006913FB" w:rsidRDefault="008E04CC" w:rsidP="00001592">
            <w:pPr>
              <w:spacing w:after="0"/>
              <w:jc w:val="both"/>
              <w:rPr>
                <w:rFonts w:ascii="Arial" w:hAnsi="Arial" w:cs="Tahoma"/>
                <w:bCs/>
                <w:sz w:val="24"/>
                <w:szCs w:val="24"/>
                <w:lang w:val="fr-FR"/>
              </w:rPr>
            </w:pPr>
          </w:p>
        </w:tc>
        <w:tc>
          <w:tcPr>
            <w:tcW w:w="5208" w:type="dxa"/>
          </w:tcPr>
          <w:p w14:paraId="36A16348" w14:textId="77777777" w:rsidR="008E04CC" w:rsidRPr="006913FB" w:rsidRDefault="008E04CC" w:rsidP="00E52CEB">
            <w:pPr>
              <w:pStyle w:val="NormalWeb"/>
              <w:numPr>
                <w:ilvl w:val="0"/>
                <w:numId w:val="25"/>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 xml:space="preserve">Achèvement des projets et activités cinématographiques </w:t>
            </w:r>
          </w:p>
          <w:p w14:paraId="686A8D6E" w14:textId="77777777" w:rsidR="008E04CC" w:rsidRPr="006913FB" w:rsidRDefault="008E04CC" w:rsidP="00E52CEB">
            <w:pPr>
              <w:pStyle w:val="NormalWeb"/>
              <w:numPr>
                <w:ilvl w:val="0"/>
                <w:numId w:val="25"/>
              </w:numPr>
              <w:spacing w:before="0" w:after="0" w:line="276" w:lineRule="auto"/>
              <w:jc w:val="both"/>
              <w:rPr>
                <w:rFonts w:ascii="Arial" w:hAnsi="Arial" w:cs="Tahoma"/>
                <w:bCs/>
                <w:lang w:val="fr-FR"/>
              </w:rPr>
            </w:pPr>
            <w:r w:rsidRPr="006913FB">
              <w:rPr>
                <w:rFonts w:ascii="Arial" w:hAnsi="Arial" w:cs="Tahoma"/>
                <w:bCs/>
                <w:lang w:val="fr-FR"/>
              </w:rPr>
              <w:t>Explorer des sujets dans le cadre d’activités comme :</w:t>
            </w:r>
          </w:p>
          <w:p w14:paraId="5AC0B1B7" w14:textId="77777777" w:rsidR="008E04CC" w:rsidRPr="006913FB" w:rsidRDefault="008E04CC" w:rsidP="00E52CEB">
            <w:pPr>
              <w:numPr>
                <w:ilvl w:val="0"/>
                <w:numId w:val="25"/>
              </w:numPr>
              <w:spacing w:after="0"/>
              <w:ind w:left="1168"/>
              <w:jc w:val="both"/>
              <w:rPr>
                <w:rFonts w:ascii="Arial" w:hAnsi="Arial" w:cs="Arial"/>
                <w:sz w:val="24"/>
                <w:szCs w:val="24"/>
                <w:lang w:val="fr-FR"/>
              </w:rPr>
            </w:pPr>
            <w:r w:rsidRPr="006913FB">
              <w:rPr>
                <w:rFonts w:ascii="Arial" w:hAnsi="Arial" w:cs="Arial"/>
                <w:sz w:val="24"/>
                <w:szCs w:val="24"/>
                <w:lang w:val="fr-FR"/>
              </w:rPr>
              <w:t xml:space="preserve">Déjeuner </w:t>
            </w:r>
            <w:r w:rsidR="00847657" w:rsidRPr="006913FB">
              <w:rPr>
                <w:rFonts w:ascii="Arial" w:hAnsi="Arial" w:cs="Arial"/>
                <w:sz w:val="24"/>
                <w:szCs w:val="24"/>
                <w:lang w:val="fr-FR"/>
              </w:rPr>
              <w:t>en</w:t>
            </w:r>
            <w:r w:rsidRPr="006913FB">
              <w:rPr>
                <w:rFonts w:ascii="Arial" w:hAnsi="Arial" w:cs="Arial"/>
                <w:sz w:val="24"/>
                <w:szCs w:val="24"/>
                <w:lang w:val="fr-FR"/>
              </w:rPr>
              <w:t xml:space="preserve">... </w:t>
            </w:r>
            <w:r w:rsidR="00847657" w:rsidRPr="006913FB">
              <w:rPr>
                <w:rFonts w:ascii="Arial" w:hAnsi="Arial" w:cs="Arial"/>
                <w:sz w:val="24"/>
                <w:szCs w:val="24"/>
                <w:lang w:val="fr-FR"/>
              </w:rPr>
              <w:t xml:space="preserve">("Breakfast in...") </w:t>
            </w:r>
            <w:r w:rsidRPr="006913FB">
              <w:rPr>
                <w:rFonts w:ascii="Arial" w:hAnsi="Arial" w:cs="Arial"/>
                <w:sz w:val="24"/>
                <w:szCs w:val="24"/>
                <w:lang w:val="fr-FR"/>
              </w:rPr>
              <w:t>(Choisissez votre pays)</w:t>
            </w:r>
          </w:p>
          <w:p w14:paraId="2D6EA3E1" w14:textId="3F415F50" w:rsidR="008E04CC" w:rsidRPr="006913FB" w:rsidRDefault="00B845A9" w:rsidP="00E52CEB">
            <w:pPr>
              <w:numPr>
                <w:ilvl w:val="0"/>
                <w:numId w:val="25"/>
              </w:numPr>
              <w:spacing w:after="0"/>
              <w:ind w:left="1168"/>
              <w:jc w:val="both"/>
              <w:rPr>
                <w:rFonts w:ascii="Arial" w:hAnsi="Arial" w:cs="Arial"/>
                <w:sz w:val="24"/>
                <w:szCs w:val="24"/>
                <w:lang w:val="fr-FR"/>
              </w:rPr>
            </w:pPr>
            <w:r>
              <w:rPr>
                <w:rFonts w:ascii="Arial" w:hAnsi="Arial" w:cs="Arial"/>
                <w:sz w:val="24"/>
                <w:szCs w:val="24"/>
                <w:lang w:val="fr-FR"/>
              </w:rPr>
              <w:t>Ce que mon</w:t>
            </w:r>
            <w:r w:rsidR="008E04CC" w:rsidRPr="006913FB">
              <w:rPr>
                <w:rFonts w:ascii="Arial" w:hAnsi="Arial" w:cs="Arial"/>
                <w:sz w:val="24"/>
                <w:szCs w:val="24"/>
                <w:lang w:val="fr-FR"/>
              </w:rPr>
              <w:t xml:space="preserve"> pays a donné </w:t>
            </w:r>
            <w:r w:rsidR="00847657" w:rsidRPr="006913FB">
              <w:rPr>
                <w:rFonts w:ascii="Arial" w:hAnsi="Arial" w:cs="Arial"/>
                <w:sz w:val="24"/>
                <w:szCs w:val="24"/>
                <w:lang w:val="fr-FR"/>
              </w:rPr>
              <w:t>au</w:t>
            </w:r>
            <w:r w:rsidR="008E04CC" w:rsidRPr="006913FB">
              <w:rPr>
                <w:rFonts w:ascii="Arial" w:hAnsi="Arial" w:cs="Arial"/>
                <w:sz w:val="24"/>
                <w:szCs w:val="24"/>
                <w:lang w:val="fr-FR"/>
              </w:rPr>
              <w:t xml:space="preserve"> monde</w:t>
            </w:r>
          </w:p>
          <w:p w14:paraId="0891C5E2" w14:textId="44FB9AC3" w:rsidR="008E04CC" w:rsidRPr="006913FB" w:rsidRDefault="00B845A9" w:rsidP="00E52CEB">
            <w:pPr>
              <w:numPr>
                <w:ilvl w:val="0"/>
                <w:numId w:val="25"/>
              </w:numPr>
              <w:spacing w:after="0"/>
              <w:ind w:left="1168"/>
              <w:jc w:val="both"/>
              <w:rPr>
                <w:rFonts w:ascii="Arial" w:hAnsi="Arial" w:cs="Arial"/>
                <w:sz w:val="24"/>
                <w:szCs w:val="24"/>
                <w:lang w:val="fr-FR"/>
              </w:rPr>
            </w:pPr>
            <w:r>
              <w:rPr>
                <w:rFonts w:ascii="Arial" w:hAnsi="Arial" w:cs="Arial"/>
                <w:sz w:val="24"/>
                <w:szCs w:val="24"/>
                <w:lang w:val="fr-FR"/>
              </w:rPr>
              <w:t>Nos politiciens</w:t>
            </w:r>
            <w:r w:rsidR="008E04CC" w:rsidRPr="006913FB">
              <w:rPr>
                <w:rFonts w:ascii="Arial" w:hAnsi="Arial" w:cs="Arial"/>
                <w:sz w:val="24"/>
                <w:szCs w:val="24"/>
                <w:lang w:val="fr-FR"/>
              </w:rPr>
              <w:t xml:space="preserve"> et leur travail</w:t>
            </w:r>
          </w:p>
          <w:p w14:paraId="5B612C18" w14:textId="77777777" w:rsidR="008E04CC" w:rsidRPr="006913FB" w:rsidRDefault="00847657" w:rsidP="00E52CEB">
            <w:pPr>
              <w:numPr>
                <w:ilvl w:val="0"/>
                <w:numId w:val="25"/>
              </w:numPr>
              <w:spacing w:after="0"/>
              <w:ind w:left="1168"/>
              <w:jc w:val="both"/>
              <w:rPr>
                <w:rFonts w:ascii="Arial" w:hAnsi="Arial" w:cs="Arial"/>
                <w:sz w:val="24"/>
                <w:szCs w:val="24"/>
                <w:lang w:val="fr-FR"/>
              </w:rPr>
            </w:pPr>
            <w:r w:rsidRPr="006913FB">
              <w:rPr>
                <w:rFonts w:ascii="Arial" w:hAnsi="Arial" w:cs="Arial"/>
                <w:sz w:val="24"/>
                <w:szCs w:val="24"/>
                <w:lang w:val="fr-FR"/>
              </w:rPr>
              <w:t>Comment je suis devenu</w:t>
            </w:r>
            <w:r w:rsidR="008E04CC" w:rsidRPr="006913FB">
              <w:rPr>
                <w:rFonts w:ascii="Arial" w:hAnsi="Arial" w:cs="Arial"/>
                <w:sz w:val="24"/>
                <w:szCs w:val="24"/>
                <w:lang w:val="fr-FR"/>
              </w:rPr>
              <w:t xml:space="preserve"> (un des 18 rôles de l’ACT)</w:t>
            </w:r>
          </w:p>
          <w:p w14:paraId="39E56904" w14:textId="77777777" w:rsidR="008E04CC" w:rsidRPr="006913FB" w:rsidRDefault="008E04CC" w:rsidP="00E52CEB">
            <w:pPr>
              <w:numPr>
                <w:ilvl w:val="0"/>
                <w:numId w:val="25"/>
              </w:numPr>
              <w:spacing w:after="0"/>
              <w:ind w:left="1168"/>
              <w:jc w:val="both"/>
              <w:rPr>
                <w:rFonts w:ascii="Arial" w:hAnsi="Arial" w:cs="Arial"/>
                <w:sz w:val="24"/>
                <w:szCs w:val="24"/>
                <w:lang w:val="fr-FR"/>
              </w:rPr>
            </w:pPr>
            <w:r w:rsidRPr="006913FB">
              <w:rPr>
                <w:rFonts w:ascii="Arial" w:hAnsi="Arial" w:cs="Arial"/>
                <w:sz w:val="24"/>
                <w:szCs w:val="24"/>
                <w:lang w:val="fr-FR"/>
              </w:rPr>
              <w:t>Mon héros</w:t>
            </w:r>
          </w:p>
          <w:p w14:paraId="30FA7F31" w14:textId="77777777" w:rsidR="008E04CC" w:rsidRPr="006913FB" w:rsidRDefault="008E04CC" w:rsidP="00E52CEB">
            <w:pPr>
              <w:numPr>
                <w:ilvl w:val="0"/>
                <w:numId w:val="25"/>
              </w:numPr>
              <w:spacing w:after="0"/>
              <w:ind w:left="1168"/>
              <w:jc w:val="both"/>
              <w:rPr>
                <w:rFonts w:ascii="Arial" w:hAnsi="Arial" w:cs="Arial"/>
                <w:sz w:val="24"/>
                <w:szCs w:val="24"/>
                <w:lang w:val="fr-FR"/>
              </w:rPr>
            </w:pPr>
            <w:r w:rsidRPr="006913FB">
              <w:rPr>
                <w:rFonts w:ascii="Arial" w:hAnsi="Arial" w:cs="Arial"/>
                <w:sz w:val="24"/>
                <w:szCs w:val="24"/>
                <w:lang w:val="fr-FR"/>
              </w:rPr>
              <w:t>Les jeunes du XXIe siècle</w:t>
            </w:r>
          </w:p>
          <w:p w14:paraId="14EE523F" w14:textId="77777777" w:rsidR="008E04CC" w:rsidRPr="006913FB" w:rsidRDefault="00847657" w:rsidP="00E52CEB">
            <w:pPr>
              <w:numPr>
                <w:ilvl w:val="0"/>
                <w:numId w:val="25"/>
              </w:numPr>
              <w:spacing w:after="0"/>
              <w:ind w:left="1168"/>
              <w:jc w:val="both"/>
              <w:rPr>
                <w:rFonts w:ascii="Arial" w:hAnsi="Arial" w:cs="Arial"/>
                <w:sz w:val="24"/>
                <w:szCs w:val="24"/>
                <w:lang w:val="fr-FR"/>
              </w:rPr>
            </w:pPr>
            <w:r w:rsidRPr="006913FB">
              <w:rPr>
                <w:rFonts w:ascii="Arial" w:hAnsi="Arial" w:cs="Arial"/>
                <w:sz w:val="24"/>
                <w:szCs w:val="24"/>
                <w:lang w:val="fr-FR"/>
              </w:rPr>
              <w:t>L'Europe et moi</w:t>
            </w:r>
          </w:p>
          <w:p w14:paraId="15D5ED64" w14:textId="77777777" w:rsidR="008E04CC" w:rsidRPr="006913FB" w:rsidRDefault="008E04CC" w:rsidP="00E52CEB">
            <w:pPr>
              <w:numPr>
                <w:ilvl w:val="0"/>
                <w:numId w:val="25"/>
              </w:numPr>
              <w:spacing w:after="0"/>
              <w:ind w:left="1168"/>
              <w:jc w:val="both"/>
              <w:rPr>
                <w:rFonts w:ascii="Arial" w:hAnsi="Arial" w:cs="Arial"/>
                <w:sz w:val="24"/>
                <w:szCs w:val="24"/>
                <w:lang w:val="fr-FR"/>
              </w:rPr>
            </w:pPr>
            <w:r w:rsidRPr="006913FB">
              <w:rPr>
                <w:rFonts w:ascii="Arial" w:hAnsi="Arial" w:cs="Arial"/>
                <w:sz w:val="24"/>
                <w:szCs w:val="24"/>
                <w:lang w:val="fr-FR"/>
              </w:rPr>
              <w:t>Ma voix, ma communauté, mon monde</w:t>
            </w:r>
          </w:p>
          <w:p w14:paraId="0CE70256" w14:textId="77777777" w:rsidR="008E04CC" w:rsidRDefault="008E04CC" w:rsidP="00DB1C86">
            <w:pPr>
              <w:numPr>
                <w:ilvl w:val="0"/>
                <w:numId w:val="25"/>
              </w:numPr>
              <w:spacing w:after="0"/>
              <w:ind w:left="1168"/>
              <w:jc w:val="both"/>
              <w:rPr>
                <w:rFonts w:ascii="Arial" w:hAnsi="Arial" w:cs="Arial"/>
                <w:sz w:val="24"/>
                <w:szCs w:val="24"/>
                <w:lang w:val="fr-FR"/>
              </w:rPr>
            </w:pPr>
            <w:r w:rsidRPr="006913FB">
              <w:rPr>
                <w:rFonts w:ascii="Arial" w:hAnsi="Arial" w:cs="Arial"/>
                <w:sz w:val="24"/>
                <w:szCs w:val="24"/>
                <w:lang w:val="fr-FR"/>
              </w:rPr>
              <w:t>Sujets ouverts à discuter et à convenir avec l’équipe de tournage</w:t>
            </w:r>
          </w:p>
          <w:p w14:paraId="4B00D923" w14:textId="77777777" w:rsidR="006913FB" w:rsidRPr="006913FB" w:rsidRDefault="006913FB" w:rsidP="006913FB">
            <w:pPr>
              <w:spacing w:after="0"/>
              <w:ind w:left="808"/>
              <w:jc w:val="both"/>
              <w:rPr>
                <w:rFonts w:ascii="Arial" w:hAnsi="Arial" w:cs="Arial"/>
                <w:sz w:val="24"/>
                <w:szCs w:val="24"/>
                <w:lang w:val="fr-FR"/>
              </w:rPr>
            </w:pPr>
          </w:p>
        </w:tc>
      </w:tr>
    </w:tbl>
    <w:p w14:paraId="16604300" w14:textId="77777777" w:rsidR="00B845A9" w:rsidRDefault="00B845A9">
      <w:r>
        <w:br w:type="page"/>
      </w:r>
    </w:p>
    <w:tbl>
      <w:tblPr>
        <w:tblStyle w:val="Grilledutableau"/>
        <w:tblW w:w="0" w:type="auto"/>
        <w:tblLook w:val="04A0" w:firstRow="1" w:lastRow="0" w:firstColumn="1" w:lastColumn="0" w:noHBand="0" w:noVBand="1"/>
      </w:tblPr>
      <w:tblGrid>
        <w:gridCol w:w="3974"/>
        <w:gridCol w:w="5208"/>
      </w:tblGrid>
      <w:tr w:rsidR="00ED5121" w:rsidRPr="006913FB" w14:paraId="700BF63C" w14:textId="77777777">
        <w:tc>
          <w:tcPr>
            <w:tcW w:w="9182" w:type="dxa"/>
            <w:gridSpan w:val="2"/>
            <w:shd w:val="clear" w:color="auto" w:fill="002060"/>
          </w:tcPr>
          <w:p w14:paraId="0D5A78C9" w14:textId="66B3AF7D" w:rsidR="006D14FB" w:rsidRPr="006913FB" w:rsidRDefault="006D14FB" w:rsidP="005F6313">
            <w:pPr>
              <w:pStyle w:val="Sansinterligne"/>
              <w:rPr>
                <w:color w:val="FFFFFF" w:themeColor="background1"/>
                <w:sz w:val="24"/>
                <w:szCs w:val="24"/>
                <w:lang w:val="fr-FR"/>
              </w:rPr>
            </w:pPr>
          </w:p>
          <w:p w14:paraId="62D863E6" w14:textId="5CB7EA9E" w:rsidR="00847657" w:rsidRPr="006913FB" w:rsidRDefault="006D14FB" w:rsidP="005F6313">
            <w:pPr>
              <w:pStyle w:val="NormalWeb"/>
              <w:spacing w:before="120" w:beforeAutospacing="0" w:after="192" w:afterAutospacing="0" w:line="276" w:lineRule="auto"/>
              <w:jc w:val="both"/>
              <w:rPr>
                <w:rFonts w:ascii="Arial" w:hAnsi="Arial" w:cs="Arial"/>
                <w:color w:val="FFFFFF" w:themeColor="background1"/>
                <w:lang w:val="fr-FR"/>
              </w:rPr>
            </w:pPr>
            <w:r w:rsidRPr="006913FB">
              <w:rPr>
                <w:rFonts w:ascii="Arial" w:hAnsi="Arial" w:cs="Tahoma"/>
                <w:b/>
                <w:bCs/>
                <w:color w:val="FFFFFF" w:themeColor="background1"/>
                <w:lang w:val="fr-FR"/>
              </w:rPr>
              <w:t>Appre</w:t>
            </w:r>
            <w:r w:rsidR="00847657" w:rsidRPr="006913FB">
              <w:rPr>
                <w:rFonts w:ascii="Arial" w:hAnsi="Arial" w:cs="Tahoma"/>
                <w:b/>
                <w:bCs/>
                <w:color w:val="FFFFFF" w:themeColor="background1"/>
                <w:lang w:val="fr-FR"/>
              </w:rPr>
              <w:t>ntissage axé sur l'investigation (Enquiry-based-learning</w:t>
            </w:r>
            <w:r w:rsidRPr="006913FB">
              <w:rPr>
                <w:rFonts w:ascii="Arial" w:hAnsi="Arial" w:cs="Tahoma"/>
                <w:b/>
                <w:bCs/>
                <w:color w:val="FFFFFF" w:themeColor="background1"/>
                <w:lang w:val="fr-FR"/>
              </w:rPr>
              <w:t>:</w:t>
            </w:r>
            <w:r w:rsidR="00847657" w:rsidRPr="006913FB">
              <w:rPr>
                <w:rFonts w:ascii="Arial" w:hAnsi="Arial" w:cs="Arial"/>
                <w:color w:val="FFFFFF" w:themeColor="background1"/>
                <w:lang w:val="fr-FR"/>
              </w:rPr>
              <w:t xml:space="preserve"> EBL) </w:t>
            </w:r>
          </w:p>
          <w:p w14:paraId="3FEC8736" w14:textId="6C67B067" w:rsidR="00B845A9" w:rsidRPr="00B845A9" w:rsidRDefault="00847657" w:rsidP="00B845A9">
            <w:pPr>
              <w:pStyle w:val="NormalWeb"/>
              <w:spacing w:before="120" w:beforeAutospacing="0" w:after="192" w:afterAutospacing="0" w:line="276" w:lineRule="auto"/>
              <w:jc w:val="both"/>
              <w:rPr>
                <w:rFonts w:ascii="Arial" w:hAnsi="Arial" w:cs="Arial"/>
                <w:color w:val="FFFFFF" w:themeColor="background1"/>
                <w:lang w:val="fr-FR"/>
              </w:rPr>
            </w:pPr>
            <w:r w:rsidRPr="006913FB">
              <w:rPr>
                <w:rFonts w:ascii="Arial" w:hAnsi="Arial" w:cs="Arial"/>
                <w:color w:val="FFFFFF" w:themeColor="background1"/>
                <w:lang w:val="fr-FR"/>
              </w:rPr>
              <w:t xml:space="preserve">L'EBL </w:t>
            </w:r>
            <w:r w:rsidR="005F6313" w:rsidRPr="006913FB">
              <w:rPr>
                <w:rFonts w:ascii="Arial" w:hAnsi="Arial" w:cs="Arial"/>
                <w:color w:val="FFFFFF" w:themeColor="background1"/>
                <w:lang w:val="fr-FR"/>
              </w:rPr>
              <w:t>est une approche axée sur les étudiants qui consiste à « apprendre par la pratique » et qui encourage les participants à tirer parti de leurs connaissances et de leur</w:t>
            </w:r>
            <w:r w:rsidR="00E3775F" w:rsidRPr="006913FB">
              <w:rPr>
                <w:rFonts w:ascii="Arial" w:hAnsi="Arial" w:cs="Arial"/>
                <w:color w:val="FFFFFF" w:themeColor="background1"/>
                <w:lang w:val="fr-FR"/>
              </w:rPr>
              <w:t>s</w:t>
            </w:r>
            <w:r w:rsidR="005F6313" w:rsidRPr="006913FB">
              <w:rPr>
                <w:rFonts w:ascii="Arial" w:hAnsi="Arial" w:cs="Arial"/>
                <w:color w:val="FFFFFF" w:themeColor="background1"/>
                <w:lang w:val="fr-FR"/>
              </w:rPr>
              <w:t xml:space="preserve"> expérience</w:t>
            </w:r>
            <w:r w:rsidR="00E3775F" w:rsidRPr="006913FB">
              <w:rPr>
                <w:rFonts w:ascii="Arial" w:hAnsi="Arial" w:cs="Arial"/>
                <w:color w:val="FFFFFF" w:themeColor="background1"/>
                <w:lang w:val="fr-FR"/>
              </w:rPr>
              <w:t>s</w:t>
            </w:r>
            <w:r w:rsidR="005F6313" w:rsidRPr="006913FB">
              <w:rPr>
                <w:rFonts w:ascii="Arial" w:hAnsi="Arial" w:cs="Arial"/>
                <w:color w:val="FFFFFF" w:themeColor="background1"/>
                <w:lang w:val="fr-FR"/>
              </w:rPr>
              <w:t xml:space="preserve"> antérieures et à les relier</w:t>
            </w:r>
            <w:r w:rsidR="005F6313" w:rsidRPr="006913FB">
              <w:rPr>
                <w:rStyle w:val="apple-converted-space"/>
                <w:rFonts w:ascii="Arial" w:hAnsi="Arial" w:cs="Arial"/>
                <w:color w:val="FFFFFF" w:themeColor="background1"/>
                <w:lang w:val="fr-FR"/>
              </w:rPr>
              <w:t xml:space="preserve"> aux exigences de leurs propres contextes et engagements.</w:t>
            </w:r>
          </w:p>
        </w:tc>
      </w:tr>
      <w:tr w:rsidR="00ED5121" w:rsidRPr="006913FB" w14:paraId="75F1137A" w14:textId="77777777">
        <w:tc>
          <w:tcPr>
            <w:tcW w:w="3974" w:type="dxa"/>
            <w:shd w:val="clear" w:color="auto" w:fill="auto"/>
          </w:tcPr>
          <w:p w14:paraId="15F250EA" w14:textId="77777777" w:rsidR="005868EE" w:rsidRPr="006913FB" w:rsidRDefault="005868EE" w:rsidP="006D14FB">
            <w:pPr>
              <w:pStyle w:val="NormalWeb"/>
              <w:spacing w:before="0" w:beforeAutospacing="0" w:after="0" w:afterAutospacing="0" w:line="276" w:lineRule="auto"/>
              <w:jc w:val="center"/>
              <w:rPr>
                <w:rFonts w:ascii="Arial" w:hAnsi="Arial" w:cs="Tahoma"/>
                <w:b/>
                <w:bCs/>
                <w:color w:val="002060"/>
                <w:lang w:val="fr-FR"/>
              </w:rPr>
            </w:pPr>
            <w:r w:rsidRPr="006913FB">
              <w:rPr>
                <w:rFonts w:ascii="Arial" w:hAnsi="Arial" w:cs="Tahoma"/>
                <w:b/>
                <w:bCs/>
                <w:color w:val="002060"/>
                <w:lang w:val="fr-FR"/>
              </w:rPr>
              <w:t>Compétence</w:t>
            </w:r>
          </w:p>
        </w:tc>
        <w:tc>
          <w:tcPr>
            <w:tcW w:w="5208" w:type="dxa"/>
            <w:shd w:val="clear" w:color="auto" w:fill="auto"/>
          </w:tcPr>
          <w:p w14:paraId="0C16D0E4" w14:textId="77777777" w:rsidR="00DB1C86" w:rsidRPr="006913FB" w:rsidRDefault="00A02845" w:rsidP="00DB1C86">
            <w:pPr>
              <w:pStyle w:val="NormalWeb"/>
              <w:spacing w:before="0" w:beforeAutospacing="0" w:after="0" w:afterAutospacing="0" w:line="276" w:lineRule="auto"/>
              <w:jc w:val="center"/>
              <w:rPr>
                <w:rFonts w:ascii="Arial" w:hAnsi="Arial" w:cs="Tahoma"/>
                <w:b/>
                <w:bCs/>
                <w:color w:val="002060"/>
                <w:lang w:val="fr-FR"/>
              </w:rPr>
            </w:pPr>
            <w:r w:rsidRPr="006913FB">
              <w:rPr>
                <w:rFonts w:ascii="Arial" w:hAnsi="Arial" w:cs="Tahoma"/>
                <w:b/>
                <w:bCs/>
                <w:color w:val="002060"/>
                <w:lang w:val="fr-FR"/>
              </w:rPr>
              <w:t>Exemples d’activités</w:t>
            </w:r>
          </w:p>
          <w:p w14:paraId="625870ED" w14:textId="77777777" w:rsidR="008E04CC" w:rsidRPr="006913FB" w:rsidRDefault="008E04CC" w:rsidP="00DB1C86">
            <w:pPr>
              <w:pStyle w:val="NormalWeb"/>
              <w:spacing w:before="0" w:beforeAutospacing="0" w:after="0" w:afterAutospacing="0" w:line="276" w:lineRule="auto"/>
              <w:jc w:val="center"/>
              <w:rPr>
                <w:rFonts w:ascii="Arial" w:hAnsi="Arial" w:cs="Tahoma"/>
                <w:b/>
                <w:bCs/>
                <w:color w:val="002060"/>
                <w:lang w:val="fr-FR"/>
              </w:rPr>
            </w:pPr>
          </w:p>
        </w:tc>
      </w:tr>
      <w:tr w:rsidR="00ED5121" w:rsidRPr="006913FB" w14:paraId="1D5FF01E" w14:textId="77777777">
        <w:tc>
          <w:tcPr>
            <w:tcW w:w="3974" w:type="dxa"/>
          </w:tcPr>
          <w:p w14:paraId="3C85384A" w14:textId="77777777" w:rsidR="00001592" w:rsidRPr="006913FB" w:rsidRDefault="00001592" w:rsidP="00001592">
            <w:pPr>
              <w:spacing w:after="0"/>
              <w:jc w:val="both"/>
              <w:rPr>
                <w:rFonts w:ascii="Arial" w:hAnsi="Arial" w:cs="Tahoma"/>
                <w:bCs/>
                <w:sz w:val="24"/>
                <w:szCs w:val="24"/>
                <w:lang w:val="fr-FR"/>
              </w:rPr>
            </w:pPr>
            <w:r w:rsidRPr="006913FB">
              <w:rPr>
                <w:rFonts w:ascii="Arial" w:hAnsi="Arial" w:cs="Tahoma"/>
                <w:bCs/>
                <w:sz w:val="24"/>
                <w:szCs w:val="24"/>
                <w:lang w:val="fr-FR"/>
              </w:rPr>
              <w:t>Calcul</w:t>
            </w:r>
          </w:p>
        </w:tc>
        <w:tc>
          <w:tcPr>
            <w:tcW w:w="5208" w:type="dxa"/>
          </w:tcPr>
          <w:p w14:paraId="5DCD4A38" w14:textId="77777777" w:rsidR="00C54254" w:rsidRPr="006913FB" w:rsidRDefault="000F2445" w:rsidP="00731483">
            <w:pPr>
              <w:pStyle w:val="NormalWeb"/>
              <w:numPr>
                <w:ilvl w:val="0"/>
                <w:numId w:val="22"/>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 xml:space="preserve">Établissement d’un budget pour le projet de vidéo </w:t>
            </w:r>
          </w:p>
          <w:p w14:paraId="27A5304B" w14:textId="77777777" w:rsidR="00C54254" w:rsidRPr="006913FB" w:rsidRDefault="00C54254" w:rsidP="00731483">
            <w:pPr>
              <w:pStyle w:val="NormalWeb"/>
              <w:numPr>
                <w:ilvl w:val="0"/>
                <w:numId w:val="22"/>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Planification des activités de tournage</w:t>
            </w:r>
          </w:p>
          <w:p w14:paraId="073A80F2" w14:textId="77777777" w:rsidR="00001592" w:rsidRPr="006913FB" w:rsidRDefault="00A02845" w:rsidP="00731483">
            <w:pPr>
              <w:pStyle w:val="NormalWeb"/>
              <w:numPr>
                <w:ilvl w:val="0"/>
                <w:numId w:val="22"/>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 xml:space="preserve">Enregistrement de films </w:t>
            </w:r>
          </w:p>
          <w:p w14:paraId="6A717344" w14:textId="77777777" w:rsidR="008E04CC" w:rsidRPr="006913FB" w:rsidRDefault="008E04CC" w:rsidP="00596A1F">
            <w:pPr>
              <w:pStyle w:val="NormalWeb"/>
              <w:spacing w:before="0" w:beforeAutospacing="0" w:after="0" w:afterAutospacing="0" w:line="276" w:lineRule="auto"/>
              <w:ind w:left="360"/>
              <w:jc w:val="both"/>
              <w:rPr>
                <w:rFonts w:ascii="Arial" w:hAnsi="Arial" w:cs="Tahoma"/>
                <w:bCs/>
                <w:lang w:val="fr-FR"/>
              </w:rPr>
            </w:pPr>
          </w:p>
        </w:tc>
      </w:tr>
      <w:tr w:rsidR="00ED5121" w:rsidRPr="006913FB" w14:paraId="0767A885" w14:textId="77777777">
        <w:tc>
          <w:tcPr>
            <w:tcW w:w="3974" w:type="dxa"/>
          </w:tcPr>
          <w:p w14:paraId="048B5E68" w14:textId="77777777" w:rsidR="00001592" w:rsidRPr="006913FB" w:rsidRDefault="00001592" w:rsidP="00001592">
            <w:pPr>
              <w:spacing w:after="0"/>
              <w:jc w:val="both"/>
              <w:rPr>
                <w:rFonts w:ascii="Arial" w:hAnsi="Arial" w:cs="Tahoma"/>
                <w:bCs/>
                <w:sz w:val="24"/>
                <w:szCs w:val="24"/>
                <w:lang w:val="fr-FR"/>
              </w:rPr>
            </w:pPr>
            <w:r w:rsidRPr="006913FB">
              <w:rPr>
                <w:rFonts w:ascii="Arial" w:hAnsi="Arial" w:cs="Tahoma"/>
                <w:bCs/>
                <w:sz w:val="24"/>
                <w:szCs w:val="24"/>
                <w:lang w:val="fr-FR"/>
              </w:rPr>
              <w:t>Alphabétisation</w:t>
            </w:r>
          </w:p>
        </w:tc>
        <w:tc>
          <w:tcPr>
            <w:tcW w:w="5208" w:type="dxa"/>
          </w:tcPr>
          <w:p w14:paraId="71B17566" w14:textId="77777777" w:rsidR="00C54254" w:rsidRPr="006913FB" w:rsidRDefault="00A02845" w:rsidP="00596A1F">
            <w:pPr>
              <w:pStyle w:val="NormalWeb"/>
              <w:numPr>
                <w:ilvl w:val="0"/>
                <w:numId w:val="23"/>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Préparer les formulaires juridiques, les avis de non-responsabilité et les documents d’autorisation</w:t>
            </w:r>
          </w:p>
          <w:p w14:paraId="3FF1BE0B" w14:textId="77777777" w:rsidR="00001592" w:rsidRPr="006913FB" w:rsidRDefault="00C54254" w:rsidP="00731483">
            <w:pPr>
              <w:pStyle w:val="NormalWeb"/>
              <w:numPr>
                <w:ilvl w:val="0"/>
                <w:numId w:val="23"/>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Création d’un scénari</w:t>
            </w:r>
            <w:r w:rsidR="00E3775F" w:rsidRPr="006913FB">
              <w:rPr>
                <w:rFonts w:ascii="Arial" w:hAnsi="Arial" w:cs="Tahoma"/>
                <w:bCs/>
                <w:lang w:val="fr-FR"/>
              </w:rPr>
              <w:t>o et</w:t>
            </w:r>
            <w:r w:rsidRPr="006913FB">
              <w:rPr>
                <w:rFonts w:ascii="Arial" w:hAnsi="Arial" w:cs="Tahoma"/>
                <w:bCs/>
                <w:lang w:val="fr-FR"/>
              </w:rPr>
              <w:t xml:space="preserve"> d’un </w:t>
            </w:r>
            <w:r w:rsidR="00E3775F" w:rsidRPr="006913FB">
              <w:rPr>
                <w:rFonts w:ascii="Arial" w:hAnsi="Arial" w:cs="Tahoma"/>
                <w:bCs/>
                <w:lang w:val="fr-FR"/>
              </w:rPr>
              <w:t>script</w:t>
            </w:r>
          </w:p>
          <w:p w14:paraId="27A8245F" w14:textId="77777777" w:rsidR="008E04CC" w:rsidRDefault="00A02845" w:rsidP="00E3775F">
            <w:pPr>
              <w:pStyle w:val="NormalWeb"/>
              <w:numPr>
                <w:ilvl w:val="0"/>
                <w:numId w:val="23"/>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 xml:space="preserve">Rédaction de communiqués de presse et </w:t>
            </w:r>
            <w:r w:rsidR="00E3775F" w:rsidRPr="006913FB">
              <w:rPr>
                <w:rFonts w:ascii="Arial" w:hAnsi="Arial" w:cs="Tahoma"/>
                <w:bCs/>
                <w:lang w:val="fr-FR"/>
              </w:rPr>
              <w:t>de</w:t>
            </w:r>
            <w:r w:rsidRPr="006913FB">
              <w:rPr>
                <w:rFonts w:ascii="Arial" w:hAnsi="Arial" w:cs="Tahoma"/>
                <w:bCs/>
                <w:lang w:val="fr-FR"/>
              </w:rPr>
              <w:t xml:space="preserve"> bulletin</w:t>
            </w:r>
            <w:r w:rsidR="00E3775F" w:rsidRPr="006913FB">
              <w:rPr>
                <w:rFonts w:ascii="Arial" w:hAnsi="Arial" w:cs="Tahoma"/>
                <w:bCs/>
                <w:lang w:val="fr-FR"/>
              </w:rPr>
              <w:t>s d'information</w:t>
            </w:r>
          </w:p>
          <w:p w14:paraId="38148CBB" w14:textId="60E76204" w:rsidR="00B845A9" w:rsidRPr="006913FB" w:rsidRDefault="00B845A9" w:rsidP="00B845A9">
            <w:pPr>
              <w:pStyle w:val="NormalWeb"/>
              <w:spacing w:before="0" w:beforeAutospacing="0" w:after="0" w:afterAutospacing="0" w:line="276" w:lineRule="auto"/>
              <w:ind w:left="720"/>
              <w:jc w:val="both"/>
              <w:rPr>
                <w:rFonts w:ascii="Arial" w:hAnsi="Arial" w:cs="Tahoma"/>
                <w:bCs/>
                <w:lang w:val="fr-FR"/>
              </w:rPr>
            </w:pPr>
          </w:p>
        </w:tc>
      </w:tr>
      <w:tr w:rsidR="00ED5121" w:rsidRPr="006913FB" w14:paraId="1E37E83A" w14:textId="77777777">
        <w:tc>
          <w:tcPr>
            <w:tcW w:w="3974" w:type="dxa"/>
          </w:tcPr>
          <w:p w14:paraId="2EB8ADD7" w14:textId="77777777" w:rsidR="00001592" w:rsidRPr="006913FB" w:rsidRDefault="00001592" w:rsidP="00001592">
            <w:pPr>
              <w:spacing w:after="0"/>
              <w:jc w:val="both"/>
              <w:rPr>
                <w:rFonts w:ascii="Arial" w:hAnsi="Arial" w:cs="Tahoma"/>
                <w:bCs/>
                <w:sz w:val="24"/>
                <w:szCs w:val="24"/>
                <w:lang w:val="fr-FR"/>
              </w:rPr>
            </w:pPr>
            <w:r w:rsidRPr="006913FB">
              <w:rPr>
                <w:rFonts w:ascii="Arial" w:hAnsi="Arial" w:cs="Tahoma"/>
                <w:bCs/>
                <w:sz w:val="24"/>
                <w:szCs w:val="24"/>
                <w:lang w:val="fr-FR"/>
              </w:rPr>
              <w:t>Pensée critique</w:t>
            </w:r>
          </w:p>
        </w:tc>
        <w:tc>
          <w:tcPr>
            <w:tcW w:w="5208" w:type="dxa"/>
          </w:tcPr>
          <w:p w14:paraId="7DF1DB6E" w14:textId="77777777" w:rsidR="000271FB" w:rsidRPr="006913FB" w:rsidRDefault="000271FB" w:rsidP="00731483">
            <w:pPr>
              <w:pStyle w:val="NormalWeb"/>
              <w:numPr>
                <w:ilvl w:val="0"/>
                <w:numId w:val="24"/>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 xml:space="preserve">Recherche de candidats à </w:t>
            </w:r>
            <w:r w:rsidR="00E3775F" w:rsidRPr="006913FB">
              <w:rPr>
                <w:rFonts w:ascii="Arial" w:hAnsi="Arial" w:cs="Tahoma"/>
                <w:bCs/>
                <w:lang w:val="fr-FR"/>
              </w:rPr>
              <w:t>interviewer</w:t>
            </w:r>
            <w:r w:rsidRPr="006913FB">
              <w:rPr>
                <w:rFonts w:ascii="Arial" w:hAnsi="Arial" w:cs="Tahoma"/>
                <w:bCs/>
                <w:lang w:val="fr-FR"/>
              </w:rPr>
              <w:t xml:space="preserve"> et de sujets pour le documentaire</w:t>
            </w:r>
          </w:p>
          <w:p w14:paraId="427C125B" w14:textId="77777777" w:rsidR="000271FB" w:rsidRPr="006913FB" w:rsidRDefault="000271FB" w:rsidP="00731483">
            <w:pPr>
              <w:pStyle w:val="NormalWeb"/>
              <w:numPr>
                <w:ilvl w:val="0"/>
                <w:numId w:val="24"/>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Négocier et gérer la sécurité sur place</w:t>
            </w:r>
          </w:p>
          <w:p w14:paraId="1943C216" w14:textId="77777777" w:rsidR="008E04CC" w:rsidRDefault="00EA53CF" w:rsidP="00EA53CF">
            <w:pPr>
              <w:pStyle w:val="NormalWeb"/>
              <w:numPr>
                <w:ilvl w:val="0"/>
                <w:numId w:val="24"/>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Faire attention aux problèmes de tournage sur le plateau</w:t>
            </w:r>
          </w:p>
          <w:p w14:paraId="2CD90F97" w14:textId="78882015" w:rsidR="00B845A9" w:rsidRPr="006913FB" w:rsidRDefault="00B845A9" w:rsidP="00B845A9">
            <w:pPr>
              <w:pStyle w:val="NormalWeb"/>
              <w:spacing w:before="0" w:beforeAutospacing="0" w:after="0" w:afterAutospacing="0" w:line="276" w:lineRule="auto"/>
              <w:ind w:left="720"/>
              <w:jc w:val="both"/>
              <w:rPr>
                <w:rFonts w:ascii="Arial" w:hAnsi="Arial" w:cs="Tahoma"/>
                <w:bCs/>
                <w:lang w:val="fr-FR"/>
              </w:rPr>
            </w:pPr>
          </w:p>
        </w:tc>
      </w:tr>
      <w:tr w:rsidR="00ED5121" w:rsidRPr="006913FB" w14:paraId="0584A6C7" w14:textId="77777777">
        <w:tc>
          <w:tcPr>
            <w:tcW w:w="3974" w:type="dxa"/>
          </w:tcPr>
          <w:p w14:paraId="61D4C0C6" w14:textId="77777777" w:rsidR="00596A1F" w:rsidRPr="006913FB" w:rsidRDefault="00596A1F" w:rsidP="00001592">
            <w:pPr>
              <w:spacing w:after="0"/>
              <w:jc w:val="both"/>
              <w:rPr>
                <w:rFonts w:ascii="Arial" w:hAnsi="Arial" w:cs="Tahoma"/>
                <w:bCs/>
                <w:sz w:val="24"/>
                <w:szCs w:val="24"/>
                <w:lang w:val="fr-FR"/>
              </w:rPr>
            </w:pPr>
            <w:r w:rsidRPr="006913FB">
              <w:rPr>
                <w:rFonts w:ascii="Arial" w:hAnsi="Arial" w:cs="Tahoma"/>
                <w:bCs/>
                <w:sz w:val="24"/>
                <w:szCs w:val="24"/>
                <w:lang w:val="fr-FR"/>
              </w:rPr>
              <w:t>Compétences numériques</w:t>
            </w:r>
          </w:p>
        </w:tc>
        <w:tc>
          <w:tcPr>
            <w:tcW w:w="5208" w:type="dxa"/>
          </w:tcPr>
          <w:p w14:paraId="39F4659D" w14:textId="77777777" w:rsidR="00596A1F" w:rsidRPr="006913FB" w:rsidRDefault="00596A1F" w:rsidP="00731483">
            <w:pPr>
              <w:pStyle w:val="NormalWeb"/>
              <w:numPr>
                <w:ilvl w:val="0"/>
                <w:numId w:val="24"/>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Utilisation de téléphones intelligents pour saisir des séquences vidéo</w:t>
            </w:r>
          </w:p>
          <w:p w14:paraId="6FEB1146" w14:textId="77777777" w:rsidR="00596A1F" w:rsidRPr="006913FB" w:rsidRDefault="00596A1F" w:rsidP="00731483">
            <w:pPr>
              <w:pStyle w:val="NormalWeb"/>
              <w:numPr>
                <w:ilvl w:val="0"/>
                <w:numId w:val="24"/>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Modifier des séquences vidéo sur un téléphone intelligent</w:t>
            </w:r>
          </w:p>
          <w:p w14:paraId="6E465372" w14:textId="77777777" w:rsidR="00596A1F" w:rsidRDefault="00596A1F" w:rsidP="00EA53CF">
            <w:pPr>
              <w:pStyle w:val="NormalWeb"/>
              <w:numPr>
                <w:ilvl w:val="0"/>
                <w:numId w:val="24"/>
              </w:numPr>
              <w:spacing w:before="0" w:beforeAutospacing="0" w:after="0" w:afterAutospacing="0" w:line="276" w:lineRule="auto"/>
              <w:jc w:val="both"/>
              <w:rPr>
                <w:rFonts w:ascii="Arial" w:hAnsi="Arial" w:cs="Tahoma"/>
                <w:bCs/>
                <w:lang w:val="fr-FR"/>
              </w:rPr>
            </w:pPr>
            <w:r w:rsidRPr="006913FB">
              <w:rPr>
                <w:rFonts w:ascii="Arial" w:hAnsi="Arial" w:cs="Tahoma"/>
                <w:bCs/>
                <w:lang w:val="fr-FR"/>
              </w:rPr>
              <w:t xml:space="preserve">Effectuer des recherches en ligne pour préparer des </w:t>
            </w:r>
            <w:r w:rsidR="00EA53CF" w:rsidRPr="006913FB">
              <w:rPr>
                <w:rFonts w:ascii="Arial" w:hAnsi="Arial" w:cs="Tahoma"/>
                <w:bCs/>
                <w:lang w:val="fr-FR"/>
              </w:rPr>
              <w:t>interviews</w:t>
            </w:r>
            <w:r w:rsidRPr="006913FB">
              <w:rPr>
                <w:rFonts w:ascii="Arial" w:hAnsi="Arial" w:cs="Tahoma"/>
                <w:bCs/>
                <w:lang w:val="fr-FR"/>
              </w:rPr>
              <w:t xml:space="preserve">, des sujets documentaires, etc. </w:t>
            </w:r>
          </w:p>
          <w:p w14:paraId="28029115" w14:textId="57799497" w:rsidR="00B845A9" w:rsidRPr="006913FB" w:rsidRDefault="00B845A9" w:rsidP="00B845A9">
            <w:pPr>
              <w:pStyle w:val="NormalWeb"/>
              <w:spacing w:before="0" w:beforeAutospacing="0" w:after="0" w:afterAutospacing="0" w:line="276" w:lineRule="auto"/>
              <w:ind w:left="720"/>
              <w:jc w:val="both"/>
              <w:rPr>
                <w:rFonts w:ascii="Arial" w:hAnsi="Arial" w:cs="Tahoma"/>
                <w:bCs/>
                <w:lang w:val="fr-FR"/>
              </w:rPr>
            </w:pPr>
          </w:p>
        </w:tc>
      </w:tr>
    </w:tbl>
    <w:p w14:paraId="4CFED318" w14:textId="77777777" w:rsidR="005868EE" w:rsidRPr="006913FB" w:rsidRDefault="005868EE" w:rsidP="00842F16">
      <w:pPr>
        <w:pStyle w:val="NormalWeb"/>
        <w:shd w:val="clear" w:color="auto" w:fill="FFFFFF"/>
        <w:spacing w:before="0" w:beforeAutospacing="0" w:after="0" w:afterAutospacing="0" w:line="276" w:lineRule="auto"/>
        <w:jc w:val="both"/>
        <w:rPr>
          <w:rFonts w:ascii="Arial" w:hAnsi="Arial" w:cs="Tahoma"/>
          <w:bCs/>
          <w:szCs w:val="20"/>
          <w:lang w:val="fr-FR"/>
        </w:rPr>
      </w:pPr>
    </w:p>
    <w:p w14:paraId="74FD1216" w14:textId="2BABDD3D" w:rsidR="00B845A9" w:rsidRDefault="00B845A9">
      <w:pPr>
        <w:spacing w:after="0" w:line="240" w:lineRule="auto"/>
        <w:rPr>
          <w:rFonts w:ascii="Arial" w:eastAsia="Times New Roman" w:hAnsi="Arial" w:cs="Arial"/>
          <w:sz w:val="24"/>
          <w:szCs w:val="24"/>
          <w:lang w:val="fr-FR" w:eastAsia="en-GB"/>
        </w:rPr>
      </w:pPr>
      <w:r>
        <w:rPr>
          <w:rFonts w:ascii="Arial" w:eastAsia="Times New Roman" w:hAnsi="Arial" w:cs="Arial"/>
          <w:sz w:val="24"/>
          <w:szCs w:val="24"/>
          <w:lang w:val="fr-FR" w:eastAsia="en-GB"/>
        </w:rPr>
        <w:br w:type="page"/>
      </w:r>
    </w:p>
    <w:p w14:paraId="7B5341C0" w14:textId="77777777" w:rsidR="00B845A9" w:rsidRDefault="00B845A9" w:rsidP="005868EE">
      <w:pPr>
        <w:shd w:val="clear" w:color="auto" w:fill="FFFFFF"/>
        <w:spacing w:after="0"/>
        <w:jc w:val="both"/>
        <w:rPr>
          <w:rFonts w:ascii="Arial" w:eastAsia="Times New Roman" w:hAnsi="Arial" w:cs="Arial"/>
          <w:sz w:val="24"/>
          <w:szCs w:val="24"/>
          <w:lang w:val="fr-FR" w:eastAsia="en-GB"/>
        </w:rPr>
      </w:pPr>
    </w:p>
    <w:p w14:paraId="64C28A88" w14:textId="05F722C2" w:rsidR="005868EE" w:rsidRPr="006913FB" w:rsidRDefault="005868EE" w:rsidP="005868EE">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 xml:space="preserve">Au sein du </w:t>
      </w:r>
      <w:r w:rsidR="00EA53CF" w:rsidRPr="006913FB">
        <w:rPr>
          <w:rFonts w:ascii="Arial" w:eastAsia="Times New Roman" w:hAnsi="Arial" w:cs="Arial"/>
          <w:sz w:val="24"/>
          <w:szCs w:val="24"/>
          <w:lang w:val="fr-FR" w:eastAsia="en-GB"/>
        </w:rPr>
        <w:t xml:space="preserve">projet </w:t>
      </w:r>
      <w:r w:rsidRPr="006913FB">
        <w:rPr>
          <w:rFonts w:ascii="Arial" w:eastAsia="Times New Roman" w:hAnsi="Arial" w:cs="Arial"/>
          <w:sz w:val="24"/>
          <w:szCs w:val="24"/>
          <w:lang w:val="fr-FR" w:eastAsia="en-GB"/>
        </w:rPr>
        <w:t>DIME, les rôles clés de l’équipe peuvent être répartis en trois domaines de compétence – administratif, créatif et technique (ACT), à savoir :</w:t>
      </w:r>
    </w:p>
    <w:p w14:paraId="164974A0" w14:textId="77777777" w:rsidR="005868EE" w:rsidRPr="006913FB" w:rsidRDefault="005868EE" w:rsidP="005868EE">
      <w:pPr>
        <w:shd w:val="clear" w:color="auto" w:fill="FFFFFF"/>
        <w:spacing w:after="0"/>
        <w:jc w:val="both"/>
        <w:rPr>
          <w:rFonts w:ascii="Arial" w:eastAsia="Times New Roman" w:hAnsi="Arial" w:cs="Arial"/>
          <w:b/>
          <w:bCs/>
          <w:sz w:val="24"/>
          <w:szCs w:val="24"/>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110"/>
        <w:gridCol w:w="3029"/>
      </w:tblGrid>
      <w:tr w:rsidR="00ED5121" w:rsidRPr="006913FB" w14:paraId="1A244343" w14:textId="77777777">
        <w:tc>
          <w:tcPr>
            <w:tcW w:w="3136" w:type="dxa"/>
            <w:shd w:val="clear" w:color="auto" w:fill="auto"/>
          </w:tcPr>
          <w:p w14:paraId="1B0BE336" w14:textId="77777777" w:rsidR="005868EE" w:rsidRPr="006913FB" w:rsidRDefault="00EA53CF" w:rsidP="00C91756">
            <w:pPr>
              <w:shd w:val="clear" w:color="auto" w:fill="FFFFFF"/>
              <w:spacing w:after="0"/>
              <w:jc w:val="center"/>
              <w:rPr>
                <w:rFonts w:ascii="Arial" w:eastAsia="Times New Roman" w:hAnsi="Arial" w:cs="Arial"/>
                <w:color w:val="002060"/>
                <w:sz w:val="24"/>
                <w:szCs w:val="24"/>
                <w:lang w:val="fr-FR" w:eastAsia="en-GB"/>
              </w:rPr>
            </w:pPr>
            <w:r w:rsidRPr="006913FB">
              <w:rPr>
                <w:rFonts w:ascii="Arial" w:eastAsia="Times New Roman" w:hAnsi="Arial" w:cs="Arial"/>
                <w:b/>
                <w:bCs/>
                <w:color w:val="002060"/>
                <w:sz w:val="24"/>
                <w:szCs w:val="24"/>
                <w:lang w:val="fr-FR" w:eastAsia="en-GB"/>
              </w:rPr>
              <w:t>Rôles A</w:t>
            </w:r>
            <w:r w:rsidR="005868EE" w:rsidRPr="006913FB">
              <w:rPr>
                <w:rFonts w:ascii="Arial" w:eastAsia="Times New Roman" w:hAnsi="Arial" w:cs="Arial"/>
                <w:b/>
                <w:bCs/>
                <w:color w:val="002060"/>
                <w:sz w:val="24"/>
                <w:szCs w:val="24"/>
                <w:lang w:val="fr-FR" w:eastAsia="en-GB"/>
              </w:rPr>
              <w:t>dministratifs</w:t>
            </w:r>
          </w:p>
        </w:tc>
        <w:tc>
          <w:tcPr>
            <w:tcW w:w="3136" w:type="dxa"/>
            <w:shd w:val="clear" w:color="auto" w:fill="auto"/>
          </w:tcPr>
          <w:p w14:paraId="3218543A" w14:textId="77777777" w:rsidR="005868EE" w:rsidRPr="006913FB" w:rsidRDefault="00EA53CF" w:rsidP="00C91756">
            <w:pPr>
              <w:shd w:val="clear" w:color="auto" w:fill="FFFFFF"/>
              <w:spacing w:after="0"/>
              <w:jc w:val="center"/>
              <w:rPr>
                <w:rFonts w:ascii="Arial" w:eastAsia="Times New Roman" w:hAnsi="Arial" w:cs="Arial"/>
                <w:color w:val="002060"/>
                <w:sz w:val="24"/>
                <w:szCs w:val="24"/>
                <w:lang w:val="fr-FR" w:eastAsia="en-GB"/>
              </w:rPr>
            </w:pPr>
            <w:r w:rsidRPr="006913FB">
              <w:rPr>
                <w:rFonts w:ascii="Arial" w:eastAsia="Times New Roman" w:hAnsi="Arial" w:cs="Arial"/>
                <w:b/>
                <w:bCs/>
                <w:color w:val="002060"/>
                <w:sz w:val="24"/>
                <w:szCs w:val="24"/>
                <w:lang w:val="fr-FR" w:eastAsia="en-GB"/>
              </w:rPr>
              <w:t>Rôles C</w:t>
            </w:r>
            <w:r w:rsidR="005868EE" w:rsidRPr="006913FB">
              <w:rPr>
                <w:rFonts w:ascii="Arial" w:eastAsia="Times New Roman" w:hAnsi="Arial" w:cs="Arial"/>
                <w:b/>
                <w:bCs/>
                <w:color w:val="002060"/>
                <w:sz w:val="24"/>
                <w:szCs w:val="24"/>
                <w:lang w:val="fr-FR" w:eastAsia="en-GB"/>
              </w:rPr>
              <w:t>réatifs</w:t>
            </w:r>
          </w:p>
        </w:tc>
        <w:tc>
          <w:tcPr>
            <w:tcW w:w="3136" w:type="dxa"/>
            <w:shd w:val="clear" w:color="auto" w:fill="auto"/>
          </w:tcPr>
          <w:p w14:paraId="6A640517" w14:textId="77777777" w:rsidR="005868EE" w:rsidRPr="006913FB" w:rsidRDefault="00EA53CF" w:rsidP="00C91756">
            <w:pPr>
              <w:shd w:val="clear" w:color="auto" w:fill="FFFFFF"/>
              <w:spacing w:after="0"/>
              <w:jc w:val="center"/>
              <w:rPr>
                <w:rFonts w:ascii="Arial" w:eastAsia="Times New Roman" w:hAnsi="Arial" w:cs="Arial"/>
                <w:color w:val="002060"/>
                <w:sz w:val="24"/>
                <w:szCs w:val="24"/>
                <w:lang w:val="fr-FR" w:eastAsia="en-GB"/>
              </w:rPr>
            </w:pPr>
            <w:r w:rsidRPr="006913FB">
              <w:rPr>
                <w:rFonts w:ascii="Arial" w:eastAsia="Times New Roman" w:hAnsi="Arial" w:cs="Arial"/>
                <w:b/>
                <w:bCs/>
                <w:color w:val="002060"/>
                <w:sz w:val="24"/>
                <w:szCs w:val="24"/>
                <w:lang w:val="fr-FR" w:eastAsia="en-GB"/>
              </w:rPr>
              <w:t>Rôles T</w:t>
            </w:r>
            <w:r w:rsidR="005868EE" w:rsidRPr="006913FB">
              <w:rPr>
                <w:rFonts w:ascii="Arial" w:eastAsia="Times New Roman" w:hAnsi="Arial" w:cs="Arial"/>
                <w:b/>
                <w:bCs/>
                <w:color w:val="002060"/>
                <w:sz w:val="24"/>
                <w:szCs w:val="24"/>
                <w:lang w:val="fr-FR" w:eastAsia="en-GB"/>
              </w:rPr>
              <w:t>echniques</w:t>
            </w:r>
          </w:p>
        </w:tc>
      </w:tr>
      <w:tr w:rsidR="00ED5121" w:rsidRPr="006913FB" w14:paraId="3DD7D520" w14:textId="77777777">
        <w:tc>
          <w:tcPr>
            <w:tcW w:w="3136" w:type="dxa"/>
            <w:shd w:val="clear" w:color="auto" w:fill="auto"/>
          </w:tcPr>
          <w:p w14:paraId="7C351723" w14:textId="77777777" w:rsidR="005868EE" w:rsidRPr="006913FB" w:rsidRDefault="005868EE" w:rsidP="00C91756">
            <w:pPr>
              <w:shd w:val="clear" w:color="auto" w:fill="FFFFFF"/>
              <w:spacing w:after="0"/>
              <w:jc w:val="both"/>
              <w:rPr>
                <w:rFonts w:ascii="Arial" w:eastAsia="Times New Roman" w:hAnsi="Arial" w:cs="Arial"/>
                <w:sz w:val="24"/>
                <w:szCs w:val="24"/>
                <w:lang w:val="fr-FR" w:eastAsia="en-GB"/>
              </w:rPr>
            </w:pPr>
          </w:p>
          <w:p w14:paraId="1BC58397" w14:textId="77777777" w:rsidR="005868EE" w:rsidRPr="006913FB" w:rsidRDefault="005868EE"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Producteur</w:t>
            </w:r>
          </w:p>
          <w:p w14:paraId="035604A9" w14:textId="77777777" w:rsidR="005868EE" w:rsidRPr="006913FB" w:rsidRDefault="005868EE"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Directeur adjoint</w:t>
            </w:r>
          </w:p>
          <w:p w14:paraId="15FD81D7" w14:textId="77777777" w:rsidR="005868EE" w:rsidRPr="006913FB" w:rsidRDefault="005868EE"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Chercheur</w:t>
            </w:r>
          </w:p>
          <w:p w14:paraId="396AE2A8" w14:textId="60D0C297" w:rsidR="005868EE" w:rsidRPr="006913FB" w:rsidRDefault="005868EE"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Public</w:t>
            </w:r>
            <w:r w:rsidR="00B845A9">
              <w:rPr>
                <w:rFonts w:ascii="Arial" w:eastAsia="Times New Roman" w:hAnsi="Arial" w:cs="Arial"/>
                <w:sz w:val="24"/>
                <w:szCs w:val="24"/>
                <w:lang w:val="fr-FR" w:eastAsia="en-GB"/>
              </w:rPr>
              <w:t>itaire</w:t>
            </w:r>
          </w:p>
          <w:p w14:paraId="548620CB" w14:textId="77777777" w:rsidR="005868EE" w:rsidRPr="006913FB" w:rsidRDefault="005868EE" w:rsidP="00C91756">
            <w:pPr>
              <w:spacing w:after="0"/>
              <w:jc w:val="both"/>
              <w:rPr>
                <w:rFonts w:ascii="Arial" w:eastAsia="Times New Roman" w:hAnsi="Arial" w:cs="Arial"/>
                <w:b/>
                <w:bCs/>
                <w:sz w:val="24"/>
                <w:szCs w:val="24"/>
                <w:lang w:val="fr-FR" w:eastAsia="en-GB"/>
              </w:rPr>
            </w:pPr>
          </w:p>
        </w:tc>
        <w:tc>
          <w:tcPr>
            <w:tcW w:w="3136" w:type="dxa"/>
            <w:shd w:val="clear" w:color="auto" w:fill="auto"/>
          </w:tcPr>
          <w:p w14:paraId="38A4FCD0" w14:textId="77777777" w:rsidR="005868EE" w:rsidRPr="006913FB" w:rsidRDefault="005868EE" w:rsidP="00C91756">
            <w:pPr>
              <w:spacing w:after="0"/>
              <w:jc w:val="both"/>
              <w:rPr>
                <w:rFonts w:ascii="Arial" w:eastAsia="Times New Roman" w:hAnsi="Arial" w:cs="Arial"/>
                <w:b/>
                <w:bCs/>
                <w:sz w:val="24"/>
                <w:szCs w:val="24"/>
                <w:lang w:val="fr-FR" w:eastAsia="en-GB"/>
              </w:rPr>
            </w:pPr>
          </w:p>
          <w:p w14:paraId="2C839513" w14:textId="77777777" w:rsidR="005868EE" w:rsidRPr="006913FB" w:rsidRDefault="005868EE"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Directeur</w:t>
            </w:r>
          </w:p>
          <w:p w14:paraId="4EFAC7C1" w14:textId="77777777" w:rsidR="005868EE" w:rsidRPr="006913FB" w:rsidRDefault="005868EE"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Acteur (narrateur/présentateur)</w:t>
            </w:r>
          </w:p>
          <w:p w14:paraId="05CE0664" w14:textId="77777777" w:rsidR="005868EE" w:rsidRPr="006913FB" w:rsidRDefault="005868EE" w:rsidP="00C91756">
            <w:pPr>
              <w:shd w:val="clear" w:color="auto" w:fill="FFFFFF"/>
              <w:spacing w:after="0"/>
              <w:jc w:val="both"/>
              <w:rPr>
                <w:rFonts w:ascii="Arial" w:eastAsia="Times New Roman" w:hAnsi="Arial" w:cs="Arial"/>
                <w:bCs/>
                <w:sz w:val="24"/>
                <w:szCs w:val="24"/>
                <w:lang w:val="fr-FR" w:eastAsia="en-GB"/>
              </w:rPr>
            </w:pPr>
            <w:r w:rsidRPr="006913FB">
              <w:rPr>
                <w:rFonts w:ascii="Arial" w:eastAsia="Times New Roman" w:hAnsi="Arial" w:cs="Arial"/>
                <w:sz w:val="24"/>
                <w:szCs w:val="24"/>
                <w:lang w:val="fr-FR" w:eastAsia="en-GB"/>
              </w:rPr>
              <w:t xml:space="preserve">Rédacteur </w:t>
            </w:r>
          </w:p>
          <w:p w14:paraId="4BD7E48C" w14:textId="77777777" w:rsidR="005868EE" w:rsidRPr="006913FB" w:rsidRDefault="005868EE"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Artiste de coiffure et de maquillage</w:t>
            </w:r>
          </w:p>
          <w:p w14:paraId="3467ADDF" w14:textId="77777777" w:rsidR="005868EE" w:rsidRPr="006913FB" w:rsidRDefault="005868EE" w:rsidP="00C91756">
            <w:pPr>
              <w:shd w:val="clear" w:color="auto" w:fill="FFFFFF"/>
              <w:spacing w:after="0"/>
              <w:jc w:val="both"/>
              <w:rPr>
                <w:rFonts w:ascii="Arial" w:eastAsia="Times New Roman" w:hAnsi="Arial" w:cs="Arial"/>
                <w:bCs/>
                <w:sz w:val="24"/>
                <w:szCs w:val="24"/>
                <w:lang w:val="fr-FR" w:eastAsia="en-GB"/>
              </w:rPr>
            </w:pPr>
            <w:r w:rsidRPr="006913FB">
              <w:rPr>
                <w:rFonts w:ascii="Arial" w:eastAsia="Times New Roman" w:hAnsi="Arial" w:cs="Arial"/>
                <w:bCs/>
                <w:sz w:val="24"/>
                <w:szCs w:val="24"/>
                <w:lang w:val="fr-FR" w:eastAsia="en-GB"/>
              </w:rPr>
              <w:t>Costumes et décors</w:t>
            </w:r>
          </w:p>
          <w:p w14:paraId="088603C8" w14:textId="77777777" w:rsidR="005868EE" w:rsidRPr="006913FB" w:rsidRDefault="005868EE" w:rsidP="00C91756">
            <w:pPr>
              <w:spacing w:after="0"/>
              <w:jc w:val="both"/>
              <w:rPr>
                <w:rFonts w:ascii="Arial" w:eastAsia="Times New Roman" w:hAnsi="Arial" w:cs="Arial"/>
                <w:b/>
                <w:bCs/>
                <w:sz w:val="24"/>
                <w:szCs w:val="24"/>
                <w:lang w:val="fr-FR" w:eastAsia="en-GB"/>
              </w:rPr>
            </w:pPr>
          </w:p>
        </w:tc>
        <w:tc>
          <w:tcPr>
            <w:tcW w:w="3136" w:type="dxa"/>
            <w:shd w:val="clear" w:color="auto" w:fill="auto"/>
          </w:tcPr>
          <w:p w14:paraId="184BB2E0" w14:textId="77777777" w:rsidR="005868EE" w:rsidRPr="006913FB" w:rsidRDefault="005868EE" w:rsidP="00C91756">
            <w:pPr>
              <w:spacing w:after="0"/>
              <w:jc w:val="both"/>
              <w:rPr>
                <w:rFonts w:ascii="Arial" w:eastAsia="Times New Roman" w:hAnsi="Arial" w:cs="Arial"/>
                <w:b/>
                <w:bCs/>
                <w:sz w:val="24"/>
                <w:szCs w:val="24"/>
                <w:lang w:val="fr-FR" w:eastAsia="en-GB"/>
              </w:rPr>
            </w:pPr>
          </w:p>
          <w:p w14:paraId="2B19FD17" w14:textId="262B0386" w:rsidR="005868EE" w:rsidRPr="006913FB" w:rsidRDefault="00F71991"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 xml:space="preserve">Opérateur de </w:t>
            </w:r>
            <w:r w:rsidR="00271C7E">
              <w:rPr>
                <w:rFonts w:ascii="Arial" w:eastAsia="Times New Roman" w:hAnsi="Arial" w:cs="Arial"/>
                <w:sz w:val="24"/>
                <w:szCs w:val="24"/>
                <w:lang w:val="fr-FR" w:eastAsia="en-GB"/>
              </w:rPr>
              <w:t>smartphone</w:t>
            </w:r>
          </w:p>
          <w:p w14:paraId="1F0F1A4C" w14:textId="77777777" w:rsidR="005868EE" w:rsidRPr="006913FB" w:rsidRDefault="005868EE"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Responsable de la continuité</w:t>
            </w:r>
          </w:p>
          <w:p w14:paraId="21709F44" w14:textId="7AE9FC5A" w:rsidR="005868EE" w:rsidRPr="006913FB" w:rsidRDefault="00AA245B" w:rsidP="00C91756">
            <w:pPr>
              <w:shd w:val="clear" w:color="auto" w:fill="FFFFFF"/>
              <w:spacing w:after="0"/>
              <w:jc w:val="both"/>
              <w:rPr>
                <w:rFonts w:ascii="Arial" w:eastAsia="Times New Roman" w:hAnsi="Arial" w:cs="Arial"/>
                <w:bCs/>
                <w:sz w:val="24"/>
                <w:szCs w:val="24"/>
                <w:lang w:val="fr-FR" w:eastAsia="en-GB"/>
              </w:rPr>
            </w:pPr>
            <w:r>
              <w:rPr>
                <w:rFonts w:ascii="Arial" w:eastAsia="Times New Roman" w:hAnsi="Arial" w:cs="Arial"/>
                <w:bCs/>
                <w:sz w:val="24"/>
                <w:szCs w:val="24"/>
                <w:lang w:val="fr-FR" w:eastAsia="en-GB"/>
              </w:rPr>
              <w:t>Technicien</w:t>
            </w:r>
            <w:r w:rsidR="00EA53CF" w:rsidRPr="006913FB">
              <w:rPr>
                <w:rFonts w:ascii="Arial" w:eastAsia="Times New Roman" w:hAnsi="Arial" w:cs="Arial"/>
                <w:bCs/>
                <w:sz w:val="24"/>
                <w:szCs w:val="24"/>
                <w:lang w:val="fr-FR" w:eastAsia="en-GB"/>
              </w:rPr>
              <w:t xml:space="preserve"> du son</w:t>
            </w:r>
          </w:p>
          <w:p w14:paraId="789ABC61" w14:textId="77777777" w:rsidR="005868EE" w:rsidRDefault="005868EE" w:rsidP="00C91756">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Rédacteur en chef</w:t>
            </w:r>
          </w:p>
          <w:p w14:paraId="7D831256" w14:textId="28636102" w:rsidR="00AA245B" w:rsidRPr="006913FB" w:rsidRDefault="00AA245B" w:rsidP="00C91756">
            <w:pPr>
              <w:shd w:val="clear" w:color="auto" w:fill="FFFFFF"/>
              <w:spacing w:after="0"/>
              <w:jc w:val="both"/>
              <w:rPr>
                <w:rFonts w:ascii="Arial" w:eastAsia="Times New Roman" w:hAnsi="Arial" w:cs="Arial"/>
                <w:sz w:val="24"/>
                <w:szCs w:val="24"/>
                <w:lang w:val="fr-FR" w:eastAsia="en-GB"/>
              </w:rPr>
            </w:pPr>
            <w:r>
              <w:rPr>
                <w:rFonts w:ascii="Arial" w:eastAsia="Times New Roman" w:hAnsi="Arial" w:cs="Arial"/>
                <w:sz w:val="24"/>
                <w:szCs w:val="24"/>
                <w:lang w:val="fr-FR" w:eastAsia="en-GB"/>
              </w:rPr>
              <w:t>Technicien en éclairage</w:t>
            </w:r>
          </w:p>
          <w:p w14:paraId="6339DCC8" w14:textId="77777777" w:rsidR="005868EE" w:rsidRPr="006913FB" w:rsidRDefault="005868EE" w:rsidP="00C91756">
            <w:pPr>
              <w:shd w:val="clear" w:color="auto" w:fill="FFFFFF"/>
              <w:spacing w:after="0"/>
              <w:jc w:val="both"/>
              <w:rPr>
                <w:rFonts w:ascii="Arial" w:eastAsia="Times New Roman" w:hAnsi="Arial" w:cs="Arial"/>
                <w:b/>
                <w:bCs/>
                <w:sz w:val="24"/>
                <w:szCs w:val="24"/>
                <w:lang w:val="fr-FR" w:eastAsia="en-GB"/>
              </w:rPr>
            </w:pPr>
          </w:p>
        </w:tc>
      </w:tr>
    </w:tbl>
    <w:p w14:paraId="72EAC950" w14:textId="61BE8A49" w:rsidR="00DB1C86" w:rsidRPr="006913FB" w:rsidRDefault="005868EE" w:rsidP="00B845A9">
      <w:pPr>
        <w:spacing w:after="0"/>
        <w:jc w:val="both"/>
        <w:rPr>
          <w:rFonts w:ascii="Arial" w:hAnsi="Arial" w:cs="Arial"/>
          <w:b/>
          <w:color w:val="FF0000"/>
          <w:sz w:val="24"/>
          <w:szCs w:val="24"/>
          <w:lang w:val="fr-FR"/>
        </w:rPr>
      </w:pPr>
      <w:r w:rsidRPr="006913FB">
        <w:rPr>
          <w:rFonts w:ascii="Arial" w:eastAsia="Times New Roman" w:hAnsi="Arial" w:cs="Arial"/>
          <w:bCs/>
          <w:sz w:val="24"/>
          <w:szCs w:val="24"/>
          <w:lang w:val="fr-FR" w:eastAsia="en-GB"/>
        </w:rPr>
        <w:t xml:space="preserve">Une description complète et détaillée de chaque rôle se trouve dans les annexes du présent </w:t>
      </w:r>
      <w:r w:rsidR="00271C7E">
        <w:rPr>
          <w:rFonts w:ascii="Arial" w:eastAsia="Times New Roman" w:hAnsi="Arial" w:cs="Arial"/>
          <w:bCs/>
          <w:sz w:val="24"/>
          <w:szCs w:val="24"/>
          <w:lang w:val="fr-FR" w:eastAsia="en-GB"/>
        </w:rPr>
        <w:t>manuel</w:t>
      </w:r>
      <w:r w:rsidRPr="006913FB">
        <w:rPr>
          <w:rFonts w:ascii="Arial" w:eastAsia="Times New Roman" w:hAnsi="Arial" w:cs="Arial"/>
          <w:bCs/>
          <w:sz w:val="24"/>
          <w:szCs w:val="24"/>
          <w:lang w:val="fr-FR" w:eastAsia="en-GB"/>
        </w:rPr>
        <w:t xml:space="preserve">. </w:t>
      </w:r>
      <w:r w:rsidR="00DB1C86" w:rsidRPr="006913FB">
        <w:rPr>
          <w:rFonts w:ascii="Arial" w:hAnsi="Arial" w:cs="Arial"/>
          <w:b/>
          <w:color w:val="FF0000"/>
          <w:sz w:val="24"/>
          <w:szCs w:val="24"/>
          <w:lang w:val="fr-FR"/>
        </w:rPr>
        <w:br w:type="page"/>
      </w:r>
    </w:p>
    <w:p w14:paraId="3439FED2" w14:textId="77777777" w:rsidR="00BA48D5" w:rsidRPr="006913FB" w:rsidRDefault="00EA53CF" w:rsidP="00F71991">
      <w:pPr>
        <w:pStyle w:val="Titre2"/>
        <w:rPr>
          <w:lang w:val="fr-FR"/>
        </w:rPr>
      </w:pPr>
      <w:bookmarkStart w:id="17" w:name="_Toc2070746"/>
      <w:r w:rsidRPr="006913FB">
        <w:rPr>
          <w:lang w:val="fr-FR"/>
        </w:rPr>
        <w:lastRenderedPageBreak/>
        <w:t>Plans d’activités de l'ACT</w:t>
      </w:r>
      <w:bookmarkEnd w:id="17"/>
    </w:p>
    <w:p w14:paraId="2FF18266" w14:textId="77777777" w:rsidR="00BA48D5" w:rsidRPr="006913FB" w:rsidRDefault="00BA48D5" w:rsidP="007A6768">
      <w:pPr>
        <w:spacing w:after="0"/>
        <w:jc w:val="both"/>
        <w:rPr>
          <w:rFonts w:ascii="Arial" w:hAnsi="Arial" w:cs="Arial"/>
          <w:sz w:val="24"/>
          <w:szCs w:val="24"/>
          <w:lang w:val="fr-FR"/>
        </w:rPr>
      </w:pPr>
    </w:p>
    <w:tbl>
      <w:tblPr>
        <w:tblStyle w:val="Grilledutableau"/>
        <w:tblW w:w="0" w:type="auto"/>
        <w:tblLook w:val="04A0" w:firstRow="1" w:lastRow="0" w:firstColumn="1" w:lastColumn="0" w:noHBand="0" w:noVBand="1"/>
      </w:tblPr>
      <w:tblGrid>
        <w:gridCol w:w="1640"/>
        <w:gridCol w:w="2910"/>
        <w:gridCol w:w="4632"/>
      </w:tblGrid>
      <w:tr w:rsidR="00ED5121" w:rsidRPr="006913FB" w14:paraId="377F2171" w14:textId="77777777">
        <w:tc>
          <w:tcPr>
            <w:tcW w:w="9408" w:type="dxa"/>
            <w:gridSpan w:val="3"/>
          </w:tcPr>
          <w:p w14:paraId="5F24612A" w14:textId="77777777" w:rsidR="0098347C" w:rsidRPr="006913FB" w:rsidRDefault="0098347C" w:rsidP="002A6B44">
            <w:pPr>
              <w:spacing w:after="0"/>
              <w:jc w:val="both"/>
              <w:rPr>
                <w:rFonts w:ascii="Arial" w:hAnsi="Arial" w:cs="Arial"/>
                <w:b/>
                <w:color w:val="002060"/>
                <w:sz w:val="24"/>
                <w:szCs w:val="24"/>
                <w:lang w:val="fr-FR"/>
              </w:rPr>
            </w:pPr>
            <w:r w:rsidRPr="006913FB">
              <w:rPr>
                <w:rFonts w:ascii="Arial" w:hAnsi="Arial" w:cs="Arial"/>
                <w:b/>
                <w:color w:val="002060"/>
                <w:sz w:val="24"/>
                <w:szCs w:val="24"/>
                <w:lang w:val="fr-FR"/>
              </w:rPr>
              <w:t xml:space="preserve">Activité : </w:t>
            </w:r>
            <w:r w:rsidR="00EA53CF" w:rsidRPr="006913FB">
              <w:rPr>
                <w:rFonts w:ascii="Arial" w:hAnsi="Arial" w:cs="Arial"/>
                <w:b/>
                <w:color w:val="002060"/>
                <w:sz w:val="24"/>
                <w:szCs w:val="24"/>
                <w:lang w:val="fr-FR"/>
              </w:rPr>
              <w:t>Monter</w:t>
            </w:r>
            <w:r w:rsidRPr="006913FB">
              <w:rPr>
                <w:rFonts w:ascii="Arial" w:hAnsi="Arial" w:cs="Arial"/>
                <w:b/>
                <w:color w:val="002060"/>
                <w:sz w:val="24"/>
                <w:szCs w:val="24"/>
                <w:lang w:val="fr-FR"/>
              </w:rPr>
              <w:t xml:space="preserve"> votre équipe de tournage – travailler en équipe</w:t>
            </w:r>
          </w:p>
          <w:p w14:paraId="11B0677F" w14:textId="77777777" w:rsidR="00685DFF" w:rsidRPr="006913FB" w:rsidRDefault="00685DFF" w:rsidP="002A6B44">
            <w:pPr>
              <w:spacing w:after="0"/>
              <w:jc w:val="both"/>
              <w:rPr>
                <w:rFonts w:ascii="Arial" w:hAnsi="Arial" w:cs="Arial"/>
                <w:b/>
                <w:color w:val="002060"/>
                <w:sz w:val="24"/>
                <w:szCs w:val="24"/>
                <w:lang w:val="fr-FR"/>
              </w:rPr>
            </w:pPr>
          </w:p>
        </w:tc>
      </w:tr>
      <w:tr w:rsidR="00ED5121" w:rsidRPr="006913FB" w14:paraId="2871F37D" w14:textId="77777777">
        <w:tc>
          <w:tcPr>
            <w:tcW w:w="9408" w:type="dxa"/>
            <w:gridSpan w:val="3"/>
          </w:tcPr>
          <w:p w14:paraId="2332CFA2" w14:textId="77777777" w:rsidR="0016600C" w:rsidRPr="006913FB" w:rsidRDefault="0016600C" w:rsidP="0051434C">
            <w:pPr>
              <w:spacing w:after="0" w:line="240" w:lineRule="auto"/>
              <w:jc w:val="both"/>
              <w:rPr>
                <w:rFonts w:ascii="Arial" w:hAnsi="Arial" w:cs="Arial"/>
                <w:b/>
                <w:color w:val="FFC000"/>
                <w:sz w:val="24"/>
                <w:szCs w:val="24"/>
                <w:lang w:val="fr-FR"/>
              </w:rPr>
            </w:pPr>
          </w:p>
          <w:p w14:paraId="6F543CAF" w14:textId="77777777" w:rsidR="0098347C" w:rsidRPr="006913FB" w:rsidRDefault="0098347C" w:rsidP="0051434C">
            <w:pPr>
              <w:spacing w:after="0" w:line="240" w:lineRule="auto"/>
              <w:jc w:val="both"/>
              <w:rPr>
                <w:rFonts w:ascii="Arial" w:hAnsi="Arial" w:cs="Arial"/>
                <w:color w:val="000000" w:themeColor="text1"/>
                <w:sz w:val="24"/>
                <w:szCs w:val="24"/>
                <w:lang w:val="fr-FR"/>
              </w:rPr>
            </w:pPr>
            <w:r w:rsidRPr="006913FB">
              <w:rPr>
                <w:rFonts w:ascii="Arial" w:hAnsi="Arial" w:cs="Arial"/>
                <w:b/>
                <w:color w:val="000000" w:themeColor="text1"/>
                <w:sz w:val="24"/>
                <w:szCs w:val="24"/>
                <w:lang w:val="fr-FR"/>
              </w:rPr>
              <w:t xml:space="preserve">Résultat d’apprentissage : </w:t>
            </w:r>
            <w:r w:rsidRPr="004A39C8">
              <w:rPr>
                <w:rFonts w:ascii="Arial" w:hAnsi="Arial" w:cs="Arial"/>
                <w:color w:val="000000" w:themeColor="text1"/>
                <w:sz w:val="24"/>
                <w:szCs w:val="24"/>
                <w:lang w:val="fr-FR"/>
              </w:rPr>
              <w:t>À la fin de cette activité, les jeunes adultes comprendront qu’un travail d’équipe efficace exige que les membres de l’équipe se comportent de certaines façons. Le jeune adulte appréciera également la façon dont les forces, les compétences et les expériences de chaque personne contribuent au travail de l’équipe.</w:t>
            </w:r>
            <w:r w:rsidRPr="006913FB">
              <w:rPr>
                <w:rFonts w:ascii="Arial" w:hAnsi="Arial" w:cs="Arial"/>
                <w:b/>
                <w:color w:val="000000" w:themeColor="text1"/>
                <w:sz w:val="24"/>
                <w:szCs w:val="24"/>
                <w:lang w:val="fr-FR"/>
              </w:rPr>
              <w:t xml:space="preserve"> </w:t>
            </w:r>
          </w:p>
          <w:p w14:paraId="0DA906AE" w14:textId="77777777" w:rsidR="00BA48D5" w:rsidRPr="006913FB" w:rsidRDefault="00BA48D5" w:rsidP="00BA48D5">
            <w:pPr>
              <w:spacing w:after="0"/>
              <w:jc w:val="both"/>
              <w:rPr>
                <w:rFonts w:ascii="Arial" w:hAnsi="Arial" w:cs="Arial"/>
                <w:color w:val="7030A0"/>
                <w:sz w:val="24"/>
                <w:szCs w:val="24"/>
                <w:lang w:val="fr-FR"/>
              </w:rPr>
            </w:pPr>
          </w:p>
        </w:tc>
      </w:tr>
      <w:tr w:rsidR="00ED5121" w:rsidRPr="006913FB" w14:paraId="4F4F8371" w14:textId="77777777">
        <w:tc>
          <w:tcPr>
            <w:tcW w:w="1668" w:type="dxa"/>
            <w:shd w:val="clear" w:color="auto" w:fill="002060"/>
          </w:tcPr>
          <w:p w14:paraId="3696D7AE" w14:textId="77777777" w:rsidR="0098347C" w:rsidRPr="006913FB" w:rsidRDefault="0098347C" w:rsidP="007A6768">
            <w:pPr>
              <w:spacing w:after="0"/>
              <w:jc w:val="both"/>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Heure :</w:t>
            </w:r>
          </w:p>
          <w:p w14:paraId="53DCFCCF" w14:textId="77777777" w:rsidR="00BA48D5" w:rsidRPr="006913FB" w:rsidRDefault="00BA48D5" w:rsidP="00BA48D5">
            <w:pPr>
              <w:spacing w:after="0"/>
              <w:jc w:val="both"/>
              <w:rPr>
                <w:rFonts w:ascii="Arial" w:hAnsi="Arial" w:cs="Arial"/>
                <w:color w:val="FFFFFF" w:themeColor="background1"/>
                <w:sz w:val="24"/>
                <w:szCs w:val="24"/>
                <w:lang w:val="fr-FR"/>
              </w:rPr>
            </w:pPr>
          </w:p>
          <w:p w14:paraId="5FDB7FCB" w14:textId="77777777" w:rsidR="00BA48D5" w:rsidRPr="006913FB" w:rsidRDefault="00987559" w:rsidP="00BA48D5">
            <w:pPr>
              <w:spacing w:after="0"/>
              <w:jc w:val="both"/>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3 heures</w:t>
            </w:r>
          </w:p>
        </w:tc>
        <w:tc>
          <w:tcPr>
            <w:tcW w:w="2976" w:type="dxa"/>
            <w:shd w:val="clear" w:color="auto" w:fill="002060"/>
          </w:tcPr>
          <w:p w14:paraId="02C26C7C" w14:textId="7853E17E" w:rsidR="0098347C" w:rsidRPr="006913FB" w:rsidRDefault="004A39C8" w:rsidP="007A6768">
            <w:pPr>
              <w:spacing w:after="0"/>
              <w:jc w:val="both"/>
              <w:rPr>
                <w:rFonts w:ascii="Arial" w:hAnsi="Arial" w:cs="Arial"/>
                <w:b/>
                <w:color w:val="FFFFFF" w:themeColor="background1"/>
                <w:sz w:val="24"/>
                <w:szCs w:val="24"/>
                <w:lang w:val="fr-FR"/>
              </w:rPr>
            </w:pPr>
            <w:r>
              <w:rPr>
                <w:rFonts w:ascii="Arial" w:hAnsi="Arial" w:cs="Arial"/>
                <w:b/>
                <w:color w:val="FFFFFF" w:themeColor="background1"/>
                <w:sz w:val="24"/>
                <w:szCs w:val="24"/>
                <w:lang w:val="fr-FR"/>
              </w:rPr>
              <w:t>Matériaux</w:t>
            </w:r>
            <w:r w:rsidR="0098347C" w:rsidRPr="006913FB">
              <w:rPr>
                <w:rFonts w:ascii="Arial" w:hAnsi="Arial" w:cs="Arial"/>
                <w:b/>
                <w:color w:val="FFFFFF" w:themeColor="background1"/>
                <w:sz w:val="24"/>
                <w:szCs w:val="24"/>
                <w:lang w:val="fr-FR"/>
              </w:rPr>
              <w:t> :</w:t>
            </w:r>
          </w:p>
          <w:p w14:paraId="77C88D70" w14:textId="77777777" w:rsidR="0098347C" w:rsidRPr="006913FB" w:rsidRDefault="0098347C" w:rsidP="0098347C">
            <w:pPr>
              <w:pStyle w:val="ColorfulList-Accent11"/>
              <w:tabs>
                <w:tab w:val="left" w:pos="284"/>
              </w:tabs>
              <w:spacing w:after="0" w:line="240" w:lineRule="auto"/>
              <w:ind w:left="0"/>
              <w:jc w:val="both"/>
              <w:rPr>
                <w:rFonts w:ascii="Arial" w:hAnsi="Arial" w:cs="Arial"/>
                <w:b/>
                <w:color w:val="FFFFFF" w:themeColor="background1"/>
                <w:sz w:val="24"/>
                <w:szCs w:val="24"/>
                <w:lang w:val="fr-FR"/>
              </w:rPr>
            </w:pPr>
            <w:r w:rsidRPr="006913FB">
              <w:rPr>
                <w:rFonts w:ascii="Arial" w:hAnsi="Arial" w:cs="Arial"/>
                <w:color w:val="FFFFFF" w:themeColor="background1"/>
                <w:sz w:val="24"/>
                <w:szCs w:val="24"/>
                <w:lang w:val="fr-FR"/>
              </w:rPr>
              <w:t>Feuilles d’inscription, tableau de papier et marqueurs, cartes d’identité des membres de l’équipe</w:t>
            </w:r>
          </w:p>
          <w:p w14:paraId="63E6EAF6" w14:textId="77777777" w:rsidR="0098347C" w:rsidRPr="006913FB" w:rsidRDefault="0098347C" w:rsidP="007A6768">
            <w:pPr>
              <w:spacing w:after="0"/>
              <w:jc w:val="both"/>
              <w:rPr>
                <w:rFonts w:ascii="Arial" w:hAnsi="Arial" w:cs="Arial"/>
                <w:color w:val="FFFFFF" w:themeColor="background1"/>
                <w:sz w:val="24"/>
                <w:szCs w:val="24"/>
                <w:lang w:val="fr-FR"/>
              </w:rPr>
            </w:pPr>
          </w:p>
        </w:tc>
        <w:tc>
          <w:tcPr>
            <w:tcW w:w="4764" w:type="dxa"/>
            <w:shd w:val="clear" w:color="auto" w:fill="002060"/>
          </w:tcPr>
          <w:p w14:paraId="2CD0D814" w14:textId="77777777" w:rsidR="0098347C" w:rsidRPr="006913FB" w:rsidRDefault="0098347C" w:rsidP="0051434C">
            <w:pPr>
              <w:spacing w:after="0"/>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Compétences acquises :</w:t>
            </w:r>
          </w:p>
          <w:p w14:paraId="62FE42A4" w14:textId="77777777" w:rsidR="0098347C" w:rsidRPr="006913FB" w:rsidRDefault="0098347C" w:rsidP="001A1371">
            <w:pPr>
              <w:pStyle w:val="ColorfulList-Accent11"/>
              <w:spacing w:after="0"/>
              <w:ind w:left="0"/>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Travail d’équipe, communication, compétences en négociation et sensibilisation et compréhension culturelles</w:t>
            </w:r>
          </w:p>
        </w:tc>
      </w:tr>
    </w:tbl>
    <w:p w14:paraId="3872552D" w14:textId="77777777" w:rsidR="00975880" w:rsidRPr="006913FB" w:rsidRDefault="00975880" w:rsidP="007A6768">
      <w:pPr>
        <w:spacing w:after="0"/>
        <w:jc w:val="both"/>
        <w:rPr>
          <w:rFonts w:ascii="Arial" w:hAnsi="Arial" w:cs="Arial"/>
          <w:b/>
          <w:color w:val="FFC000"/>
          <w:sz w:val="24"/>
          <w:szCs w:val="24"/>
          <w:lang w:val="fr-FR"/>
        </w:rPr>
      </w:pPr>
    </w:p>
    <w:p w14:paraId="153A71FF" w14:textId="77777777" w:rsidR="00975880" w:rsidRPr="006913FB" w:rsidRDefault="00975880" w:rsidP="007A6768">
      <w:pPr>
        <w:spacing w:after="0"/>
        <w:jc w:val="both"/>
        <w:rPr>
          <w:rFonts w:ascii="Arial" w:hAnsi="Arial" w:cs="Arial"/>
          <w:b/>
          <w:color w:val="002060"/>
          <w:sz w:val="24"/>
          <w:szCs w:val="24"/>
          <w:lang w:val="fr-FR"/>
        </w:rPr>
      </w:pPr>
      <w:r w:rsidRPr="006913FB">
        <w:rPr>
          <w:rFonts w:ascii="Arial" w:hAnsi="Arial" w:cs="Arial"/>
          <w:b/>
          <w:color w:val="002060"/>
          <w:sz w:val="24"/>
          <w:szCs w:val="24"/>
          <w:lang w:val="fr-FR"/>
        </w:rPr>
        <w:t>But</w:t>
      </w:r>
    </w:p>
    <w:p w14:paraId="7E340485" w14:textId="77777777" w:rsidR="006845B9" w:rsidRPr="006913FB" w:rsidRDefault="006845B9" w:rsidP="007A6768">
      <w:pPr>
        <w:spacing w:after="0"/>
        <w:jc w:val="both"/>
        <w:rPr>
          <w:rFonts w:ascii="Arial" w:hAnsi="Arial" w:cs="Arial"/>
          <w:b/>
          <w:color w:val="FFC000"/>
          <w:sz w:val="24"/>
          <w:szCs w:val="24"/>
          <w:lang w:val="fr-FR"/>
        </w:rPr>
      </w:pPr>
    </w:p>
    <w:p w14:paraId="2C9E6E0F" w14:textId="77777777" w:rsidR="00975880" w:rsidRPr="006913FB" w:rsidRDefault="0016600C" w:rsidP="007A6768">
      <w:pPr>
        <w:spacing w:after="0"/>
        <w:jc w:val="both"/>
        <w:rPr>
          <w:rFonts w:ascii="Arial" w:hAnsi="Arial" w:cs="Arial"/>
          <w:sz w:val="24"/>
          <w:szCs w:val="24"/>
          <w:lang w:val="fr-FR"/>
        </w:rPr>
      </w:pPr>
      <w:r w:rsidRPr="006913FB">
        <w:rPr>
          <w:rFonts w:ascii="Arial" w:hAnsi="Arial" w:cs="Arial"/>
          <w:sz w:val="24"/>
          <w:szCs w:val="24"/>
          <w:lang w:val="fr-FR"/>
        </w:rPr>
        <w:t xml:space="preserve">L’objectif de cette activité est que le jeune adulte comprenne comment il contribue à l’équipe, c’est-à-dire à l’équipe de tournage, en participant aux tâches de l’équipe en tenant compte de son efficacité et de sa contribution en tant que membre de l’équipe. </w:t>
      </w:r>
    </w:p>
    <w:p w14:paraId="54F10625" w14:textId="77777777" w:rsidR="0051434C" w:rsidRPr="006913FB" w:rsidRDefault="0051434C" w:rsidP="007A6768">
      <w:pPr>
        <w:spacing w:after="0"/>
        <w:jc w:val="both"/>
        <w:rPr>
          <w:rFonts w:ascii="Arial" w:hAnsi="Arial" w:cs="Arial"/>
          <w:sz w:val="24"/>
          <w:szCs w:val="24"/>
          <w:lang w:val="fr-FR"/>
        </w:rPr>
      </w:pPr>
    </w:p>
    <w:p w14:paraId="3D85AB55" w14:textId="77777777" w:rsidR="00A10671" w:rsidRPr="006913FB" w:rsidRDefault="0016600C" w:rsidP="007A6768">
      <w:pPr>
        <w:spacing w:after="0"/>
        <w:jc w:val="both"/>
        <w:rPr>
          <w:rFonts w:ascii="Arial" w:hAnsi="Arial" w:cs="Arial"/>
          <w:sz w:val="24"/>
          <w:szCs w:val="24"/>
          <w:lang w:val="fr-FR"/>
        </w:rPr>
      </w:pPr>
      <w:r w:rsidRPr="006913FB">
        <w:rPr>
          <w:rFonts w:ascii="Arial" w:hAnsi="Arial" w:cs="Arial"/>
          <w:sz w:val="24"/>
          <w:szCs w:val="24"/>
          <w:lang w:val="fr-FR"/>
        </w:rPr>
        <w:t>Comme très peu de gens travaillent en isolement complet à l’école, au collège et au travail, il est essentiel que les jeunes adultes puissent travailler efficacement avec les autres en équipe ou en groupe. Pour être considérées comme une équipe de tournage efficace, les équipes devront démontrer une bonne coopération entre les membres de l’équipe et la façon dont les compétences de tous les membres de l’équipe sont mises à profit. Cette activité aidera à acquérir une compréhension des comportements et des attitudes clés nécessaires pour communiquer et coopérer avec les autres membres d’une équipe.</w:t>
      </w:r>
    </w:p>
    <w:p w14:paraId="4C0AB950" w14:textId="77777777" w:rsidR="00A10671" w:rsidRPr="006913FB" w:rsidRDefault="00A10671" w:rsidP="007A6768">
      <w:pPr>
        <w:spacing w:after="0"/>
        <w:jc w:val="both"/>
        <w:rPr>
          <w:rFonts w:ascii="Arial" w:hAnsi="Arial" w:cs="Arial"/>
          <w:sz w:val="24"/>
          <w:szCs w:val="24"/>
          <w:lang w:val="fr-FR"/>
        </w:rPr>
      </w:pPr>
    </w:p>
    <w:p w14:paraId="52741F4F" w14:textId="77777777" w:rsidR="0016600C" w:rsidRPr="006913FB" w:rsidRDefault="00A10671" w:rsidP="007A6768">
      <w:pPr>
        <w:spacing w:after="0"/>
        <w:jc w:val="both"/>
        <w:rPr>
          <w:rFonts w:ascii="Arial" w:hAnsi="Arial" w:cs="Arial"/>
          <w:sz w:val="24"/>
          <w:szCs w:val="24"/>
          <w:lang w:val="fr-FR"/>
        </w:rPr>
      </w:pPr>
      <w:r w:rsidRPr="006913FB">
        <w:rPr>
          <w:rFonts w:ascii="Arial" w:hAnsi="Arial" w:cs="Arial"/>
          <w:sz w:val="24"/>
          <w:szCs w:val="24"/>
          <w:lang w:val="fr-FR"/>
        </w:rPr>
        <w:t>Le travail d’équipe est une compétence fondamentale qui est au cœur de toutes</w:t>
      </w:r>
      <w:r w:rsidR="00EA53CF" w:rsidRPr="006913FB">
        <w:rPr>
          <w:rFonts w:ascii="Arial" w:hAnsi="Arial" w:cs="Arial"/>
          <w:sz w:val="24"/>
          <w:szCs w:val="24"/>
          <w:lang w:val="fr-FR"/>
        </w:rPr>
        <w:t xml:space="preserve"> les activités des ressources du projet</w:t>
      </w:r>
      <w:r w:rsidRPr="006913FB">
        <w:rPr>
          <w:rFonts w:ascii="Arial" w:hAnsi="Arial" w:cs="Arial"/>
          <w:sz w:val="24"/>
          <w:szCs w:val="24"/>
          <w:lang w:val="fr-FR"/>
        </w:rPr>
        <w:t xml:space="preserve"> DIME et il est important d’établir un environnement d’apprentissage sûr, engageant et amusant fondé sur le respect mutuel, l’égalité de l’espace et un sentiment d’appartenance aux projets vidéo. </w:t>
      </w:r>
    </w:p>
    <w:p w14:paraId="4BE1ED18" w14:textId="77777777" w:rsidR="00A10671" w:rsidRPr="006913FB" w:rsidRDefault="00A10671" w:rsidP="007A6768">
      <w:pPr>
        <w:spacing w:after="0"/>
        <w:jc w:val="both"/>
        <w:rPr>
          <w:rFonts w:ascii="Arial" w:hAnsi="Arial" w:cs="Arial"/>
          <w:sz w:val="24"/>
          <w:szCs w:val="24"/>
          <w:lang w:val="fr-FR"/>
        </w:rPr>
      </w:pPr>
    </w:p>
    <w:p w14:paraId="355191ED" w14:textId="77777777" w:rsidR="00EA53CF" w:rsidRPr="006913FB" w:rsidRDefault="00EA53CF" w:rsidP="007A6768">
      <w:pPr>
        <w:spacing w:after="0"/>
        <w:jc w:val="both"/>
        <w:rPr>
          <w:rFonts w:ascii="Arial" w:hAnsi="Arial" w:cs="Arial"/>
          <w:sz w:val="24"/>
          <w:szCs w:val="24"/>
          <w:lang w:val="fr-FR"/>
        </w:rPr>
      </w:pPr>
    </w:p>
    <w:p w14:paraId="155813A2" w14:textId="77777777" w:rsidR="00EA53CF" w:rsidRPr="006913FB" w:rsidRDefault="00EA53CF" w:rsidP="007A6768">
      <w:pPr>
        <w:spacing w:after="0"/>
        <w:jc w:val="both"/>
        <w:rPr>
          <w:rFonts w:ascii="Arial" w:hAnsi="Arial" w:cs="Arial"/>
          <w:sz w:val="24"/>
          <w:szCs w:val="24"/>
          <w:lang w:val="fr-FR"/>
        </w:rPr>
      </w:pPr>
    </w:p>
    <w:p w14:paraId="69004EA0" w14:textId="77777777" w:rsidR="00A10671" w:rsidRPr="006913FB" w:rsidRDefault="00975880" w:rsidP="0005086F">
      <w:pPr>
        <w:spacing w:after="0"/>
        <w:jc w:val="both"/>
        <w:rPr>
          <w:rFonts w:ascii="Arial" w:hAnsi="Arial" w:cs="Arial"/>
          <w:b/>
          <w:color w:val="002060"/>
          <w:sz w:val="24"/>
          <w:szCs w:val="24"/>
          <w:lang w:val="fr-FR"/>
        </w:rPr>
      </w:pPr>
      <w:r w:rsidRPr="006913FB">
        <w:rPr>
          <w:rFonts w:ascii="Arial" w:hAnsi="Arial" w:cs="Arial"/>
          <w:b/>
          <w:color w:val="002060"/>
          <w:sz w:val="24"/>
          <w:szCs w:val="24"/>
          <w:lang w:val="fr-FR"/>
        </w:rPr>
        <w:lastRenderedPageBreak/>
        <w:t>Activité 1 : Établir le contrat de groupe</w:t>
      </w:r>
    </w:p>
    <w:p w14:paraId="4BD549E2" w14:textId="77777777" w:rsidR="00BC5898" w:rsidRPr="006913FB" w:rsidRDefault="00BC5898" w:rsidP="00BC5898">
      <w:pPr>
        <w:spacing w:after="0"/>
        <w:jc w:val="both"/>
        <w:rPr>
          <w:rFonts w:ascii="Arial" w:hAnsi="Arial" w:cs="Arial"/>
          <w:sz w:val="24"/>
          <w:szCs w:val="24"/>
          <w:lang w:val="fr-FR"/>
        </w:rPr>
      </w:pPr>
    </w:p>
    <w:p w14:paraId="5080434F" w14:textId="77777777" w:rsidR="00E90730" w:rsidRPr="006913FB" w:rsidRDefault="00E90730" w:rsidP="00E90730">
      <w:pPr>
        <w:pStyle w:val="Sansinterligne"/>
        <w:spacing w:line="276" w:lineRule="auto"/>
        <w:jc w:val="both"/>
        <w:rPr>
          <w:rFonts w:ascii="Arial" w:hAnsi="Arial" w:cs="Arial"/>
          <w:sz w:val="24"/>
          <w:szCs w:val="24"/>
          <w:lang w:val="fr-FR"/>
        </w:rPr>
      </w:pPr>
      <w:r w:rsidRPr="006913FB">
        <w:rPr>
          <w:rFonts w:ascii="Arial" w:hAnsi="Arial" w:cs="Arial"/>
          <w:sz w:val="24"/>
          <w:szCs w:val="24"/>
          <w:lang w:val="fr-FR"/>
        </w:rPr>
        <w:t>La meilleure façon de créer des règles de base établissant le fonctionnement de l’équipe de tournage, tout au long du projet DIME, est de créer un contrat de groupe. Idéalement, ce contrat de groupe devrait être élaboré par les jeunes adultes eux-mêmes avec le soutien de l’édu</w:t>
      </w:r>
      <w:r w:rsidR="00EA53CF" w:rsidRPr="006913FB">
        <w:rPr>
          <w:rFonts w:ascii="Arial" w:hAnsi="Arial" w:cs="Arial"/>
          <w:sz w:val="24"/>
          <w:szCs w:val="24"/>
          <w:lang w:val="fr-FR"/>
        </w:rPr>
        <w:t>cateur</w:t>
      </w:r>
      <w:r w:rsidRPr="006913FB">
        <w:rPr>
          <w:rFonts w:ascii="Arial" w:hAnsi="Arial" w:cs="Arial"/>
          <w:sz w:val="24"/>
          <w:szCs w:val="24"/>
          <w:lang w:val="fr-FR"/>
        </w:rPr>
        <w:t xml:space="preserve">. Ils doivent prendre en charge et assumer la responsabilité des règles qu’ils établissent et, si possible, une fois le contrat de groupe créé, il doit être signé par tous les membres de l’équipe de tournage. </w:t>
      </w:r>
    </w:p>
    <w:p w14:paraId="63A3103A" w14:textId="77777777" w:rsidR="00E90730" w:rsidRPr="006913FB" w:rsidRDefault="00E90730" w:rsidP="00E90730">
      <w:pPr>
        <w:pStyle w:val="Sansinterligne"/>
        <w:ind w:left="720"/>
        <w:jc w:val="both"/>
        <w:rPr>
          <w:rFonts w:ascii="Arial" w:hAnsi="Arial" w:cs="Arial"/>
          <w:sz w:val="24"/>
          <w:szCs w:val="24"/>
          <w:lang w:val="fr-FR"/>
        </w:rPr>
      </w:pPr>
    </w:p>
    <w:p w14:paraId="01B27BCF" w14:textId="77777777" w:rsidR="00E90730" w:rsidRPr="006913FB" w:rsidRDefault="00E90730" w:rsidP="00E90730">
      <w:pPr>
        <w:pStyle w:val="Sansinterligne"/>
        <w:spacing w:line="276" w:lineRule="auto"/>
        <w:jc w:val="both"/>
        <w:rPr>
          <w:rFonts w:ascii="Arial" w:hAnsi="Arial" w:cs="Arial"/>
          <w:sz w:val="24"/>
          <w:szCs w:val="24"/>
          <w:lang w:val="fr-FR"/>
        </w:rPr>
      </w:pPr>
      <w:r w:rsidRPr="006913FB">
        <w:rPr>
          <w:rFonts w:ascii="Arial" w:hAnsi="Arial" w:cs="Arial"/>
          <w:sz w:val="24"/>
          <w:szCs w:val="24"/>
          <w:lang w:val="fr-FR"/>
        </w:rPr>
        <w:t xml:space="preserve">Cela peut se faire au moyen d’une séance de </w:t>
      </w:r>
      <w:r w:rsidR="00EA53CF" w:rsidRPr="006913FB">
        <w:rPr>
          <w:rFonts w:ascii="Arial" w:hAnsi="Arial" w:cs="Arial"/>
          <w:sz w:val="24"/>
          <w:szCs w:val="24"/>
          <w:lang w:val="fr-FR"/>
        </w:rPr>
        <w:t>brainstorming</w:t>
      </w:r>
      <w:r w:rsidRPr="006913FB">
        <w:rPr>
          <w:rFonts w:ascii="Arial" w:hAnsi="Arial" w:cs="Arial"/>
          <w:sz w:val="24"/>
          <w:szCs w:val="24"/>
          <w:lang w:val="fr-FR"/>
        </w:rPr>
        <w:t xml:space="preserve"> avec l’équipe de tournage à l’aide d’un tableau-papier et de marqueurs. Dans la mesure du possible, le contrat de groupe signé doit être affiché dans la salle ou à l’endroit où se déroulent toutes les activités afin de rappeler à tous les participants les engagements qu’ils ont pris envers le groupe. </w:t>
      </w:r>
    </w:p>
    <w:p w14:paraId="3744558B" w14:textId="77777777" w:rsidR="00E90730" w:rsidRPr="006913FB" w:rsidRDefault="00E90730" w:rsidP="00E90730">
      <w:pPr>
        <w:pStyle w:val="Sansinterligne"/>
        <w:spacing w:line="276" w:lineRule="auto"/>
        <w:jc w:val="both"/>
        <w:rPr>
          <w:rFonts w:ascii="Arial" w:hAnsi="Arial" w:cs="Arial"/>
          <w:sz w:val="24"/>
          <w:szCs w:val="24"/>
          <w:lang w:val="fr-FR"/>
        </w:rPr>
      </w:pPr>
    </w:p>
    <w:tbl>
      <w:tblPr>
        <w:tblStyle w:val="Grilledutableau"/>
        <w:tblW w:w="0" w:type="auto"/>
        <w:tblLook w:val="0600" w:firstRow="0" w:lastRow="0" w:firstColumn="0" w:lastColumn="0" w:noHBand="1" w:noVBand="1"/>
      </w:tblPr>
      <w:tblGrid>
        <w:gridCol w:w="9182"/>
      </w:tblGrid>
      <w:tr w:rsidR="00ED5121" w:rsidRPr="006913FB" w14:paraId="50681135" w14:textId="77777777">
        <w:tc>
          <w:tcPr>
            <w:tcW w:w="9408" w:type="dxa"/>
            <w:tcBorders>
              <w:top w:val="single" w:sz="12" w:space="0" w:color="002060"/>
              <w:bottom w:val="single" w:sz="12" w:space="0" w:color="002060"/>
            </w:tcBorders>
            <w:shd w:val="clear" w:color="auto" w:fill="002060"/>
          </w:tcPr>
          <w:p w14:paraId="539288D1" w14:textId="77777777" w:rsidR="00E90730" w:rsidRPr="006913FB" w:rsidRDefault="00E90730" w:rsidP="004778DF">
            <w:pPr>
              <w:spacing w:after="0"/>
              <w:jc w:val="center"/>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Conseils pour les contrats de groupe réussis :</w:t>
            </w:r>
          </w:p>
          <w:p w14:paraId="3797AA2B" w14:textId="77777777" w:rsidR="004778DF" w:rsidRPr="006913FB" w:rsidRDefault="004778DF" w:rsidP="004778DF">
            <w:pPr>
              <w:spacing w:after="0"/>
              <w:jc w:val="center"/>
              <w:rPr>
                <w:rFonts w:ascii="Arial" w:hAnsi="Arial" w:cs="Arial"/>
                <w:b/>
                <w:color w:val="000000" w:themeColor="text1"/>
                <w:sz w:val="24"/>
                <w:szCs w:val="24"/>
                <w:lang w:val="fr-FR"/>
              </w:rPr>
            </w:pPr>
          </w:p>
        </w:tc>
      </w:tr>
      <w:tr w:rsidR="00ED5121" w:rsidRPr="006913FB" w14:paraId="084DFDBC" w14:textId="77777777">
        <w:trPr>
          <w:trHeight w:val="2332"/>
        </w:trPr>
        <w:tc>
          <w:tcPr>
            <w:tcW w:w="9408" w:type="dxa"/>
            <w:tcBorders>
              <w:top w:val="single" w:sz="12" w:space="0" w:color="002060"/>
              <w:left w:val="single" w:sz="12" w:space="0" w:color="002060"/>
              <w:right w:val="single" w:sz="12" w:space="0" w:color="002060"/>
            </w:tcBorders>
          </w:tcPr>
          <w:p w14:paraId="4368F313" w14:textId="63011341" w:rsidR="00E90730" w:rsidRPr="006913FB" w:rsidRDefault="00E90730" w:rsidP="00A20735">
            <w:pPr>
              <w:pStyle w:val="Paragraphedeliste"/>
              <w:numPr>
                <w:ilvl w:val="0"/>
                <w:numId w:val="17"/>
              </w:numPr>
              <w:spacing w:after="0"/>
              <w:jc w:val="both"/>
              <w:rPr>
                <w:rFonts w:ascii="Arial" w:hAnsi="Arial" w:cs="Arial"/>
                <w:color w:val="002060"/>
                <w:sz w:val="24"/>
                <w:szCs w:val="24"/>
                <w:lang w:val="fr-FR"/>
              </w:rPr>
            </w:pPr>
            <w:r w:rsidRPr="006913FB">
              <w:rPr>
                <w:rFonts w:ascii="Arial" w:hAnsi="Arial" w:cs="Arial"/>
                <w:color w:val="002060"/>
                <w:sz w:val="24"/>
                <w:szCs w:val="24"/>
                <w:lang w:val="fr-FR"/>
              </w:rPr>
              <w:t xml:space="preserve">Créer </w:t>
            </w:r>
            <w:r w:rsidR="00DD5891">
              <w:rPr>
                <w:rFonts w:ascii="Arial" w:hAnsi="Arial" w:cs="Arial"/>
                <w:color w:val="002060"/>
                <w:sz w:val="24"/>
                <w:szCs w:val="24"/>
                <w:lang w:val="fr-FR"/>
              </w:rPr>
              <w:t xml:space="preserve">une </w:t>
            </w:r>
            <w:r w:rsidR="00EA53CF" w:rsidRPr="006913FB">
              <w:rPr>
                <w:rFonts w:ascii="Arial" w:hAnsi="Arial" w:cs="Arial"/>
                <w:color w:val="002060"/>
                <w:sz w:val="24"/>
                <w:szCs w:val="24"/>
                <w:lang w:val="fr-FR"/>
              </w:rPr>
              <w:t>appropriation</w:t>
            </w:r>
            <w:r w:rsidRPr="006913FB">
              <w:rPr>
                <w:rFonts w:ascii="Arial" w:hAnsi="Arial" w:cs="Arial"/>
                <w:color w:val="002060"/>
                <w:sz w:val="24"/>
                <w:szCs w:val="24"/>
                <w:lang w:val="fr-FR"/>
              </w:rPr>
              <w:t xml:space="preserve"> des règles de base</w:t>
            </w:r>
          </w:p>
          <w:p w14:paraId="2C41EB0F" w14:textId="77777777" w:rsidR="00E90730" w:rsidRPr="006913FB" w:rsidRDefault="00E90730" w:rsidP="00A20735">
            <w:pPr>
              <w:pStyle w:val="Paragraphedeliste"/>
              <w:numPr>
                <w:ilvl w:val="0"/>
                <w:numId w:val="17"/>
              </w:numPr>
              <w:spacing w:after="0"/>
              <w:jc w:val="both"/>
              <w:rPr>
                <w:rFonts w:ascii="Arial" w:hAnsi="Arial" w:cs="Arial"/>
                <w:color w:val="002060"/>
                <w:sz w:val="24"/>
                <w:szCs w:val="24"/>
                <w:lang w:val="fr-FR"/>
              </w:rPr>
            </w:pPr>
            <w:r w:rsidRPr="006913FB">
              <w:rPr>
                <w:rFonts w:ascii="Arial" w:hAnsi="Arial" w:cs="Arial"/>
                <w:color w:val="002060"/>
                <w:sz w:val="24"/>
                <w:szCs w:val="24"/>
                <w:lang w:val="fr-FR"/>
              </w:rPr>
              <w:t>Favoriser une culture d’honnêteté</w:t>
            </w:r>
          </w:p>
          <w:p w14:paraId="77E3590A" w14:textId="77777777" w:rsidR="00E90730" w:rsidRPr="006913FB" w:rsidRDefault="00E90730" w:rsidP="00A20735">
            <w:pPr>
              <w:pStyle w:val="Paragraphedeliste"/>
              <w:numPr>
                <w:ilvl w:val="0"/>
                <w:numId w:val="17"/>
              </w:numPr>
              <w:spacing w:after="0"/>
              <w:jc w:val="both"/>
              <w:rPr>
                <w:rFonts w:ascii="Arial" w:hAnsi="Arial" w:cs="Arial"/>
                <w:color w:val="002060"/>
                <w:sz w:val="24"/>
                <w:szCs w:val="24"/>
                <w:lang w:val="fr-FR"/>
              </w:rPr>
            </w:pPr>
            <w:r w:rsidRPr="006913FB">
              <w:rPr>
                <w:rFonts w:ascii="Arial" w:hAnsi="Arial" w:cs="Arial"/>
                <w:color w:val="002060"/>
                <w:sz w:val="24"/>
                <w:szCs w:val="24"/>
                <w:lang w:val="fr-FR"/>
              </w:rPr>
              <w:t>Affirmer la responsabilité collective; notre équipe de tournage, notre travail!</w:t>
            </w:r>
          </w:p>
          <w:p w14:paraId="67DBD67B" w14:textId="77777777" w:rsidR="00E90730" w:rsidRPr="006913FB" w:rsidRDefault="00E90730" w:rsidP="00A20735">
            <w:pPr>
              <w:pStyle w:val="Paragraphedeliste"/>
              <w:numPr>
                <w:ilvl w:val="0"/>
                <w:numId w:val="17"/>
              </w:numPr>
              <w:spacing w:after="0"/>
              <w:jc w:val="both"/>
              <w:rPr>
                <w:rFonts w:ascii="Arial" w:hAnsi="Arial" w:cs="Arial"/>
                <w:color w:val="002060"/>
                <w:sz w:val="24"/>
                <w:szCs w:val="24"/>
                <w:lang w:val="fr-FR"/>
              </w:rPr>
            </w:pPr>
            <w:r w:rsidRPr="006913FB">
              <w:rPr>
                <w:rFonts w:ascii="Arial" w:hAnsi="Arial" w:cs="Arial"/>
                <w:color w:val="002060"/>
                <w:sz w:val="24"/>
                <w:szCs w:val="24"/>
                <w:lang w:val="fr-FR"/>
              </w:rPr>
              <w:t>Souligner l’importance de développer et de mettre en pratique les compétences d’écoute : un espace égal pour toutes les voix et opinions</w:t>
            </w:r>
          </w:p>
          <w:p w14:paraId="77C024A4" w14:textId="77777777" w:rsidR="00E90730" w:rsidRPr="006913FB" w:rsidRDefault="00E90730" w:rsidP="00A20735">
            <w:pPr>
              <w:pStyle w:val="Paragraphedeliste"/>
              <w:numPr>
                <w:ilvl w:val="0"/>
                <w:numId w:val="17"/>
              </w:numPr>
              <w:spacing w:after="0"/>
              <w:jc w:val="both"/>
              <w:rPr>
                <w:rFonts w:ascii="Arial" w:hAnsi="Arial" w:cs="Arial"/>
                <w:color w:val="002060"/>
                <w:sz w:val="24"/>
                <w:szCs w:val="24"/>
                <w:lang w:val="fr-FR"/>
              </w:rPr>
            </w:pPr>
            <w:r w:rsidRPr="006913FB">
              <w:rPr>
                <w:rFonts w:ascii="Arial" w:hAnsi="Arial" w:cs="Arial"/>
                <w:color w:val="002060"/>
                <w:sz w:val="24"/>
                <w:szCs w:val="24"/>
                <w:lang w:val="fr-FR"/>
              </w:rPr>
              <w:t>Tout le monde doit prendre sa juste part du travail de groupe</w:t>
            </w:r>
          </w:p>
          <w:p w14:paraId="214AA05D" w14:textId="77777777" w:rsidR="00E90730" w:rsidRPr="006913FB" w:rsidRDefault="00E90730" w:rsidP="00A20735">
            <w:pPr>
              <w:pStyle w:val="Paragraphedeliste"/>
              <w:numPr>
                <w:ilvl w:val="0"/>
                <w:numId w:val="17"/>
              </w:numPr>
              <w:spacing w:after="0"/>
              <w:jc w:val="both"/>
              <w:rPr>
                <w:rFonts w:ascii="Arial" w:hAnsi="Arial" w:cs="Arial"/>
                <w:color w:val="002060"/>
                <w:sz w:val="24"/>
                <w:szCs w:val="24"/>
                <w:lang w:val="fr-FR"/>
              </w:rPr>
            </w:pPr>
            <w:r w:rsidRPr="006913FB">
              <w:rPr>
                <w:rFonts w:ascii="Arial" w:hAnsi="Arial" w:cs="Arial"/>
                <w:color w:val="002060"/>
                <w:sz w:val="24"/>
                <w:szCs w:val="24"/>
                <w:lang w:val="fr-FR"/>
              </w:rPr>
              <w:t xml:space="preserve">Travailler en fonction des points forts peut être avantageux pour l’équipe de tournage, mais nous essayons également de développer de nouvelles compétences et de nouveaux talents, de sorte que l’acquisition de compétences dans un domaine d’inexpérience devrait être encouragée. </w:t>
            </w:r>
          </w:p>
          <w:p w14:paraId="46F6E222" w14:textId="77777777" w:rsidR="004778DF" w:rsidRPr="006913FB" w:rsidRDefault="004778DF" w:rsidP="004778DF">
            <w:pPr>
              <w:spacing w:after="0"/>
              <w:jc w:val="both"/>
              <w:rPr>
                <w:rFonts w:ascii="Arial" w:hAnsi="Arial" w:cs="Arial"/>
                <w:color w:val="000000" w:themeColor="text1"/>
                <w:sz w:val="24"/>
                <w:szCs w:val="24"/>
                <w:lang w:val="fr-FR"/>
              </w:rPr>
            </w:pPr>
          </w:p>
        </w:tc>
      </w:tr>
    </w:tbl>
    <w:p w14:paraId="330BBE6F" w14:textId="77777777" w:rsidR="004778DF" w:rsidRPr="006913FB" w:rsidRDefault="004778DF" w:rsidP="004778DF">
      <w:pPr>
        <w:spacing w:after="0"/>
        <w:jc w:val="both"/>
        <w:rPr>
          <w:rFonts w:ascii="Arial" w:hAnsi="Arial" w:cs="Arial"/>
          <w:color w:val="7030A0"/>
          <w:sz w:val="24"/>
          <w:szCs w:val="24"/>
          <w:lang w:val="fr-FR"/>
        </w:rPr>
      </w:pPr>
    </w:p>
    <w:p w14:paraId="64957772" w14:textId="77777777" w:rsidR="006845B9" w:rsidRPr="006913FB" w:rsidRDefault="004778DF" w:rsidP="004778DF">
      <w:pPr>
        <w:spacing w:after="0"/>
        <w:jc w:val="both"/>
        <w:rPr>
          <w:rFonts w:ascii="Arial" w:hAnsi="Arial" w:cs="Arial"/>
          <w:b/>
          <w:color w:val="002060"/>
          <w:sz w:val="24"/>
          <w:szCs w:val="24"/>
          <w:lang w:val="fr-FR"/>
        </w:rPr>
      </w:pPr>
      <w:r w:rsidRPr="006913FB">
        <w:rPr>
          <w:rFonts w:ascii="Arial" w:hAnsi="Arial" w:cs="Arial"/>
          <w:b/>
          <w:color w:val="002060"/>
          <w:sz w:val="24"/>
          <w:szCs w:val="24"/>
          <w:lang w:val="fr-FR"/>
        </w:rPr>
        <w:t>Activité 2 : Établir un plan d’action</w:t>
      </w:r>
    </w:p>
    <w:p w14:paraId="5514496C" w14:textId="77777777" w:rsidR="00C95A21" w:rsidRPr="006913FB" w:rsidRDefault="00C95A21" w:rsidP="007A6768">
      <w:pPr>
        <w:spacing w:after="0"/>
        <w:jc w:val="both"/>
        <w:rPr>
          <w:rFonts w:ascii="Arial" w:hAnsi="Arial" w:cs="Arial"/>
          <w:sz w:val="24"/>
          <w:szCs w:val="24"/>
          <w:lang w:val="fr-FR"/>
        </w:rPr>
      </w:pPr>
    </w:p>
    <w:p w14:paraId="06519B7D" w14:textId="7094BB57" w:rsidR="00A10671" w:rsidRPr="006913FB" w:rsidRDefault="004778DF" w:rsidP="007A6768">
      <w:pPr>
        <w:spacing w:after="0"/>
        <w:jc w:val="both"/>
        <w:rPr>
          <w:rFonts w:ascii="Arial" w:hAnsi="Arial" w:cs="Arial"/>
          <w:sz w:val="24"/>
          <w:szCs w:val="24"/>
          <w:lang w:val="fr-FR"/>
        </w:rPr>
      </w:pPr>
      <w:r w:rsidRPr="006913FB">
        <w:rPr>
          <w:rFonts w:ascii="Arial" w:hAnsi="Arial" w:cs="Arial"/>
          <w:sz w:val="24"/>
          <w:szCs w:val="24"/>
          <w:lang w:val="fr-FR"/>
        </w:rPr>
        <w:t xml:space="preserve">Une fois que l’éducateur a aidé l’équipe de tournage à faire un </w:t>
      </w:r>
      <w:r w:rsidR="00EA53CF" w:rsidRPr="006913FB">
        <w:rPr>
          <w:rFonts w:ascii="Arial" w:hAnsi="Arial" w:cs="Arial"/>
          <w:sz w:val="24"/>
          <w:szCs w:val="24"/>
          <w:lang w:val="fr-FR"/>
        </w:rPr>
        <w:t>brainstorming</w:t>
      </w:r>
      <w:r w:rsidRPr="006913FB">
        <w:rPr>
          <w:rFonts w:ascii="Arial" w:hAnsi="Arial" w:cs="Arial"/>
          <w:sz w:val="24"/>
          <w:szCs w:val="24"/>
          <w:lang w:val="fr-FR"/>
        </w:rPr>
        <w:t>, à s’entendre et à établir les règles de base pour le groupe, la prochaine étape consiste à présenter les rôles au sein des ressources de l’ACT (décrits dans les annexes du présent guide) et à convenir d’un plan d’action pour la productio</w:t>
      </w:r>
      <w:r w:rsidR="00EA53CF" w:rsidRPr="006913FB">
        <w:rPr>
          <w:rFonts w:ascii="Arial" w:hAnsi="Arial" w:cs="Arial"/>
          <w:sz w:val="24"/>
          <w:szCs w:val="24"/>
          <w:lang w:val="fr-FR"/>
        </w:rPr>
        <w:t xml:space="preserve">n des projets de vidéo DIME, </w:t>
      </w:r>
      <w:r w:rsidR="0024505C">
        <w:rPr>
          <w:rFonts w:ascii="Arial" w:hAnsi="Arial" w:cs="Arial"/>
          <w:sz w:val="24"/>
          <w:szCs w:val="24"/>
          <w:lang w:val="fr-FR"/>
        </w:rPr>
        <w:t>c’est-à-dire</w:t>
      </w:r>
      <w:r w:rsidRPr="006913FB">
        <w:rPr>
          <w:rFonts w:ascii="Arial" w:hAnsi="Arial" w:cs="Arial"/>
          <w:sz w:val="24"/>
          <w:szCs w:val="24"/>
          <w:lang w:val="fr-FR"/>
        </w:rPr>
        <w:t xml:space="preserve"> temps, jours, emplacement, etc. L’éducateur devrait profiter de cette occasion pour répondre aux questions et obtenir l’adhésion et l’engagement des jeunes adultes. </w:t>
      </w:r>
    </w:p>
    <w:p w14:paraId="03C6C96E" w14:textId="77777777" w:rsidR="004778DF" w:rsidRPr="006913FB" w:rsidRDefault="004778DF" w:rsidP="004778DF">
      <w:pPr>
        <w:spacing w:after="0"/>
        <w:jc w:val="both"/>
        <w:rPr>
          <w:rFonts w:ascii="Arial" w:hAnsi="Arial" w:cs="Arial"/>
          <w:sz w:val="24"/>
          <w:szCs w:val="24"/>
          <w:lang w:val="fr-FR"/>
        </w:rPr>
      </w:pPr>
    </w:p>
    <w:p w14:paraId="7C2A2B38" w14:textId="77777777" w:rsidR="00EA53CF" w:rsidRPr="006913FB" w:rsidRDefault="00EA53CF" w:rsidP="004778DF">
      <w:pPr>
        <w:spacing w:after="0"/>
        <w:jc w:val="both"/>
        <w:rPr>
          <w:rFonts w:ascii="Arial" w:hAnsi="Arial" w:cs="Arial"/>
          <w:sz w:val="24"/>
          <w:szCs w:val="24"/>
          <w:lang w:val="fr-FR"/>
        </w:rPr>
      </w:pPr>
    </w:p>
    <w:p w14:paraId="78C8EE43" w14:textId="77777777" w:rsidR="009E4719" w:rsidRPr="006913FB" w:rsidRDefault="004778DF" w:rsidP="004778DF">
      <w:pPr>
        <w:spacing w:after="0"/>
        <w:jc w:val="both"/>
        <w:rPr>
          <w:rFonts w:ascii="Arial" w:hAnsi="Arial" w:cs="Arial"/>
          <w:b/>
          <w:color w:val="002060"/>
          <w:sz w:val="24"/>
          <w:szCs w:val="24"/>
          <w:lang w:val="fr-FR"/>
        </w:rPr>
      </w:pPr>
      <w:r w:rsidRPr="006913FB">
        <w:rPr>
          <w:rFonts w:ascii="Arial" w:hAnsi="Arial" w:cs="Arial"/>
          <w:b/>
          <w:color w:val="002060"/>
          <w:sz w:val="24"/>
          <w:szCs w:val="24"/>
          <w:lang w:val="fr-FR"/>
        </w:rPr>
        <w:lastRenderedPageBreak/>
        <w:t>Activité 3 : Parler d’intérêts, de passe-temps et de talents</w:t>
      </w:r>
    </w:p>
    <w:p w14:paraId="4F698856" w14:textId="77777777" w:rsidR="009E4719" w:rsidRPr="006913FB" w:rsidRDefault="009E4719" w:rsidP="009E4719">
      <w:pPr>
        <w:spacing w:after="0"/>
        <w:jc w:val="both"/>
        <w:rPr>
          <w:rFonts w:ascii="Arial" w:hAnsi="Arial" w:cs="Arial"/>
          <w:color w:val="7030A0"/>
          <w:sz w:val="24"/>
          <w:szCs w:val="24"/>
          <w:lang w:val="fr-FR"/>
        </w:rPr>
      </w:pPr>
    </w:p>
    <w:p w14:paraId="1EA018CC" w14:textId="77777777" w:rsidR="009E4719" w:rsidRPr="006913FB" w:rsidRDefault="009E4719" w:rsidP="009E4719">
      <w:pPr>
        <w:pStyle w:val="NoSpacing1"/>
        <w:spacing w:line="276" w:lineRule="auto"/>
        <w:jc w:val="both"/>
        <w:rPr>
          <w:rFonts w:ascii="Arial" w:hAnsi="Arial" w:cs="Arial"/>
          <w:sz w:val="24"/>
          <w:szCs w:val="24"/>
          <w:lang w:val="fr-FR" w:eastAsia="en-GB"/>
        </w:rPr>
      </w:pPr>
      <w:r w:rsidRPr="006913FB">
        <w:rPr>
          <w:rFonts w:ascii="Arial" w:hAnsi="Arial" w:cs="Arial"/>
          <w:sz w:val="24"/>
          <w:szCs w:val="24"/>
          <w:lang w:val="fr-FR" w:eastAsia="en-GB"/>
        </w:rPr>
        <w:t xml:space="preserve">Après avoir expliqué les buts et les objectifs du projet DIME et décrit les activités que les jeunes adultes entreprendront dans leurs divers rôles ACT, les éducateurs devraient ensuite travailler avec les jeunes adultes pour reconnaître et valider les compétences et les talents qui existent déjà au sein de l’équipe de tournage. </w:t>
      </w:r>
    </w:p>
    <w:p w14:paraId="7EE3FD82" w14:textId="77777777" w:rsidR="009E4719" w:rsidRPr="006913FB" w:rsidRDefault="009E4719" w:rsidP="009E4719">
      <w:pPr>
        <w:pStyle w:val="NoSpacing1"/>
        <w:spacing w:line="276" w:lineRule="auto"/>
        <w:jc w:val="both"/>
        <w:rPr>
          <w:rFonts w:ascii="Arial" w:hAnsi="Arial" w:cs="Arial"/>
          <w:sz w:val="24"/>
          <w:szCs w:val="24"/>
          <w:lang w:val="fr-FR" w:eastAsia="en-GB"/>
        </w:rPr>
      </w:pPr>
    </w:p>
    <w:p w14:paraId="0B81554C" w14:textId="2D746677" w:rsidR="008C2B55" w:rsidRPr="006913FB" w:rsidRDefault="009E4719" w:rsidP="004778DF">
      <w:pPr>
        <w:pStyle w:val="NoSpacing1"/>
        <w:spacing w:line="276" w:lineRule="auto"/>
        <w:jc w:val="both"/>
        <w:rPr>
          <w:rFonts w:ascii="Arial" w:hAnsi="Arial" w:cs="Arial"/>
          <w:sz w:val="24"/>
          <w:szCs w:val="24"/>
          <w:lang w:val="fr-FR" w:eastAsia="en-GB"/>
        </w:rPr>
      </w:pPr>
      <w:r w:rsidRPr="006913FB">
        <w:rPr>
          <w:rFonts w:ascii="Arial" w:hAnsi="Arial" w:cs="Arial"/>
          <w:sz w:val="24"/>
          <w:szCs w:val="24"/>
          <w:lang w:val="fr-FR" w:eastAsia="en-GB"/>
        </w:rPr>
        <w:t xml:space="preserve">L’un des objectifs de DIME est de mettre à profit les compétences, les talents et les intérêts des jeunes adultes par le biais de la production de médias numériques et d’exploiter ce potentiel pour développer des </w:t>
      </w:r>
      <w:r w:rsidR="00DD5891">
        <w:rPr>
          <w:rFonts w:ascii="Arial" w:hAnsi="Arial" w:cs="Arial"/>
          <w:sz w:val="24"/>
          <w:szCs w:val="24"/>
          <w:lang w:val="fr-FR" w:eastAsia="en-GB"/>
        </w:rPr>
        <w:t>aptitudes</w:t>
      </w:r>
      <w:r w:rsidRPr="006913FB">
        <w:rPr>
          <w:rFonts w:ascii="Arial" w:hAnsi="Arial" w:cs="Arial"/>
          <w:sz w:val="24"/>
          <w:szCs w:val="24"/>
          <w:lang w:val="fr-FR" w:eastAsia="en-GB"/>
        </w:rPr>
        <w:t xml:space="preserve"> et des compétence</w:t>
      </w:r>
      <w:r w:rsidR="00EA53CF" w:rsidRPr="006913FB">
        <w:rPr>
          <w:rFonts w:ascii="Arial" w:hAnsi="Arial" w:cs="Arial"/>
          <w:sz w:val="24"/>
          <w:szCs w:val="24"/>
          <w:lang w:val="fr-FR" w:eastAsia="en-GB"/>
        </w:rPr>
        <w:t>s clés chez les jeunes adultes.</w:t>
      </w:r>
      <w:r w:rsidRPr="006913FB">
        <w:rPr>
          <w:rFonts w:ascii="Arial" w:hAnsi="Arial" w:cs="Arial"/>
          <w:sz w:val="24"/>
          <w:szCs w:val="24"/>
          <w:lang w:val="fr-FR" w:eastAsia="en-GB"/>
        </w:rPr>
        <w:t xml:space="preserve"> Cette activité peut être effectuée en groupe entier, en petits groupes ou individuellement selon les préférences du groupe. Selon les rôles et les attributs définis dans les ressources de l’ACT, les jeunes adultes seront en mesure d’identifier les compétences qu’ils possèdent, les compétences qu’ils aimeraient acquérir et les domaines dans lesquels ils aimeraient travailler le moins. </w:t>
      </w:r>
    </w:p>
    <w:p w14:paraId="7BB1FBD4" w14:textId="77777777" w:rsidR="008E4BF2" w:rsidRPr="006913FB" w:rsidRDefault="008E4BF2" w:rsidP="009E4719">
      <w:pPr>
        <w:spacing w:after="0"/>
        <w:jc w:val="both"/>
        <w:rPr>
          <w:rFonts w:ascii="Arial" w:hAnsi="Arial" w:cs="Arial"/>
          <w:sz w:val="24"/>
          <w:szCs w:val="24"/>
          <w:lang w:val="fr-FR"/>
        </w:rPr>
      </w:pPr>
    </w:p>
    <w:p w14:paraId="7616EF32" w14:textId="0F6225FE" w:rsidR="00DD5891" w:rsidRDefault="00DD5891">
      <w:pPr>
        <w:spacing w:after="0" w:line="240" w:lineRule="auto"/>
        <w:rPr>
          <w:rFonts w:ascii="Arial" w:hAnsi="Arial" w:cs="Arial"/>
          <w:color w:val="7030A0"/>
          <w:sz w:val="24"/>
          <w:szCs w:val="24"/>
          <w:lang w:val="fr-FR"/>
        </w:rPr>
      </w:pPr>
      <w:r>
        <w:rPr>
          <w:rFonts w:ascii="Arial" w:hAnsi="Arial" w:cs="Arial"/>
          <w:color w:val="7030A0"/>
          <w:sz w:val="24"/>
          <w:szCs w:val="24"/>
          <w:lang w:val="fr-FR"/>
        </w:rPr>
        <w:br w:type="page"/>
      </w:r>
    </w:p>
    <w:tbl>
      <w:tblPr>
        <w:tblStyle w:val="Grilledutableau"/>
        <w:tblW w:w="0" w:type="auto"/>
        <w:tblLook w:val="04A0" w:firstRow="1" w:lastRow="0" w:firstColumn="1" w:lastColumn="0" w:noHBand="0" w:noVBand="1"/>
      </w:tblPr>
      <w:tblGrid>
        <w:gridCol w:w="1639"/>
        <w:gridCol w:w="3725"/>
        <w:gridCol w:w="3818"/>
      </w:tblGrid>
      <w:tr w:rsidR="00ED5121" w:rsidRPr="006913FB" w14:paraId="209DA2FB" w14:textId="77777777">
        <w:tc>
          <w:tcPr>
            <w:tcW w:w="9408" w:type="dxa"/>
            <w:gridSpan w:val="3"/>
          </w:tcPr>
          <w:p w14:paraId="68E342AE" w14:textId="77777777" w:rsidR="009756E1" w:rsidRPr="006913FB" w:rsidRDefault="009756E1" w:rsidP="002A6B44">
            <w:pPr>
              <w:spacing w:after="0"/>
              <w:jc w:val="both"/>
              <w:rPr>
                <w:rFonts w:ascii="Arial" w:hAnsi="Arial" w:cs="Arial"/>
                <w:b/>
                <w:color w:val="002060"/>
                <w:sz w:val="24"/>
                <w:szCs w:val="24"/>
                <w:lang w:val="fr-FR"/>
              </w:rPr>
            </w:pPr>
            <w:r w:rsidRPr="006913FB">
              <w:rPr>
                <w:rFonts w:ascii="Arial" w:hAnsi="Arial" w:cs="Arial"/>
                <w:b/>
                <w:color w:val="002060"/>
                <w:sz w:val="24"/>
                <w:szCs w:val="24"/>
                <w:lang w:val="fr-FR"/>
              </w:rPr>
              <w:lastRenderedPageBreak/>
              <w:t>Activité : Présentation de l’équipement des médias numériques</w:t>
            </w:r>
          </w:p>
          <w:p w14:paraId="7181EE3E" w14:textId="77777777" w:rsidR="00685DFF" w:rsidRPr="006913FB" w:rsidRDefault="00685DFF" w:rsidP="002A6B44">
            <w:pPr>
              <w:spacing w:after="0"/>
              <w:jc w:val="both"/>
              <w:rPr>
                <w:rFonts w:ascii="Arial" w:hAnsi="Arial" w:cs="Arial"/>
                <w:b/>
                <w:color w:val="7030A0"/>
                <w:sz w:val="24"/>
                <w:szCs w:val="24"/>
                <w:lang w:val="fr-FR"/>
              </w:rPr>
            </w:pPr>
          </w:p>
        </w:tc>
      </w:tr>
      <w:tr w:rsidR="00ED5121" w:rsidRPr="006913FB" w14:paraId="0855C285" w14:textId="77777777">
        <w:tc>
          <w:tcPr>
            <w:tcW w:w="9408" w:type="dxa"/>
            <w:gridSpan w:val="3"/>
          </w:tcPr>
          <w:p w14:paraId="5A8244BC" w14:textId="77777777" w:rsidR="009756E1" w:rsidRPr="006913FB" w:rsidRDefault="009756E1" w:rsidP="00987559">
            <w:pPr>
              <w:spacing w:after="0"/>
              <w:jc w:val="both"/>
              <w:rPr>
                <w:rFonts w:ascii="Arial" w:hAnsi="Arial" w:cs="Arial"/>
                <w:b/>
                <w:color w:val="000000" w:themeColor="text1"/>
                <w:sz w:val="24"/>
                <w:szCs w:val="24"/>
                <w:lang w:val="fr-FR"/>
              </w:rPr>
            </w:pPr>
            <w:r w:rsidRPr="006913FB">
              <w:rPr>
                <w:rFonts w:ascii="Arial" w:hAnsi="Arial" w:cs="Arial"/>
                <w:b/>
                <w:color w:val="000000" w:themeColor="text1"/>
                <w:sz w:val="24"/>
                <w:szCs w:val="24"/>
                <w:lang w:val="fr-FR"/>
              </w:rPr>
              <w:t>Résultat d’apprentissage :</w:t>
            </w:r>
          </w:p>
          <w:p w14:paraId="5293BA0F" w14:textId="74EA0905" w:rsidR="009756E1" w:rsidRPr="006913FB" w:rsidRDefault="008C2B55" w:rsidP="00EA53CF">
            <w:pPr>
              <w:jc w:val="both"/>
              <w:rPr>
                <w:rFonts w:ascii="Arial" w:hAnsi="Arial" w:cs="Arial"/>
                <w:color w:val="7030A0"/>
                <w:sz w:val="24"/>
                <w:szCs w:val="24"/>
                <w:lang w:val="fr-FR"/>
              </w:rPr>
            </w:pPr>
            <w:r w:rsidRPr="006913FB">
              <w:rPr>
                <w:rFonts w:ascii="Arial" w:hAnsi="Arial" w:cs="Arial"/>
                <w:color w:val="000000" w:themeColor="text1"/>
                <w:sz w:val="24"/>
                <w:szCs w:val="24"/>
                <w:lang w:val="fr-FR"/>
              </w:rPr>
              <w:t xml:space="preserve">À la fin de cette activité, les jeunes sauront comment les téléphones intelligents peuvent être utilisés pour saisir et éditer des vidéos sur leurs </w:t>
            </w:r>
            <w:r w:rsidR="0024505C">
              <w:rPr>
                <w:rFonts w:ascii="Arial" w:hAnsi="Arial" w:cs="Arial"/>
                <w:color w:val="000000" w:themeColor="text1"/>
                <w:sz w:val="24"/>
                <w:szCs w:val="24"/>
                <w:lang w:val="fr-FR"/>
              </w:rPr>
              <w:t>smartphones</w:t>
            </w:r>
            <w:r w:rsidRPr="006913FB">
              <w:rPr>
                <w:rFonts w:ascii="Arial" w:hAnsi="Arial" w:cs="Arial"/>
                <w:color w:val="000000" w:themeColor="text1"/>
                <w:sz w:val="24"/>
                <w:szCs w:val="24"/>
                <w:lang w:val="fr-FR"/>
              </w:rPr>
              <w:t xml:space="preserve">.  L’avantage de l’utilisation des ressources de DIME est que les éducateurs peuvent mobiliser les jeunes apprenants adultes par le biais des médias numériques sans avoir à acheter ou à acquérir de l’équipement coûteux – tout peut se faire au moyen de téléphones intelligents. </w:t>
            </w:r>
          </w:p>
        </w:tc>
      </w:tr>
      <w:tr w:rsidR="00ED5121" w:rsidRPr="006913FB" w14:paraId="577E832F" w14:textId="77777777">
        <w:tc>
          <w:tcPr>
            <w:tcW w:w="1668" w:type="dxa"/>
            <w:shd w:val="clear" w:color="auto" w:fill="002060"/>
          </w:tcPr>
          <w:p w14:paraId="5D141F76" w14:textId="77777777" w:rsidR="009756E1" w:rsidRPr="006913FB" w:rsidRDefault="009756E1" w:rsidP="00987559">
            <w:pPr>
              <w:spacing w:after="0"/>
              <w:jc w:val="both"/>
              <w:rPr>
                <w:rFonts w:ascii="Arial" w:hAnsi="Arial" w:cs="Arial"/>
                <w:color w:val="FFFFFF" w:themeColor="background1"/>
                <w:sz w:val="24"/>
                <w:szCs w:val="24"/>
                <w:lang w:val="fr-FR"/>
              </w:rPr>
            </w:pPr>
            <w:r w:rsidRPr="006913FB">
              <w:rPr>
                <w:rFonts w:ascii="Arial" w:hAnsi="Arial" w:cs="Arial"/>
                <w:b/>
                <w:color w:val="FFFFFF" w:themeColor="background1"/>
                <w:sz w:val="24"/>
                <w:szCs w:val="24"/>
                <w:lang w:val="fr-FR"/>
              </w:rPr>
              <w:t>Heure :</w:t>
            </w:r>
          </w:p>
          <w:p w14:paraId="6807E614" w14:textId="77777777" w:rsidR="008C2B55" w:rsidRPr="006913FB" w:rsidRDefault="008C2B55" w:rsidP="00987559">
            <w:pPr>
              <w:spacing w:after="0"/>
              <w:jc w:val="both"/>
              <w:rPr>
                <w:rFonts w:ascii="Arial" w:hAnsi="Arial" w:cs="Arial"/>
                <w:color w:val="FFFFFF" w:themeColor="background1"/>
                <w:sz w:val="24"/>
                <w:szCs w:val="24"/>
                <w:lang w:val="fr-FR"/>
              </w:rPr>
            </w:pPr>
          </w:p>
          <w:p w14:paraId="121282E8" w14:textId="77777777" w:rsidR="008C2B55" w:rsidRPr="006913FB" w:rsidRDefault="00685DFF" w:rsidP="00987559">
            <w:pPr>
              <w:spacing w:after="0"/>
              <w:jc w:val="both"/>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3 heures</w:t>
            </w:r>
          </w:p>
        </w:tc>
        <w:tc>
          <w:tcPr>
            <w:tcW w:w="3827" w:type="dxa"/>
            <w:shd w:val="clear" w:color="auto" w:fill="002060"/>
          </w:tcPr>
          <w:p w14:paraId="6B34B880" w14:textId="0773FE78" w:rsidR="009756E1" w:rsidRPr="006913FB" w:rsidRDefault="0024505C" w:rsidP="00987559">
            <w:pPr>
              <w:spacing w:after="0"/>
              <w:jc w:val="both"/>
              <w:rPr>
                <w:rFonts w:ascii="Arial" w:hAnsi="Arial" w:cs="Arial"/>
                <w:color w:val="FFFFFF" w:themeColor="background1"/>
                <w:sz w:val="24"/>
                <w:szCs w:val="24"/>
                <w:lang w:val="fr-FR"/>
              </w:rPr>
            </w:pPr>
            <w:r>
              <w:rPr>
                <w:rFonts w:ascii="Arial" w:hAnsi="Arial" w:cs="Arial"/>
                <w:b/>
                <w:color w:val="FFFFFF" w:themeColor="background1"/>
                <w:sz w:val="24"/>
                <w:szCs w:val="24"/>
                <w:lang w:val="fr-FR"/>
              </w:rPr>
              <w:t>Matériaux</w:t>
            </w:r>
            <w:r w:rsidRPr="006913FB">
              <w:rPr>
                <w:rFonts w:ascii="Arial" w:hAnsi="Arial" w:cs="Arial"/>
                <w:b/>
                <w:color w:val="FFFFFF" w:themeColor="background1"/>
                <w:sz w:val="24"/>
                <w:szCs w:val="24"/>
                <w:lang w:val="fr-FR"/>
              </w:rPr>
              <w:t> </w:t>
            </w:r>
            <w:r w:rsidR="009756E1" w:rsidRPr="006913FB">
              <w:rPr>
                <w:rFonts w:ascii="Arial" w:hAnsi="Arial" w:cs="Arial"/>
                <w:b/>
                <w:color w:val="FFFFFF" w:themeColor="background1"/>
                <w:sz w:val="24"/>
                <w:szCs w:val="24"/>
                <w:lang w:val="fr-FR"/>
              </w:rPr>
              <w:t>:</w:t>
            </w:r>
          </w:p>
          <w:p w14:paraId="6096E582" w14:textId="1C3FAD7B" w:rsidR="009756E1" w:rsidRPr="006913FB" w:rsidRDefault="009756E1" w:rsidP="009756E1">
            <w:pPr>
              <w:pStyle w:val="NoSpacing1"/>
              <w:spacing w:line="276" w:lineRule="auto"/>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 xml:space="preserve">Feuilles d’inscription, tableau de papier et marqueurs, téléphones intelligents, trépied, microphones, autocollants, casques d’écoute, ordinateurs </w:t>
            </w:r>
            <w:r w:rsidR="0024505C">
              <w:rPr>
                <w:rFonts w:ascii="Arial" w:hAnsi="Arial" w:cs="Arial"/>
                <w:color w:val="FFFFFF" w:themeColor="background1"/>
                <w:sz w:val="24"/>
                <w:szCs w:val="24"/>
                <w:lang w:val="fr-FR"/>
              </w:rPr>
              <w:t>portables</w:t>
            </w:r>
            <w:r w:rsidRPr="006913FB">
              <w:rPr>
                <w:rFonts w:ascii="Arial" w:hAnsi="Arial" w:cs="Arial"/>
                <w:color w:val="FFFFFF" w:themeColor="background1"/>
                <w:sz w:val="24"/>
                <w:szCs w:val="24"/>
                <w:lang w:val="fr-FR"/>
              </w:rPr>
              <w:t xml:space="preserve"> et stylos</w:t>
            </w:r>
          </w:p>
        </w:tc>
        <w:tc>
          <w:tcPr>
            <w:tcW w:w="3913" w:type="dxa"/>
            <w:shd w:val="clear" w:color="auto" w:fill="002060"/>
          </w:tcPr>
          <w:p w14:paraId="17EF925B" w14:textId="77777777" w:rsidR="009756E1" w:rsidRPr="006913FB" w:rsidRDefault="009756E1" w:rsidP="009756E1">
            <w:pPr>
              <w:spacing w:after="0"/>
              <w:jc w:val="both"/>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Compétences acquises :</w:t>
            </w:r>
          </w:p>
          <w:p w14:paraId="5CCE76A3" w14:textId="77777777" w:rsidR="009756E1" w:rsidRPr="006913FB" w:rsidRDefault="009756E1" w:rsidP="009756E1">
            <w:pPr>
              <w:spacing w:after="0"/>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 xml:space="preserve">Travail d’équipe, communication, compétence numérique, compétences techniques et TIC, enquêtes et </w:t>
            </w:r>
            <w:r w:rsidR="00551DC9" w:rsidRPr="006913FB">
              <w:rPr>
                <w:rFonts w:ascii="Arial" w:hAnsi="Arial" w:cs="Arial"/>
                <w:color w:val="FFFFFF" w:themeColor="background1"/>
                <w:sz w:val="24"/>
                <w:szCs w:val="24"/>
                <w:lang w:val="fr-FR"/>
              </w:rPr>
              <w:t>investigation</w:t>
            </w:r>
            <w:r w:rsidRPr="006913FB">
              <w:rPr>
                <w:rFonts w:ascii="Arial" w:hAnsi="Arial" w:cs="Arial"/>
                <w:color w:val="FFFFFF" w:themeColor="background1"/>
                <w:sz w:val="24"/>
                <w:szCs w:val="24"/>
                <w:lang w:val="fr-FR"/>
              </w:rPr>
              <w:t xml:space="preserve"> </w:t>
            </w:r>
          </w:p>
          <w:p w14:paraId="77AA334A" w14:textId="77777777" w:rsidR="009756E1" w:rsidRPr="006913FB" w:rsidRDefault="009756E1" w:rsidP="00987559">
            <w:pPr>
              <w:spacing w:after="0"/>
              <w:jc w:val="both"/>
              <w:rPr>
                <w:rFonts w:ascii="Arial" w:hAnsi="Arial" w:cs="Arial"/>
                <w:color w:val="FFFFFF" w:themeColor="background1"/>
                <w:sz w:val="24"/>
                <w:szCs w:val="24"/>
                <w:lang w:val="fr-FR"/>
              </w:rPr>
            </w:pPr>
          </w:p>
        </w:tc>
      </w:tr>
    </w:tbl>
    <w:p w14:paraId="2B7B9218" w14:textId="77777777" w:rsidR="009756E1" w:rsidRPr="006913FB" w:rsidRDefault="009756E1" w:rsidP="007A6768">
      <w:pPr>
        <w:pStyle w:val="Paragraphedeliste"/>
        <w:ind w:left="0"/>
        <w:jc w:val="both"/>
        <w:rPr>
          <w:rFonts w:ascii="Arial" w:hAnsi="Arial" w:cs="Arial"/>
          <w:b/>
          <w:color w:val="FFC000"/>
          <w:sz w:val="24"/>
          <w:szCs w:val="24"/>
          <w:lang w:val="fr-FR"/>
        </w:rPr>
      </w:pPr>
    </w:p>
    <w:p w14:paraId="3EA06B66" w14:textId="77777777" w:rsidR="004C2DF1" w:rsidRPr="006913FB" w:rsidRDefault="004C2DF1" w:rsidP="007A6768">
      <w:pPr>
        <w:pStyle w:val="Paragraphedeliste"/>
        <w:ind w:left="0"/>
        <w:jc w:val="both"/>
        <w:rPr>
          <w:rFonts w:ascii="Arial" w:hAnsi="Arial" w:cs="Arial"/>
          <w:color w:val="002060"/>
          <w:sz w:val="24"/>
          <w:szCs w:val="24"/>
          <w:lang w:val="fr-FR"/>
        </w:rPr>
      </w:pPr>
      <w:r w:rsidRPr="006913FB">
        <w:rPr>
          <w:rFonts w:ascii="Arial" w:hAnsi="Arial" w:cs="Arial"/>
          <w:b/>
          <w:color w:val="002060"/>
          <w:sz w:val="24"/>
          <w:szCs w:val="24"/>
          <w:lang w:val="fr-FR"/>
        </w:rPr>
        <w:t>But</w:t>
      </w:r>
    </w:p>
    <w:p w14:paraId="2B45093D" w14:textId="35A01AEC" w:rsidR="00C0637B" w:rsidRPr="006913FB" w:rsidRDefault="004C2DF1" w:rsidP="007A6768">
      <w:pPr>
        <w:jc w:val="both"/>
        <w:rPr>
          <w:rFonts w:ascii="Arial" w:hAnsi="Arial" w:cs="Arial"/>
          <w:sz w:val="24"/>
          <w:szCs w:val="24"/>
          <w:lang w:val="fr-FR"/>
        </w:rPr>
      </w:pPr>
      <w:r w:rsidRPr="006913FB">
        <w:rPr>
          <w:rFonts w:ascii="Arial" w:hAnsi="Arial" w:cs="Arial"/>
          <w:sz w:val="24"/>
          <w:szCs w:val="24"/>
          <w:lang w:val="fr-FR"/>
        </w:rPr>
        <w:t>L’objectif de cette activité est de présenter aux jeunes adultes la façon dont leurs téléphones intelligents peuvent être utilisés pour capturer des images, enregistrer du son à l’aide d’une application de microphone et d’un</w:t>
      </w:r>
      <w:r w:rsidR="00551DC9" w:rsidRPr="006913FB">
        <w:rPr>
          <w:rFonts w:ascii="Arial" w:hAnsi="Arial" w:cs="Arial"/>
          <w:sz w:val="24"/>
          <w:szCs w:val="24"/>
          <w:lang w:val="fr-FR"/>
        </w:rPr>
        <w:t xml:space="preserve">e </w:t>
      </w:r>
      <w:r w:rsidR="008F2782" w:rsidRPr="006913FB">
        <w:rPr>
          <w:rFonts w:ascii="Arial" w:hAnsi="Arial" w:cs="Arial"/>
          <w:sz w:val="24"/>
          <w:szCs w:val="24"/>
          <w:lang w:val="fr-FR"/>
        </w:rPr>
        <w:t>perche</w:t>
      </w:r>
      <w:r w:rsidR="00551DC9" w:rsidRPr="006913FB">
        <w:rPr>
          <w:rFonts w:ascii="Arial" w:hAnsi="Arial" w:cs="Arial"/>
          <w:sz w:val="24"/>
          <w:szCs w:val="24"/>
          <w:lang w:val="fr-FR"/>
        </w:rPr>
        <w:t xml:space="preserve"> à selfie</w:t>
      </w:r>
      <w:r w:rsidRPr="006913FB">
        <w:rPr>
          <w:rFonts w:ascii="Arial" w:hAnsi="Arial" w:cs="Arial"/>
          <w:sz w:val="24"/>
          <w:szCs w:val="24"/>
          <w:lang w:val="fr-FR"/>
        </w:rPr>
        <w:t xml:space="preserve">, éditer des vidéos sur leurs </w:t>
      </w:r>
      <w:r w:rsidR="0024505C">
        <w:rPr>
          <w:rFonts w:ascii="Arial" w:hAnsi="Arial" w:cs="Arial"/>
          <w:sz w:val="24"/>
          <w:szCs w:val="24"/>
          <w:lang w:val="fr-FR"/>
        </w:rPr>
        <w:t>smartphones</w:t>
      </w:r>
      <w:r w:rsidRPr="006913FB">
        <w:rPr>
          <w:rFonts w:ascii="Arial" w:hAnsi="Arial" w:cs="Arial"/>
          <w:sz w:val="24"/>
          <w:szCs w:val="24"/>
          <w:lang w:val="fr-FR"/>
        </w:rPr>
        <w:t xml:space="preserve">, etc. </w:t>
      </w:r>
    </w:p>
    <w:p w14:paraId="5B38A3F5" w14:textId="77BBE108" w:rsidR="004C2DF1" w:rsidRPr="006913FB" w:rsidRDefault="00551DC9" w:rsidP="00C0637B">
      <w:pPr>
        <w:pStyle w:val="NoSpacing1"/>
        <w:spacing w:line="276" w:lineRule="auto"/>
        <w:jc w:val="both"/>
        <w:rPr>
          <w:rFonts w:ascii="Arial" w:hAnsi="Arial" w:cs="Arial"/>
          <w:b/>
          <w:color w:val="002060"/>
          <w:sz w:val="24"/>
          <w:szCs w:val="24"/>
          <w:lang w:val="fr-FR"/>
        </w:rPr>
      </w:pPr>
      <w:r w:rsidRPr="006913FB">
        <w:rPr>
          <w:rFonts w:ascii="Arial" w:hAnsi="Arial" w:cs="Arial"/>
          <w:b/>
          <w:color w:val="002060"/>
          <w:sz w:val="24"/>
          <w:szCs w:val="24"/>
          <w:lang w:val="fr-FR"/>
        </w:rPr>
        <w:t>Activi</w:t>
      </w:r>
      <w:r w:rsidR="004C2DF1" w:rsidRPr="006913FB">
        <w:rPr>
          <w:rFonts w:ascii="Arial" w:hAnsi="Arial" w:cs="Arial"/>
          <w:b/>
          <w:color w:val="002060"/>
          <w:sz w:val="24"/>
          <w:szCs w:val="24"/>
          <w:lang w:val="fr-FR"/>
        </w:rPr>
        <w:t xml:space="preserve">té 1 : Utilisation des </w:t>
      </w:r>
      <w:r w:rsidR="0024505C">
        <w:rPr>
          <w:rFonts w:ascii="Arial" w:hAnsi="Arial" w:cs="Arial"/>
          <w:b/>
          <w:color w:val="002060"/>
          <w:sz w:val="24"/>
          <w:szCs w:val="24"/>
          <w:lang w:val="fr-FR"/>
        </w:rPr>
        <w:t>smartphones</w:t>
      </w:r>
      <w:r w:rsidR="004C2DF1" w:rsidRPr="006913FB">
        <w:rPr>
          <w:rFonts w:ascii="Arial" w:hAnsi="Arial" w:cs="Arial"/>
          <w:b/>
          <w:color w:val="002060"/>
          <w:sz w:val="24"/>
          <w:szCs w:val="24"/>
          <w:lang w:val="fr-FR"/>
        </w:rPr>
        <w:t xml:space="preserve"> </w:t>
      </w:r>
      <w:r w:rsidR="008F2782" w:rsidRPr="006913FB">
        <w:rPr>
          <w:rFonts w:ascii="Arial" w:hAnsi="Arial" w:cs="Arial"/>
          <w:b/>
          <w:color w:val="002060"/>
          <w:sz w:val="24"/>
          <w:szCs w:val="24"/>
          <w:lang w:val="fr-FR"/>
        </w:rPr>
        <w:t>pour la</w:t>
      </w:r>
      <w:r w:rsidR="004C2DF1" w:rsidRPr="006913FB">
        <w:rPr>
          <w:rFonts w:ascii="Arial" w:hAnsi="Arial" w:cs="Arial"/>
          <w:b/>
          <w:color w:val="002060"/>
          <w:sz w:val="24"/>
          <w:szCs w:val="24"/>
          <w:lang w:val="fr-FR"/>
        </w:rPr>
        <w:t xml:space="preserve"> production</w:t>
      </w:r>
    </w:p>
    <w:p w14:paraId="26F6E0F2" w14:textId="77777777" w:rsidR="00C0637B" w:rsidRPr="006913FB" w:rsidRDefault="00C0637B" w:rsidP="00C0637B">
      <w:pPr>
        <w:pStyle w:val="NoSpacing1"/>
        <w:spacing w:line="276" w:lineRule="auto"/>
        <w:jc w:val="both"/>
        <w:rPr>
          <w:rFonts w:ascii="Arial" w:hAnsi="Arial" w:cs="Arial"/>
          <w:color w:val="7030A0"/>
          <w:sz w:val="24"/>
          <w:szCs w:val="24"/>
          <w:lang w:val="fr-FR"/>
        </w:rPr>
      </w:pPr>
    </w:p>
    <w:p w14:paraId="68206FD0" w14:textId="1C435ED6" w:rsidR="00C0637B" w:rsidRDefault="00C0637B" w:rsidP="007A6768">
      <w:pPr>
        <w:jc w:val="both"/>
        <w:rPr>
          <w:rFonts w:ascii="Arial" w:hAnsi="Arial" w:cs="Arial"/>
          <w:sz w:val="24"/>
          <w:szCs w:val="24"/>
          <w:lang w:val="fr-FR"/>
        </w:rPr>
      </w:pPr>
      <w:r w:rsidRPr="006913FB">
        <w:rPr>
          <w:rFonts w:ascii="Arial" w:hAnsi="Arial" w:cs="Arial"/>
          <w:sz w:val="24"/>
          <w:szCs w:val="24"/>
          <w:lang w:val="fr-FR"/>
        </w:rPr>
        <w:t>Pour cette activité, les apprenants devraient être d</w:t>
      </w:r>
      <w:r w:rsidR="008F2782" w:rsidRPr="006913FB">
        <w:rPr>
          <w:rFonts w:ascii="Arial" w:hAnsi="Arial" w:cs="Arial"/>
          <w:sz w:val="24"/>
          <w:szCs w:val="24"/>
          <w:lang w:val="fr-FR"/>
        </w:rPr>
        <w:t>ivisés en trois petits groupes.</w:t>
      </w:r>
      <w:r w:rsidRPr="006913FB">
        <w:rPr>
          <w:rFonts w:ascii="Arial" w:hAnsi="Arial" w:cs="Arial"/>
          <w:sz w:val="24"/>
          <w:szCs w:val="24"/>
          <w:lang w:val="fr-FR"/>
        </w:rPr>
        <w:t xml:space="preserve"> Chaque groupe devrait s’exercer à enregistrer des extraits de vidéos à l’aid</w:t>
      </w:r>
      <w:r w:rsidR="008F2782" w:rsidRPr="006913FB">
        <w:rPr>
          <w:rFonts w:ascii="Arial" w:hAnsi="Arial" w:cs="Arial"/>
          <w:sz w:val="24"/>
          <w:szCs w:val="24"/>
          <w:lang w:val="fr-FR"/>
        </w:rPr>
        <w:t xml:space="preserve">e de son téléphone </w:t>
      </w:r>
      <w:r w:rsidR="0024505C">
        <w:rPr>
          <w:rFonts w:ascii="Arial" w:hAnsi="Arial" w:cs="Arial"/>
          <w:sz w:val="24"/>
          <w:szCs w:val="24"/>
          <w:lang w:val="fr-FR"/>
        </w:rPr>
        <w:t>portable</w:t>
      </w:r>
      <w:r w:rsidR="008F2782" w:rsidRPr="006913FB">
        <w:rPr>
          <w:rFonts w:ascii="Arial" w:hAnsi="Arial" w:cs="Arial"/>
          <w:sz w:val="24"/>
          <w:szCs w:val="24"/>
          <w:lang w:val="fr-FR"/>
        </w:rPr>
        <w:t>.</w:t>
      </w:r>
      <w:r w:rsidRPr="006913FB">
        <w:rPr>
          <w:rFonts w:ascii="Arial" w:hAnsi="Arial" w:cs="Arial"/>
          <w:sz w:val="24"/>
          <w:szCs w:val="24"/>
          <w:lang w:val="fr-FR"/>
        </w:rPr>
        <w:t xml:space="preserve"> Après 2 ou 3 minutes d’enregistrement, les jeunes adultes devraient partager leur vidéo ave</w:t>
      </w:r>
      <w:r w:rsidR="008F2782" w:rsidRPr="006913FB">
        <w:rPr>
          <w:rFonts w:ascii="Arial" w:hAnsi="Arial" w:cs="Arial"/>
          <w:sz w:val="24"/>
          <w:szCs w:val="24"/>
          <w:lang w:val="fr-FR"/>
        </w:rPr>
        <w:t>c les autres membres du groupe.</w:t>
      </w:r>
      <w:r w:rsidRPr="006913FB">
        <w:rPr>
          <w:rFonts w:ascii="Arial" w:hAnsi="Arial" w:cs="Arial"/>
          <w:sz w:val="24"/>
          <w:szCs w:val="24"/>
          <w:lang w:val="fr-FR"/>
        </w:rPr>
        <w:t xml:space="preserve"> Ensemble, ils devraient évaluer ce qui est bon et ce qui ne l’est pas dans la qualité des d</w:t>
      </w:r>
      <w:r w:rsidR="008F2782" w:rsidRPr="006913FB">
        <w:rPr>
          <w:rFonts w:ascii="Arial" w:hAnsi="Arial" w:cs="Arial"/>
          <w:sz w:val="24"/>
          <w:szCs w:val="24"/>
          <w:lang w:val="fr-FR"/>
        </w:rPr>
        <w:t>ifférents fragments de vidéos.</w:t>
      </w:r>
      <w:r w:rsidRPr="006913FB">
        <w:rPr>
          <w:rFonts w:ascii="Arial" w:hAnsi="Arial" w:cs="Arial"/>
          <w:sz w:val="24"/>
          <w:szCs w:val="24"/>
          <w:lang w:val="fr-FR"/>
        </w:rPr>
        <w:t xml:space="preserve"> Ensuite, en travaillant ensemble, les groupes devraient utiliser un </w:t>
      </w:r>
      <w:r w:rsidR="0024505C">
        <w:rPr>
          <w:rFonts w:ascii="Arial" w:hAnsi="Arial" w:cs="Arial"/>
          <w:sz w:val="24"/>
          <w:szCs w:val="24"/>
          <w:lang w:val="fr-FR"/>
        </w:rPr>
        <w:t>smartphone</w:t>
      </w:r>
      <w:r w:rsidRPr="006913FB">
        <w:rPr>
          <w:rFonts w:ascii="Arial" w:hAnsi="Arial" w:cs="Arial"/>
          <w:sz w:val="24"/>
          <w:szCs w:val="24"/>
          <w:lang w:val="fr-FR"/>
        </w:rPr>
        <w:t xml:space="preserve"> pour l’éclairage, un </w:t>
      </w:r>
      <w:r w:rsidR="0024505C">
        <w:rPr>
          <w:rFonts w:ascii="Arial" w:hAnsi="Arial" w:cs="Arial"/>
          <w:sz w:val="24"/>
          <w:szCs w:val="24"/>
          <w:lang w:val="fr-FR"/>
        </w:rPr>
        <w:t xml:space="preserve">autre </w:t>
      </w:r>
      <w:r w:rsidRPr="006913FB">
        <w:rPr>
          <w:rFonts w:ascii="Arial" w:hAnsi="Arial" w:cs="Arial"/>
          <w:sz w:val="24"/>
          <w:szCs w:val="24"/>
          <w:lang w:val="fr-FR"/>
        </w:rPr>
        <w:t>pour le son (en utilisant un</w:t>
      </w:r>
      <w:r w:rsidR="008F2782" w:rsidRPr="006913FB">
        <w:rPr>
          <w:rFonts w:ascii="Arial" w:hAnsi="Arial" w:cs="Arial"/>
          <w:sz w:val="24"/>
          <w:szCs w:val="24"/>
          <w:lang w:val="fr-FR"/>
        </w:rPr>
        <w:t xml:space="preserve">e perche </w:t>
      </w:r>
      <w:r w:rsidR="0024505C">
        <w:rPr>
          <w:rFonts w:ascii="Arial" w:hAnsi="Arial" w:cs="Arial"/>
          <w:sz w:val="24"/>
          <w:szCs w:val="24"/>
          <w:lang w:val="fr-FR"/>
        </w:rPr>
        <w:t>spécialement dédiée à la prise du son par exemple</w:t>
      </w:r>
      <w:r w:rsidRPr="006913FB">
        <w:rPr>
          <w:rFonts w:ascii="Arial" w:hAnsi="Arial" w:cs="Arial"/>
          <w:sz w:val="24"/>
          <w:szCs w:val="24"/>
          <w:lang w:val="fr-FR"/>
        </w:rPr>
        <w:t xml:space="preserve">) </w:t>
      </w:r>
      <w:r w:rsidR="00535B9F" w:rsidRPr="006913FB">
        <w:rPr>
          <w:rFonts w:ascii="Arial" w:hAnsi="Arial" w:cs="Arial"/>
          <w:sz w:val="24"/>
          <w:szCs w:val="24"/>
          <w:lang w:val="fr-FR"/>
        </w:rPr>
        <w:t xml:space="preserve">et un </w:t>
      </w:r>
      <w:r w:rsidR="0024505C">
        <w:rPr>
          <w:rFonts w:ascii="Arial" w:hAnsi="Arial" w:cs="Arial"/>
          <w:sz w:val="24"/>
          <w:szCs w:val="24"/>
          <w:lang w:val="fr-FR"/>
        </w:rPr>
        <w:t xml:space="preserve">autre </w:t>
      </w:r>
      <w:r w:rsidR="00535B9F" w:rsidRPr="006913FB">
        <w:rPr>
          <w:rFonts w:ascii="Arial" w:hAnsi="Arial" w:cs="Arial"/>
          <w:sz w:val="24"/>
          <w:szCs w:val="24"/>
          <w:lang w:val="fr-FR"/>
        </w:rPr>
        <w:t>pour la caméra.</w:t>
      </w:r>
      <w:r w:rsidRPr="006913FB">
        <w:rPr>
          <w:rFonts w:ascii="Arial" w:hAnsi="Arial" w:cs="Arial"/>
          <w:sz w:val="24"/>
          <w:szCs w:val="24"/>
          <w:lang w:val="fr-FR"/>
        </w:rPr>
        <w:t xml:space="preserve"> Après 5 à 10 minutes, le groupe devrait cesser </w:t>
      </w:r>
      <w:r w:rsidR="00535B9F" w:rsidRPr="006913FB">
        <w:rPr>
          <w:rFonts w:ascii="Arial" w:hAnsi="Arial" w:cs="Arial"/>
          <w:sz w:val="24"/>
          <w:szCs w:val="24"/>
          <w:lang w:val="fr-FR"/>
        </w:rPr>
        <w:t>de filmer</w:t>
      </w:r>
      <w:r w:rsidRPr="006913FB">
        <w:rPr>
          <w:rFonts w:ascii="Arial" w:hAnsi="Arial" w:cs="Arial"/>
          <w:sz w:val="24"/>
          <w:szCs w:val="24"/>
          <w:lang w:val="fr-FR"/>
        </w:rPr>
        <w:t xml:space="preserve"> et enregistrer </w:t>
      </w:r>
      <w:r w:rsidR="00535B9F" w:rsidRPr="006913FB">
        <w:rPr>
          <w:rFonts w:ascii="Arial" w:hAnsi="Arial" w:cs="Arial"/>
          <w:sz w:val="24"/>
          <w:szCs w:val="24"/>
          <w:lang w:val="fr-FR"/>
        </w:rPr>
        <w:t>les</w:t>
      </w:r>
      <w:r w:rsidRPr="006913FB">
        <w:rPr>
          <w:rFonts w:ascii="Arial" w:hAnsi="Arial" w:cs="Arial"/>
          <w:sz w:val="24"/>
          <w:szCs w:val="24"/>
          <w:lang w:val="fr-FR"/>
        </w:rPr>
        <w:t xml:space="preserve"> courts </w:t>
      </w:r>
      <w:r w:rsidR="00535B9F" w:rsidRPr="006913FB">
        <w:rPr>
          <w:rFonts w:ascii="Arial" w:hAnsi="Arial" w:cs="Arial"/>
          <w:sz w:val="24"/>
          <w:szCs w:val="24"/>
          <w:lang w:val="fr-FR"/>
        </w:rPr>
        <w:t>enregistrements vidéo et audio.</w:t>
      </w:r>
      <w:r w:rsidRPr="006913FB">
        <w:rPr>
          <w:rFonts w:ascii="Arial" w:hAnsi="Arial" w:cs="Arial"/>
          <w:sz w:val="24"/>
          <w:szCs w:val="24"/>
          <w:lang w:val="fr-FR"/>
        </w:rPr>
        <w:t xml:space="preserve"> Ils apprendront à utiliser des applications de montage sur leur </w:t>
      </w:r>
      <w:r w:rsidR="0024505C">
        <w:rPr>
          <w:rFonts w:ascii="Arial" w:hAnsi="Arial" w:cs="Arial"/>
          <w:sz w:val="24"/>
          <w:szCs w:val="24"/>
          <w:lang w:val="fr-FR"/>
        </w:rPr>
        <w:t>smartphone</w:t>
      </w:r>
      <w:r w:rsidRPr="006913FB">
        <w:rPr>
          <w:rFonts w:ascii="Arial" w:hAnsi="Arial" w:cs="Arial"/>
          <w:sz w:val="24"/>
          <w:szCs w:val="24"/>
          <w:lang w:val="fr-FR"/>
        </w:rPr>
        <w:t xml:space="preserve"> dans la prochaine activité pour produire une vidéo. </w:t>
      </w:r>
    </w:p>
    <w:p w14:paraId="5F99E7C5" w14:textId="2E5D5AF7" w:rsidR="0024505C" w:rsidRDefault="0024505C" w:rsidP="007A6768">
      <w:pPr>
        <w:jc w:val="both"/>
        <w:rPr>
          <w:rFonts w:ascii="Arial" w:hAnsi="Arial" w:cs="Arial"/>
          <w:sz w:val="24"/>
          <w:szCs w:val="24"/>
          <w:lang w:val="fr-FR"/>
        </w:rPr>
      </w:pPr>
    </w:p>
    <w:p w14:paraId="4E778CDF" w14:textId="77777777" w:rsidR="0024505C" w:rsidRPr="006913FB" w:rsidRDefault="0024505C" w:rsidP="007A6768">
      <w:pPr>
        <w:jc w:val="both"/>
        <w:rPr>
          <w:rFonts w:ascii="Arial" w:hAnsi="Arial" w:cs="Arial"/>
          <w:sz w:val="24"/>
          <w:szCs w:val="24"/>
          <w:lang w:val="fr-FR"/>
        </w:rPr>
      </w:pPr>
    </w:p>
    <w:p w14:paraId="0D04D6C0" w14:textId="77777777" w:rsidR="004C2DF1" w:rsidRPr="006913FB" w:rsidRDefault="00C0637B" w:rsidP="007A6768">
      <w:pPr>
        <w:jc w:val="both"/>
        <w:rPr>
          <w:rFonts w:ascii="Arial" w:hAnsi="Arial" w:cs="Arial"/>
          <w:b/>
          <w:color w:val="002060"/>
          <w:sz w:val="24"/>
          <w:szCs w:val="24"/>
          <w:lang w:val="fr-FR"/>
        </w:rPr>
      </w:pPr>
      <w:r w:rsidRPr="006913FB">
        <w:rPr>
          <w:rFonts w:ascii="Arial" w:hAnsi="Arial" w:cs="Arial"/>
          <w:b/>
          <w:color w:val="002060"/>
          <w:sz w:val="24"/>
          <w:szCs w:val="24"/>
          <w:lang w:val="fr-FR"/>
        </w:rPr>
        <w:lastRenderedPageBreak/>
        <w:t>Activité 2 : Tirer parti de l’équipement – postproduction :</w:t>
      </w:r>
    </w:p>
    <w:p w14:paraId="0DAF32A9" w14:textId="769941C2" w:rsidR="005E30F4" w:rsidRPr="006913FB" w:rsidRDefault="00685DFF" w:rsidP="00685DFF">
      <w:pPr>
        <w:jc w:val="both"/>
        <w:rPr>
          <w:rFonts w:ascii="Arial" w:hAnsi="Arial" w:cs="Arial"/>
          <w:sz w:val="24"/>
          <w:szCs w:val="24"/>
          <w:lang w:val="fr-FR"/>
        </w:rPr>
      </w:pPr>
      <w:r w:rsidRPr="006913FB">
        <w:rPr>
          <w:rFonts w:ascii="Arial" w:hAnsi="Arial" w:cs="Arial"/>
          <w:sz w:val="24"/>
          <w:szCs w:val="24"/>
          <w:lang w:val="fr-FR"/>
        </w:rPr>
        <w:t xml:space="preserve">Dans cette activité, les jeunes adultes apprendront comment utiliser les applications de montage vidéo et audio sur leurs téléphones pour réaliser leur </w:t>
      </w:r>
      <w:r w:rsidR="00535B9F" w:rsidRPr="006913FB">
        <w:rPr>
          <w:rFonts w:ascii="Arial" w:hAnsi="Arial" w:cs="Arial"/>
          <w:sz w:val="24"/>
          <w:szCs w:val="24"/>
          <w:lang w:val="fr-FR"/>
        </w:rPr>
        <w:t>premier projet vidéo de groupe.</w:t>
      </w:r>
      <w:r w:rsidRPr="006913FB">
        <w:rPr>
          <w:rFonts w:ascii="Arial" w:hAnsi="Arial" w:cs="Arial"/>
          <w:sz w:val="24"/>
          <w:szCs w:val="24"/>
          <w:lang w:val="fr-FR"/>
        </w:rPr>
        <w:t xml:space="preserve"> Pour obtenir des conseils sur la façon dont les éducateurs peuvent diriger cette session, le programme de formation </w:t>
      </w:r>
      <w:r w:rsidR="0024505C">
        <w:rPr>
          <w:rFonts w:ascii="Arial" w:hAnsi="Arial" w:cs="Arial"/>
          <w:sz w:val="24"/>
          <w:szCs w:val="24"/>
          <w:lang w:val="fr-FR"/>
        </w:rPr>
        <w:t>continue (IO1 Guide de formation sur les m</w:t>
      </w:r>
      <w:r w:rsidRPr="006913FB">
        <w:rPr>
          <w:rFonts w:ascii="Arial" w:hAnsi="Arial" w:cs="Arial"/>
          <w:sz w:val="24"/>
          <w:szCs w:val="24"/>
          <w:lang w:val="fr-FR"/>
        </w:rPr>
        <w:t>édias numériques</w:t>
      </w:r>
      <w:r w:rsidR="0024505C">
        <w:rPr>
          <w:rFonts w:ascii="Arial" w:hAnsi="Arial" w:cs="Arial"/>
          <w:sz w:val="24"/>
          <w:szCs w:val="24"/>
          <w:lang w:val="fr-FR"/>
        </w:rPr>
        <w:t>)</w:t>
      </w:r>
      <w:r w:rsidRPr="006913FB">
        <w:rPr>
          <w:rFonts w:ascii="Arial" w:hAnsi="Arial" w:cs="Arial"/>
          <w:sz w:val="24"/>
          <w:szCs w:val="24"/>
          <w:lang w:val="fr-FR"/>
        </w:rPr>
        <w:t xml:space="preserve"> élaboré dans le cadre du projet DIME, contient des conseils et des ressources. </w:t>
      </w:r>
    </w:p>
    <w:p w14:paraId="153725A2" w14:textId="77777777" w:rsidR="00685DFF" w:rsidRPr="006913FB" w:rsidRDefault="00685DFF" w:rsidP="00685DFF">
      <w:pPr>
        <w:jc w:val="both"/>
        <w:rPr>
          <w:rFonts w:ascii="Arial" w:hAnsi="Arial" w:cs="Arial"/>
          <w:sz w:val="24"/>
          <w:szCs w:val="24"/>
          <w:lang w:val="fr-FR"/>
        </w:rPr>
      </w:pPr>
      <w:r w:rsidRPr="006913FB">
        <w:rPr>
          <w:rFonts w:ascii="Arial" w:hAnsi="Arial" w:cs="Arial"/>
          <w:sz w:val="24"/>
          <w:szCs w:val="24"/>
          <w:lang w:val="fr-FR"/>
        </w:rPr>
        <w:t xml:space="preserve">Une fois que tous les petits groupes ont terminé leur postproduction et qu’ils ont terminé un premier projet vidéo, ils sont invités à partager leur projet vidéo avec l’ensemble du groupe. Chacun aura son tour pour présenter sa vidéo et dire quelle partie du processus de production vidéo il préfère. Cela aidera également les jeunes adultes à choisir les rôles ACT qu’ils préféreraient assumer lorsqu’ils travailleront sur des projets vidéo ultérieurs. </w:t>
      </w:r>
    </w:p>
    <w:p w14:paraId="7FAB8014" w14:textId="2C57EF8E" w:rsidR="00DD5891" w:rsidRDefault="00DD5891">
      <w:pPr>
        <w:spacing w:after="0" w:line="240" w:lineRule="auto"/>
        <w:rPr>
          <w:rFonts w:ascii="Arial" w:hAnsi="Arial" w:cs="Arial"/>
          <w:b/>
          <w:color w:val="FFC000"/>
          <w:sz w:val="24"/>
          <w:szCs w:val="24"/>
          <w:lang w:val="fr-FR"/>
        </w:rPr>
      </w:pPr>
      <w:r>
        <w:rPr>
          <w:rFonts w:ascii="Arial" w:hAnsi="Arial" w:cs="Arial"/>
          <w:b/>
          <w:color w:val="FFC000"/>
          <w:sz w:val="24"/>
          <w:szCs w:val="24"/>
          <w:lang w:val="fr-FR"/>
        </w:rPr>
        <w:br w:type="page"/>
      </w:r>
    </w:p>
    <w:tbl>
      <w:tblPr>
        <w:tblStyle w:val="Grilledutableau"/>
        <w:tblW w:w="0" w:type="auto"/>
        <w:tblLook w:val="04A0" w:firstRow="1" w:lastRow="0" w:firstColumn="1" w:lastColumn="0" w:noHBand="0" w:noVBand="1"/>
      </w:tblPr>
      <w:tblGrid>
        <w:gridCol w:w="1639"/>
        <w:gridCol w:w="3588"/>
        <w:gridCol w:w="3955"/>
      </w:tblGrid>
      <w:tr w:rsidR="00ED5121" w:rsidRPr="006913FB" w14:paraId="2B85699E" w14:textId="77777777">
        <w:tc>
          <w:tcPr>
            <w:tcW w:w="9408" w:type="dxa"/>
            <w:gridSpan w:val="3"/>
          </w:tcPr>
          <w:p w14:paraId="715D835D" w14:textId="79C70BFF" w:rsidR="004D435C" w:rsidRPr="006913FB" w:rsidRDefault="00685DFF" w:rsidP="00087762">
            <w:pPr>
              <w:spacing w:after="0"/>
              <w:jc w:val="both"/>
              <w:rPr>
                <w:rFonts w:ascii="Arial" w:hAnsi="Arial" w:cs="Arial"/>
                <w:b/>
                <w:color w:val="002060"/>
                <w:sz w:val="24"/>
                <w:szCs w:val="24"/>
                <w:lang w:val="fr-FR"/>
              </w:rPr>
            </w:pPr>
            <w:r w:rsidRPr="006913FB">
              <w:rPr>
                <w:rFonts w:ascii="Arial" w:hAnsi="Arial" w:cs="Arial"/>
                <w:b/>
                <w:color w:val="002060"/>
                <w:sz w:val="24"/>
                <w:szCs w:val="24"/>
                <w:lang w:val="fr-FR"/>
              </w:rPr>
              <w:lastRenderedPageBreak/>
              <w:t xml:space="preserve">Activité : Projet pratique pour mener un </w:t>
            </w:r>
            <w:r w:rsidR="00385B7E">
              <w:rPr>
                <w:rFonts w:ascii="Arial" w:hAnsi="Arial" w:cs="Arial"/>
                <w:b/>
                <w:color w:val="002060"/>
                <w:sz w:val="24"/>
                <w:szCs w:val="24"/>
                <w:lang w:val="fr-FR"/>
              </w:rPr>
              <w:t>micro-trottoir</w:t>
            </w:r>
            <w:r w:rsidR="0024505C">
              <w:rPr>
                <w:rFonts w:ascii="Arial" w:hAnsi="Arial" w:cs="Arial"/>
                <w:b/>
                <w:color w:val="002060"/>
                <w:sz w:val="24"/>
                <w:szCs w:val="24"/>
                <w:lang w:val="fr-FR"/>
              </w:rPr>
              <w:t xml:space="preserve"> sur le terrain</w:t>
            </w:r>
            <w:r w:rsidR="00535B9F" w:rsidRPr="006913FB">
              <w:rPr>
                <w:rFonts w:ascii="Arial" w:hAnsi="Arial" w:cs="Arial"/>
                <w:b/>
                <w:color w:val="002060"/>
                <w:sz w:val="24"/>
                <w:szCs w:val="24"/>
                <w:lang w:val="fr-FR"/>
              </w:rPr>
              <w:t xml:space="preserve"> ("</w:t>
            </w:r>
            <w:r w:rsidRPr="006913FB">
              <w:rPr>
                <w:rFonts w:ascii="Arial" w:hAnsi="Arial" w:cs="Arial"/>
                <w:b/>
                <w:color w:val="002060"/>
                <w:sz w:val="24"/>
                <w:szCs w:val="24"/>
                <w:lang w:val="fr-FR"/>
              </w:rPr>
              <w:t>Vox-pop</w:t>
            </w:r>
            <w:r w:rsidR="00535B9F" w:rsidRPr="006913FB">
              <w:rPr>
                <w:rFonts w:ascii="Arial" w:hAnsi="Arial" w:cs="Arial"/>
                <w:b/>
                <w:color w:val="002060"/>
                <w:sz w:val="24"/>
                <w:szCs w:val="24"/>
                <w:lang w:val="fr-FR"/>
              </w:rPr>
              <w:t>")</w:t>
            </w:r>
          </w:p>
        </w:tc>
      </w:tr>
      <w:tr w:rsidR="00ED5121" w:rsidRPr="006913FB" w14:paraId="013120F4" w14:textId="77777777">
        <w:tc>
          <w:tcPr>
            <w:tcW w:w="9408" w:type="dxa"/>
            <w:gridSpan w:val="3"/>
          </w:tcPr>
          <w:p w14:paraId="38319C5A" w14:textId="77777777" w:rsidR="004D435C" w:rsidRPr="006913FB" w:rsidRDefault="004D435C" w:rsidP="00297A78">
            <w:pPr>
              <w:spacing w:after="0"/>
              <w:jc w:val="both"/>
              <w:rPr>
                <w:rFonts w:ascii="Arial" w:hAnsi="Arial" w:cs="Arial"/>
                <w:b/>
                <w:color w:val="000000" w:themeColor="text1"/>
                <w:sz w:val="24"/>
                <w:szCs w:val="24"/>
                <w:lang w:val="fr-FR"/>
              </w:rPr>
            </w:pPr>
            <w:r w:rsidRPr="006913FB">
              <w:rPr>
                <w:rFonts w:ascii="Arial" w:hAnsi="Arial" w:cs="Arial"/>
                <w:b/>
                <w:color w:val="000000" w:themeColor="text1"/>
                <w:sz w:val="24"/>
                <w:szCs w:val="24"/>
                <w:lang w:val="fr-FR"/>
              </w:rPr>
              <w:t>Résultat d’apprentissage :</w:t>
            </w:r>
          </w:p>
          <w:p w14:paraId="62480D3F" w14:textId="77777777" w:rsidR="004D435C" w:rsidRPr="006913FB" w:rsidRDefault="004D435C" w:rsidP="004D435C">
            <w:pPr>
              <w:jc w:val="both"/>
              <w:rPr>
                <w:rFonts w:ascii="Arial" w:hAnsi="Arial" w:cs="Arial"/>
                <w:sz w:val="24"/>
                <w:szCs w:val="24"/>
                <w:lang w:val="fr-FR"/>
              </w:rPr>
            </w:pPr>
            <w:r w:rsidRPr="006913FB">
              <w:rPr>
                <w:rFonts w:ascii="Arial" w:hAnsi="Arial" w:cs="Arial"/>
                <w:color w:val="000000" w:themeColor="text1"/>
                <w:sz w:val="24"/>
                <w:szCs w:val="24"/>
                <w:lang w:val="fr-FR"/>
              </w:rPr>
              <w:t xml:space="preserve">À la fin de cette activité, les jeunes adultes comprendront comment formuler des questions ouvertes, paraphraser l’information, convenir et évaluer les résultats. Le jeune adulte aura acquis des compétences en relations interpersonnelles, en négociation et en entrevue et une compréhension de la façon de rechercher, de générer, d’analyser et de sélectionner l’information. Enfin, les jeunes adultes auront acquis des compétences en alphabétisation et en technique en termes de documentation, d’exécution et de saisie du processus. </w:t>
            </w:r>
          </w:p>
        </w:tc>
      </w:tr>
      <w:tr w:rsidR="00ED5121" w:rsidRPr="006913FB" w14:paraId="34404D94" w14:textId="77777777">
        <w:tc>
          <w:tcPr>
            <w:tcW w:w="1668" w:type="dxa"/>
            <w:shd w:val="clear" w:color="auto" w:fill="002060"/>
          </w:tcPr>
          <w:p w14:paraId="54C9D5CE" w14:textId="77777777" w:rsidR="004D435C" w:rsidRPr="006913FB" w:rsidRDefault="004D435C" w:rsidP="00297A78">
            <w:pPr>
              <w:spacing w:after="0"/>
              <w:jc w:val="both"/>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Heure :</w:t>
            </w:r>
          </w:p>
          <w:p w14:paraId="5E1C1D45" w14:textId="77777777" w:rsidR="004D435C" w:rsidRPr="006913FB" w:rsidRDefault="004D435C" w:rsidP="00297A78">
            <w:pPr>
              <w:spacing w:after="0"/>
              <w:jc w:val="both"/>
              <w:rPr>
                <w:rFonts w:ascii="Arial" w:hAnsi="Arial" w:cs="Arial"/>
                <w:color w:val="FFFFFF" w:themeColor="background1"/>
                <w:sz w:val="24"/>
                <w:szCs w:val="24"/>
                <w:lang w:val="fr-FR"/>
              </w:rPr>
            </w:pPr>
          </w:p>
          <w:p w14:paraId="779BD8C6" w14:textId="77777777" w:rsidR="004D435C" w:rsidRPr="006913FB" w:rsidRDefault="006C54DB" w:rsidP="00297A78">
            <w:pPr>
              <w:spacing w:after="0"/>
              <w:jc w:val="both"/>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5 heures</w:t>
            </w:r>
          </w:p>
        </w:tc>
        <w:tc>
          <w:tcPr>
            <w:tcW w:w="3685" w:type="dxa"/>
            <w:shd w:val="clear" w:color="auto" w:fill="002060"/>
          </w:tcPr>
          <w:p w14:paraId="30D815AC" w14:textId="19911658" w:rsidR="004D435C" w:rsidRPr="006913FB" w:rsidRDefault="0024505C" w:rsidP="00297A78">
            <w:pPr>
              <w:spacing w:after="0"/>
              <w:jc w:val="both"/>
              <w:rPr>
                <w:rFonts w:ascii="Arial" w:hAnsi="Arial" w:cs="Arial"/>
                <w:b/>
                <w:color w:val="FFFFFF" w:themeColor="background1"/>
                <w:sz w:val="24"/>
                <w:szCs w:val="24"/>
                <w:lang w:val="fr-FR"/>
              </w:rPr>
            </w:pPr>
            <w:r>
              <w:rPr>
                <w:rFonts w:ascii="Arial" w:hAnsi="Arial" w:cs="Arial"/>
                <w:b/>
                <w:color w:val="FFFFFF" w:themeColor="background1"/>
                <w:sz w:val="24"/>
                <w:szCs w:val="24"/>
                <w:lang w:val="fr-FR"/>
              </w:rPr>
              <w:t>Matériaux</w:t>
            </w:r>
            <w:r w:rsidRPr="006913FB">
              <w:rPr>
                <w:rFonts w:ascii="Arial" w:hAnsi="Arial" w:cs="Arial"/>
                <w:b/>
                <w:color w:val="FFFFFF" w:themeColor="background1"/>
                <w:sz w:val="24"/>
                <w:szCs w:val="24"/>
                <w:lang w:val="fr-FR"/>
              </w:rPr>
              <w:t> </w:t>
            </w:r>
            <w:r w:rsidR="004D435C" w:rsidRPr="006913FB">
              <w:rPr>
                <w:rFonts w:ascii="Arial" w:hAnsi="Arial" w:cs="Arial"/>
                <w:b/>
                <w:color w:val="FFFFFF" w:themeColor="background1"/>
                <w:sz w:val="24"/>
                <w:szCs w:val="24"/>
                <w:lang w:val="fr-FR"/>
              </w:rPr>
              <w:t>:</w:t>
            </w:r>
          </w:p>
          <w:p w14:paraId="6CC43721" w14:textId="77777777" w:rsidR="004D435C" w:rsidRPr="006913FB" w:rsidRDefault="00B36570" w:rsidP="004D435C">
            <w:pPr>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 xml:space="preserve">Feuilles d’inscription, tableau-papier et autocollants, marqueurs, téléphones intelligents, autocollants, mises en garde, carnets et stylos </w:t>
            </w:r>
          </w:p>
        </w:tc>
        <w:tc>
          <w:tcPr>
            <w:tcW w:w="4055" w:type="dxa"/>
            <w:shd w:val="clear" w:color="auto" w:fill="002060"/>
          </w:tcPr>
          <w:p w14:paraId="3E83F06A" w14:textId="77777777" w:rsidR="004D435C" w:rsidRPr="006913FB" w:rsidRDefault="004D435C" w:rsidP="004D435C">
            <w:pPr>
              <w:pStyle w:val="Sansinterligne"/>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Compétences acquises :</w:t>
            </w:r>
          </w:p>
          <w:p w14:paraId="66AADD0F" w14:textId="77777777" w:rsidR="004D435C" w:rsidRPr="006913FB" w:rsidRDefault="004D435C" w:rsidP="004D435C">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Travail d’équipe</w:t>
            </w:r>
          </w:p>
          <w:p w14:paraId="43EF7E63" w14:textId="77777777" w:rsidR="004D435C" w:rsidRPr="006913FB" w:rsidRDefault="004D435C" w:rsidP="004D435C">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Communication</w:t>
            </w:r>
          </w:p>
          <w:p w14:paraId="55D0720E" w14:textId="77777777" w:rsidR="004D435C" w:rsidRPr="006913FB" w:rsidRDefault="004D435C" w:rsidP="004D435C">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Compétence numérique</w:t>
            </w:r>
          </w:p>
          <w:p w14:paraId="38B477FA" w14:textId="77777777" w:rsidR="004D435C" w:rsidRPr="006913FB" w:rsidRDefault="004D435C" w:rsidP="004D435C">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Pensée critique</w:t>
            </w:r>
          </w:p>
          <w:p w14:paraId="7E6B7314" w14:textId="77777777" w:rsidR="004D435C" w:rsidRPr="006913FB" w:rsidRDefault="004D435C" w:rsidP="004D435C">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Alphabétisation</w:t>
            </w:r>
          </w:p>
          <w:p w14:paraId="7B2ACE7B" w14:textId="77777777" w:rsidR="004D435C" w:rsidRPr="006913FB" w:rsidRDefault="004D435C" w:rsidP="004D435C">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Compétences sociales et civiques</w:t>
            </w:r>
          </w:p>
        </w:tc>
      </w:tr>
      <w:tr w:rsidR="00ED5121" w:rsidRPr="006913FB" w14:paraId="6933AD71" w14:textId="77777777">
        <w:tc>
          <w:tcPr>
            <w:tcW w:w="9408" w:type="dxa"/>
            <w:gridSpan w:val="3"/>
          </w:tcPr>
          <w:p w14:paraId="21ECFB36" w14:textId="77777777" w:rsidR="004D435C" w:rsidRPr="006913FB" w:rsidRDefault="004D435C" w:rsidP="00297A78">
            <w:pPr>
              <w:spacing w:after="0"/>
              <w:jc w:val="both"/>
              <w:rPr>
                <w:rFonts w:ascii="Arial" w:hAnsi="Arial" w:cs="Arial"/>
                <w:b/>
                <w:color w:val="002060"/>
                <w:sz w:val="24"/>
                <w:szCs w:val="24"/>
                <w:lang w:val="fr-FR"/>
              </w:rPr>
            </w:pPr>
            <w:r w:rsidRPr="006913FB">
              <w:rPr>
                <w:rFonts w:ascii="Arial" w:hAnsi="Arial" w:cs="Arial"/>
                <w:b/>
                <w:color w:val="002060"/>
                <w:sz w:val="24"/>
                <w:szCs w:val="24"/>
                <w:lang w:val="fr-FR"/>
              </w:rPr>
              <w:t>Résultat de l’activité :</w:t>
            </w:r>
          </w:p>
          <w:p w14:paraId="1B6E154B" w14:textId="455D7990" w:rsidR="004D435C" w:rsidRPr="006913FB" w:rsidRDefault="00022D65" w:rsidP="00535B9F">
            <w:pPr>
              <w:jc w:val="both"/>
              <w:rPr>
                <w:rFonts w:ascii="Arial" w:hAnsi="Arial" w:cs="Arial"/>
                <w:sz w:val="24"/>
                <w:szCs w:val="24"/>
                <w:lang w:val="fr-FR"/>
              </w:rPr>
            </w:pPr>
            <w:r w:rsidRPr="006913FB">
              <w:rPr>
                <w:rFonts w:ascii="Arial" w:hAnsi="Arial" w:cs="Arial"/>
                <w:sz w:val="24"/>
                <w:szCs w:val="24"/>
                <w:lang w:val="fr-FR"/>
              </w:rPr>
              <w:t xml:space="preserve">À la suite des entrevues menées, l’équipe de tournage devrait produire une </w:t>
            </w:r>
            <w:r w:rsidR="00535B9F" w:rsidRPr="006913FB">
              <w:rPr>
                <w:rFonts w:ascii="Arial" w:hAnsi="Arial" w:cs="Arial"/>
                <w:sz w:val="24"/>
                <w:szCs w:val="24"/>
                <w:lang w:val="fr-FR"/>
              </w:rPr>
              <w:t>enquête en direct</w:t>
            </w:r>
            <w:r w:rsidRPr="006913FB">
              <w:rPr>
                <w:rFonts w:ascii="Arial" w:hAnsi="Arial" w:cs="Arial"/>
                <w:sz w:val="24"/>
                <w:szCs w:val="24"/>
                <w:lang w:val="fr-FR"/>
              </w:rPr>
              <w:t xml:space="preserve"> de 5 à 10 minutes qui convient à la publication. Un court article soulignant les points clés de </w:t>
            </w:r>
            <w:r w:rsidR="00535B9F" w:rsidRPr="006913FB">
              <w:rPr>
                <w:rFonts w:ascii="Arial" w:hAnsi="Arial" w:cs="Arial"/>
                <w:sz w:val="24"/>
                <w:szCs w:val="24"/>
                <w:lang w:val="fr-FR"/>
              </w:rPr>
              <w:t>ce</w:t>
            </w:r>
            <w:r w:rsidR="00385B7E">
              <w:rPr>
                <w:rFonts w:ascii="Arial" w:hAnsi="Arial" w:cs="Arial"/>
                <w:sz w:val="24"/>
                <w:szCs w:val="24"/>
                <w:lang w:val="fr-FR"/>
              </w:rPr>
              <w:t xml:space="preserve"> reportage </w:t>
            </w:r>
            <w:r w:rsidR="00535B9F" w:rsidRPr="006913FB">
              <w:rPr>
                <w:rFonts w:ascii="Arial" w:hAnsi="Arial" w:cs="Arial"/>
                <w:sz w:val="24"/>
                <w:szCs w:val="24"/>
                <w:lang w:val="fr-FR"/>
              </w:rPr>
              <w:t xml:space="preserve">("vox-pop") </w:t>
            </w:r>
            <w:r w:rsidR="00385B7E">
              <w:rPr>
                <w:rFonts w:ascii="Arial" w:hAnsi="Arial" w:cs="Arial"/>
                <w:sz w:val="24"/>
                <w:szCs w:val="24"/>
                <w:lang w:val="fr-FR"/>
              </w:rPr>
              <w:t>peut être</w:t>
            </w:r>
            <w:r w:rsidRPr="006913FB">
              <w:rPr>
                <w:rFonts w:ascii="Arial" w:hAnsi="Arial" w:cs="Arial"/>
                <w:sz w:val="24"/>
                <w:szCs w:val="24"/>
                <w:lang w:val="fr-FR"/>
              </w:rPr>
              <w:t xml:space="preserve"> compil</w:t>
            </w:r>
            <w:r w:rsidR="00385B7E">
              <w:rPr>
                <w:rFonts w:ascii="Arial" w:hAnsi="Arial" w:cs="Arial"/>
                <w:sz w:val="24"/>
                <w:szCs w:val="24"/>
                <w:lang w:val="fr-FR"/>
              </w:rPr>
              <w:t xml:space="preserve">é pour l’inclure </w:t>
            </w:r>
            <w:r w:rsidRPr="006913FB">
              <w:rPr>
                <w:rFonts w:ascii="Arial" w:hAnsi="Arial" w:cs="Arial"/>
                <w:sz w:val="24"/>
                <w:szCs w:val="24"/>
                <w:lang w:val="fr-FR"/>
              </w:rPr>
              <w:t>dans un bulletin</w:t>
            </w:r>
            <w:r w:rsidR="00535B9F" w:rsidRPr="006913FB">
              <w:rPr>
                <w:rFonts w:ascii="Arial" w:hAnsi="Arial" w:cs="Arial"/>
                <w:sz w:val="24"/>
                <w:szCs w:val="24"/>
                <w:lang w:val="fr-FR"/>
              </w:rPr>
              <w:t xml:space="preserve"> d'information</w:t>
            </w:r>
            <w:r w:rsidRPr="006913FB">
              <w:rPr>
                <w:rFonts w:ascii="Arial" w:hAnsi="Arial" w:cs="Arial"/>
                <w:sz w:val="24"/>
                <w:szCs w:val="24"/>
                <w:lang w:val="fr-FR"/>
              </w:rPr>
              <w:t xml:space="preserve"> DIME localisé. </w:t>
            </w:r>
          </w:p>
        </w:tc>
      </w:tr>
    </w:tbl>
    <w:p w14:paraId="7E91C806" w14:textId="77777777" w:rsidR="000F5D7B" w:rsidRPr="006913FB" w:rsidRDefault="000F5D7B" w:rsidP="004D435C">
      <w:pPr>
        <w:jc w:val="both"/>
        <w:rPr>
          <w:rFonts w:ascii="Arial" w:hAnsi="Arial" w:cs="Arial"/>
          <w:sz w:val="24"/>
          <w:szCs w:val="24"/>
          <w:lang w:val="fr-FR"/>
        </w:rPr>
      </w:pPr>
    </w:p>
    <w:p w14:paraId="39B397AC" w14:textId="77777777" w:rsidR="000F5D7B" w:rsidRPr="006913FB" w:rsidRDefault="000F5D7B" w:rsidP="004D435C">
      <w:pPr>
        <w:jc w:val="both"/>
        <w:rPr>
          <w:rFonts w:ascii="Arial" w:hAnsi="Arial" w:cs="Arial"/>
          <w:lang w:val="fr-FR"/>
        </w:rPr>
      </w:pPr>
      <w:r w:rsidRPr="006913FB">
        <w:rPr>
          <w:rFonts w:ascii="Arial" w:hAnsi="Arial" w:cs="Arial"/>
          <w:b/>
          <w:color w:val="002060"/>
          <w:sz w:val="24"/>
          <w:szCs w:val="24"/>
          <w:lang w:val="fr-FR"/>
        </w:rPr>
        <w:t>Style :</w:t>
      </w:r>
      <w:r w:rsidRPr="006913FB">
        <w:rPr>
          <w:rFonts w:ascii="Arial" w:hAnsi="Arial" w:cs="Arial"/>
          <w:sz w:val="24"/>
          <w:szCs w:val="24"/>
          <w:lang w:val="fr-FR"/>
        </w:rPr>
        <w:t xml:space="preserve"> Le terme « Vox-pop » vient de l’expression latine</w:t>
      </w:r>
      <w:r w:rsidRPr="006913FB">
        <w:rPr>
          <w:rStyle w:val="Accentuation"/>
          <w:rFonts w:ascii="Arial" w:hAnsi="Arial" w:cs="Arial"/>
          <w:sz w:val="24"/>
          <w:szCs w:val="24"/>
          <w:lang w:val="fr-FR"/>
        </w:rPr>
        <w:t xml:space="preserve"> Vox Populi</w:t>
      </w:r>
      <w:r w:rsidRPr="006913FB">
        <w:rPr>
          <w:rFonts w:ascii="Arial" w:hAnsi="Arial" w:cs="Arial"/>
          <w:sz w:val="24"/>
          <w:szCs w:val="24"/>
          <w:lang w:val="fr-FR"/>
        </w:rPr>
        <w:t xml:space="preserve">, qui signifie « voix du peuple ». La Vox-pop est un outil utilisé dans de nombreux médias pour donner un aperçu de l’opinion publique. Pour les vidéos Vox-pops, l’intervieweur approche les gens « dans la rue » et pose des questions simples sur un sujet. Les questions doivent être courtes, ouvertes et concises pour susciter l’opinion et les commentaires du public. Il est important que l’intervieweur mette les gens à l’aise, car ils peuvent être nouveaux aux entrevues et être nerveux, timides, soucieux de leur conscience ou enthousiastes à l’idée de participer à une Vox-pop. </w:t>
      </w:r>
    </w:p>
    <w:p w14:paraId="39CE8750" w14:textId="77777777" w:rsidR="000F5D7B" w:rsidRPr="006913FB" w:rsidRDefault="000F5D7B" w:rsidP="007A6768">
      <w:pPr>
        <w:jc w:val="both"/>
        <w:rPr>
          <w:rFonts w:ascii="Arial" w:hAnsi="Arial" w:cs="Arial"/>
          <w:b/>
          <w:color w:val="002060"/>
          <w:sz w:val="24"/>
          <w:szCs w:val="24"/>
          <w:lang w:val="fr-FR"/>
        </w:rPr>
      </w:pPr>
      <w:r w:rsidRPr="006913FB">
        <w:rPr>
          <w:rFonts w:ascii="Arial" w:hAnsi="Arial" w:cs="Arial"/>
          <w:b/>
          <w:color w:val="002060"/>
          <w:sz w:val="24"/>
          <w:szCs w:val="24"/>
          <w:lang w:val="fr-FR"/>
        </w:rPr>
        <w:t>But</w:t>
      </w:r>
    </w:p>
    <w:p w14:paraId="4329DC22" w14:textId="77777777" w:rsidR="005E30F4" w:rsidRPr="006913FB" w:rsidRDefault="000F5D7B" w:rsidP="007A6768">
      <w:pPr>
        <w:jc w:val="both"/>
        <w:rPr>
          <w:rFonts w:ascii="Arial" w:hAnsi="Arial" w:cs="Arial"/>
          <w:sz w:val="24"/>
          <w:szCs w:val="24"/>
          <w:lang w:val="fr-FR"/>
        </w:rPr>
      </w:pPr>
      <w:r w:rsidRPr="006913FB">
        <w:rPr>
          <w:rFonts w:ascii="Arial" w:hAnsi="Arial" w:cs="Arial"/>
          <w:sz w:val="24"/>
          <w:szCs w:val="24"/>
          <w:lang w:val="fr-FR"/>
        </w:rPr>
        <w:t xml:space="preserve">L’objectif de cette activité est de développer une compréhension pratique du style « Vox-pop » et de développer les compétences et techniques de base nécessaires pour produire un travail audio et vidéo de qualité. Pour atteindre cet objectif, les jeunes adultes développeront des pratiques professionnelles dans des domaines tels que le processus créatif, les techniques d’entrevue, la comptabilisation du temps et les délais, l’étiquette professionnelle, l’organisation personnelle, l’administration, l’entretien de </w:t>
      </w:r>
      <w:r w:rsidRPr="006913FB">
        <w:rPr>
          <w:rFonts w:ascii="Arial" w:hAnsi="Arial" w:cs="Arial"/>
          <w:sz w:val="24"/>
          <w:szCs w:val="24"/>
          <w:lang w:val="fr-FR"/>
        </w:rPr>
        <w:lastRenderedPageBreak/>
        <w:t xml:space="preserve">l’équipement et la santé et sécurité tout en gagnant la confiance dans un nouveau rôle, en travaillant de façon indépendante ou avec d’autres pour formuler leur Vox-pop. </w:t>
      </w:r>
    </w:p>
    <w:p w14:paraId="37EED68C" w14:textId="77777777" w:rsidR="000F5D7B" w:rsidRPr="006913FB" w:rsidRDefault="000F5D7B" w:rsidP="007A6768">
      <w:pPr>
        <w:jc w:val="both"/>
        <w:rPr>
          <w:rFonts w:ascii="Arial" w:hAnsi="Arial" w:cs="Arial"/>
          <w:b/>
          <w:color w:val="002060"/>
          <w:sz w:val="24"/>
          <w:szCs w:val="24"/>
          <w:lang w:val="fr-FR"/>
        </w:rPr>
      </w:pPr>
      <w:r w:rsidRPr="006913FB">
        <w:rPr>
          <w:rFonts w:ascii="Arial" w:hAnsi="Arial" w:cs="Arial"/>
          <w:b/>
          <w:color w:val="002060"/>
          <w:sz w:val="24"/>
          <w:szCs w:val="24"/>
          <w:lang w:val="fr-FR"/>
        </w:rPr>
        <w:t>Sujets</w:t>
      </w:r>
    </w:p>
    <w:p w14:paraId="60A99CAA" w14:textId="77777777" w:rsidR="00F77DBF" w:rsidRPr="006913FB" w:rsidRDefault="005E30F4" w:rsidP="007A6768">
      <w:pPr>
        <w:jc w:val="both"/>
        <w:rPr>
          <w:rFonts w:ascii="Arial" w:hAnsi="Arial" w:cs="Arial"/>
          <w:color w:val="000000"/>
          <w:sz w:val="24"/>
          <w:szCs w:val="24"/>
          <w:lang w:val="fr-FR"/>
        </w:rPr>
      </w:pPr>
      <w:r w:rsidRPr="006913FB">
        <w:rPr>
          <w:rFonts w:ascii="Arial" w:hAnsi="Arial" w:cs="Arial"/>
          <w:color w:val="000000"/>
          <w:sz w:val="24"/>
          <w:szCs w:val="24"/>
          <w:lang w:val="fr-FR"/>
        </w:rPr>
        <w:t>Pour assurer la réussite d’une Vox-pop, les questions doivent porter sur des sujets d’actualité qui intéressent les jeunes adultes et le public. Il est important de poser une question sur laquelle les gens de la rue pourront se prononcer. Les questions doivent être ouvertes, afin d’éviter les réponses « oui » et « non », et d’encourager une forte mobilisation, une rétroaction et des occasions d’obtenir de bonnes citations – essentielles à l’étape de la révision et de la postproduction. Posez une question simple!</w:t>
      </w:r>
    </w:p>
    <w:p w14:paraId="65EBFD7F" w14:textId="77777777" w:rsidR="000F5D7B" w:rsidRPr="006913FB" w:rsidRDefault="000F5D7B" w:rsidP="007A6768">
      <w:pPr>
        <w:jc w:val="both"/>
        <w:rPr>
          <w:rFonts w:ascii="Arial" w:hAnsi="Arial" w:cs="Arial"/>
          <w:b/>
          <w:color w:val="002060"/>
          <w:sz w:val="24"/>
          <w:szCs w:val="24"/>
          <w:lang w:val="fr-FR"/>
        </w:rPr>
      </w:pPr>
      <w:r w:rsidRPr="006913FB">
        <w:rPr>
          <w:rFonts w:ascii="Arial" w:hAnsi="Arial" w:cs="Arial"/>
          <w:b/>
          <w:color w:val="002060"/>
          <w:sz w:val="24"/>
          <w:szCs w:val="24"/>
          <w:lang w:val="fr-FR"/>
        </w:rPr>
        <w:t>Activité 1 : Planifier et enregistrer une vox-pop</w:t>
      </w:r>
    </w:p>
    <w:p w14:paraId="2968E5E0" w14:textId="77777777" w:rsidR="000F5D7B" w:rsidRPr="006913FB" w:rsidRDefault="000F5D7B" w:rsidP="00087762">
      <w:pPr>
        <w:jc w:val="both"/>
        <w:rPr>
          <w:rFonts w:ascii="Arial" w:hAnsi="Arial" w:cs="Arial"/>
          <w:i/>
          <w:color w:val="002060"/>
          <w:sz w:val="24"/>
          <w:szCs w:val="24"/>
          <w:lang w:val="fr-FR"/>
        </w:rPr>
      </w:pPr>
      <w:r w:rsidRPr="006913FB">
        <w:rPr>
          <w:rFonts w:ascii="Arial" w:hAnsi="Arial" w:cs="Arial"/>
          <w:i/>
          <w:color w:val="002060"/>
          <w:sz w:val="24"/>
          <w:szCs w:val="24"/>
          <w:lang w:val="fr-FR"/>
        </w:rPr>
        <w:t>Réunion préalable à la production</w:t>
      </w:r>
    </w:p>
    <w:p w14:paraId="38479C11" w14:textId="77777777" w:rsidR="00363000" w:rsidRPr="006913FB" w:rsidRDefault="00363000" w:rsidP="00087762">
      <w:pPr>
        <w:jc w:val="both"/>
        <w:rPr>
          <w:rFonts w:ascii="Arial" w:hAnsi="Arial" w:cs="Arial"/>
          <w:color w:val="000000" w:themeColor="text1"/>
          <w:sz w:val="24"/>
          <w:szCs w:val="24"/>
          <w:lang w:val="fr-FR"/>
        </w:rPr>
      </w:pPr>
      <w:r w:rsidRPr="006913FB">
        <w:rPr>
          <w:rFonts w:ascii="Arial" w:hAnsi="Arial" w:cs="Arial"/>
          <w:color w:val="000000" w:themeColor="text1"/>
          <w:sz w:val="24"/>
          <w:szCs w:val="24"/>
          <w:lang w:val="fr-FR"/>
        </w:rPr>
        <w:t xml:space="preserve">En animant cette séance de planification, l’éducateur d’adultes devrait : </w:t>
      </w:r>
    </w:p>
    <w:p w14:paraId="2E3AFBEA" w14:textId="77777777" w:rsidR="00D16EF7" w:rsidRPr="006913FB" w:rsidRDefault="00363000" w:rsidP="00A20735">
      <w:pPr>
        <w:pStyle w:val="NoSpacing1"/>
        <w:numPr>
          <w:ilvl w:val="0"/>
          <w:numId w:val="7"/>
        </w:numPr>
        <w:spacing w:line="276" w:lineRule="auto"/>
        <w:ind w:left="426"/>
        <w:jc w:val="both"/>
        <w:rPr>
          <w:rFonts w:ascii="Arial" w:hAnsi="Arial" w:cs="Arial"/>
          <w:sz w:val="24"/>
          <w:szCs w:val="24"/>
          <w:lang w:val="fr-FR"/>
        </w:rPr>
      </w:pPr>
      <w:r w:rsidRPr="006913FB">
        <w:rPr>
          <w:rFonts w:ascii="Arial" w:hAnsi="Arial" w:cs="Arial"/>
          <w:sz w:val="24"/>
          <w:szCs w:val="24"/>
          <w:lang w:val="fr-FR"/>
        </w:rPr>
        <w:t xml:space="preserve">Aider les personnes apprenantes à attribuer des rôles </w:t>
      </w:r>
      <w:r w:rsidR="00BC7BB2" w:rsidRPr="006913FB">
        <w:rPr>
          <w:rFonts w:ascii="Arial" w:hAnsi="Arial" w:cs="Arial"/>
          <w:sz w:val="24"/>
          <w:szCs w:val="24"/>
          <w:lang w:val="fr-FR"/>
        </w:rPr>
        <w:t>ACT</w:t>
      </w:r>
      <w:r w:rsidRPr="006913FB">
        <w:rPr>
          <w:rFonts w:ascii="Arial" w:hAnsi="Arial" w:cs="Arial"/>
          <w:sz w:val="24"/>
          <w:szCs w:val="24"/>
          <w:lang w:val="fr-FR"/>
        </w:rPr>
        <w:t xml:space="preserve"> pour cette activité</w:t>
      </w:r>
    </w:p>
    <w:p w14:paraId="27DEFB47" w14:textId="77777777" w:rsidR="008E2C11" w:rsidRPr="006913FB" w:rsidRDefault="00BC7BB2" w:rsidP="00A20735">
      <w:pPr>
        <w:numPr>
          <w:ilvl w:val="0"/>
          <w:numId w:val="7"/>
        </w:numPr>
        <w:spacing w:after="0"/>
        <w:ind w:left="426"/>
        <w:jc w:val="both"/>
        <w:rPr>
          <w:rFonts w:ascii="Arial" w:hAnsi="Arial" w:cs="Arial"/>
          <w:color w:val="000000"/>
          <w:sz w:val="24"/>
          <w:szCs w:val="24"/>
          <w:lang w:val="fr-FR"/>
        </w:rPr>
      </w:pPr>
      <w:r w:rsidRPr="006913FB">
        <w:rPr>
          <w:rFonts w:ascii="Arial" w:hAnsi="Arial" w:cs="Arial"/>
          <w:color w:val="000000"/>
          <w:sz w:val="24"/>
          <w:szCs w:val="24"/>
          <w:lang w:val="fr-FR"/>
        </w:rPr>
        <w:t>Faire un brainstorming</w:t>
      </w:r>
      <w:r w:rsidR="008E2C11" w:rsidRPr="006913FB">
        <w:rPr>
          <w:rFonts w:ascii="Arial" w:hAnsi="Arial" w:cs="Arial"/>
          <w:color w:val="000000"/>
          <w:sz w:val="24"/>
          <w:szCs w:val="24"/>
          <w:lang w:val="fr-FR"/>
        </w:rPr>
        <w:t xml:space="preserve"> avec l’équipe pour identifier un certain nombre de questions ouvertes qui pourraient faire l’objet de la Vox-pop</w:t>
      </w:r>
      <w:r w:rsidRPr="006913FB">
        <w:rPr>
          <w:rFonts w:ascii="Arial" w:hAnsi="Arial" w:cs="Arial"/>
          <w:color w:val="000000"/>
          <w:sz w:val="24"/>
          <w:szCs w:val="24"/>
          <w:lang w:val="fr-FR"/>
        </w:rPr>
        <w:t>.</w:t>
      </w:r>
    </w:p>
    <w:p w14:paraId="305AA045" w14:textId="77777777" w:rsidR="008E2C11" w:rsidRPr="006913FB" w:rsidRDefault="000F5D7B" w:rsidP="00A20735">
      <w:pPr>
        <w:numPr>
          <w:ilvl w:val="0"/>
          <w:numId w:val="7"/>
        </w:numPr>
        <w:spacing w:after="0"/>
        <w:ind w:left="426"/>
        <w:jc w:val="both"/>
        <w:rPr>
          <w:rFonts w:ascii="Arial" w:hAnsi="Arial" w:cs="Arial"/>
          <w:sz w:val="24"/>
          <w:szCs w:val="24"/>
          <w:lang w:val="fr-FR"/>
        </w:rPr>
      </w:pPr>
      <w:r w:rsidRPr="006913FB">
        <w:rPr>
          <w:rFonts w:ascii="Arial" w:hAnsi="Arial" w:cs="Arial"/>
          <w:color w:val="000000"/>
          <w:sz w:val="24"/>
          <w:szCs w:val="24"/>
          <w:lang w:val="fr-FR"/>
        </w:rPr>
        <w:t>Animer un petit atelier informel pour déterminer les questions que l’équipe devrait poser sur chaque sujet.</w:t>
      </w:r>
    </w:p>
    <w:p w14:paraId="1FC349DD" w14:textId="335BA104" w:rsidR="008E2C11" w:rsidRPr="006913FB" w:rsidRDefault="000F5D7B" w:rsidP="00A20735">
      <w:pPr>
        <w:numPr>
          <w:ilvl w:val="0"/>
          <w:numId w:val="7"/>
        </w:numPr>
        <w:spacing w:after="0"/>
        <w:ind w:left="426"/>
        <w:jc w:val="both"/>
        <w:rPr>
          <w:rFonts w:ascii="Arial" w:hAnsi="Arial" w:cs="Arial"/>
          <w:sz w:val="24"/>
          <w:szCs w:val="24"/>
          <w:lang w:val="fr-FR"/>
        </w:rPr>
      </w:pPr>
      <w:r w:rsidRPr="006913FB">
        <w:rPr>
          <w:rFonts w:ascii="Arial" w:hAnsi="Arial" w:cs="Arial"/>
          <w:sz w:val="24"/>
          <w:szCs w:val="24"/>
          <w:lang w:val="fr-FR"/>
        </w:rPr>
        <w:t>À ce stade-ci également, l’équipe devrait commencer à planifier le tournage de la Vox-pop en posant des questions comme</w:t>
      </w:r>
      <w:r w:rsidR="00BC7BB2" w:rsidRPr="006913FB">
        <w:rPr>
          <w:rFonts w:ascii="Arial" w:hAnsi="Arial" w:cs="Arial"/>
          <w:sz w:val="24"/>
          <w:szCs w:val="24"/>
          <w:lang w:val="fr-FR"/>
        </w:rPr>
        <w:t>,</w:t>
      </w:r>
      <w:r w:rsidRPr="006913FB">
        <w:rPr>
          <w:rFonts w:ascii="Arial" w:hAnsi="Arial" w:cs="Arial"/>
          <w:sz w:val="24"/>
          <w:szCs w:val="24"/>
          <w:lang w:val="fr-FR"/>
        </w:rPr>
        <w:t xml:space="preserve"> où voulez</w:t>
      </w:r>
      <w:r w:rsidR="00385B7E">
        <w:rPr>
          <w:rFonts w:ascii="Arial" w:hAnsi="Arial" w:cs="Arial"/>
          <w:sz w:val="24"/>
          <w:szCs w:val="24"/>
          <w:lang w:val="fr-FR"/>
        </w:rPr>
        <w:t>-vous</w:t>
      </w:r>
      <w:r w:rsidRPr="006913FB">
        <w:rPr>
          <w:rFonts w:ascii="Arial" w:hAnsi="Arial" w:cs="Arial"/>
          <w:sz w:val="24"/>
          <w:szCs w:val="24"/>
          <w:lang w:val="fr-FR"/>
        </w:rPr>
        <w:t xml:space="preserve"> filmer</w:t>
      </w:r>
      <w:r w:rsidR="00385B7E">
        <w:rPr>
          <w:rFonts w:ascii="Arial" w:hAnsi="Arial" w:cs="Arial"/>
          <w:sz w:val="24"/>
          <w:szCs w:val="24"/>
          <w:lang w:val="fr-FR"/>
        </w:rPr>
        <w:t xml:space="preserve"> </w:t>
      </w:r>
      <w:r w:rsidRPr="006913FB">
        <w:rPr>
          <w:rFonts w:ascii="Arial" w:hAnsi="Arial" w:cs="Arial"/>
          <w:sz w:val="24"/>
          <w:szCs w:val="24"/>
          <w:lang w:val="fr-FR"/>
        </w:rPr>
        <w:t>? Quand</w:t>
      </w:r>
      <w:r w:rsidR="00385B7E">
        <w:rPr>
          <w:rFonts w:ascii="Arial" w:hAnsi="Arial" w:cs="Arial"/>
          <w:sz w:val="24"/>
          <w:szCs w:val="24"/>
          <w:lang w:val="fr-FR"/>
        </w:rPr>
        <w:t xml:space="preserve"> </w:t>
      </w:r>
      <w:r w:rsidRPr="006913FB">
        <w:rPr>
          <w:rFonts w:ascii="Arial" w:hAnsi="Arial" w:cs="Arial"/>
          <w:sz w:val="24"/>
          <w:szCs w:val="24"/>
          <w:lang w:val="fr-FR"/>
        </w:rPr>
        <w:t>? Et à qui devrait-on poser la question</w:t>
      </w:r>
      <w:r w:rsidR="00385B7E">
        <w:rPr>
          <w:rFonts w:ascii="Arial" w:hAnsi="Arial" w:cs="Arial"/>
          <w:sz w:val="24"/>
          <w:szCs w:val="24"/>
          <w:lang w:val="fr-FR"/>
        </w:rPr>
        <w:t xml:space="preserve"> </w:t>
      </w:r>
      <w:r w:rsidRPr="006913FB">
        <w:rPr>
          <w:rFonts w:ascii="Arial" w:hAnsi="Arial" w:cs="Arial"/>
          <w:sz w:val="24"/>
          <w:szCs w:val="24"/>
          <w:lang w:val="fr-FR"/>
        </w:rPr>
        <w:t xml:space="preserve">? Si ce projet est mis en œuvre dans un établissement de formation, il pourrait être un bon point de départ pour les membres de l’équipe de communiquer avec d’autres apprenants de l’établissement afin de contribuer à la vox pop, plutôt que de communiquer avec des membres du public qui pourraient être moins disposés à participer à l’activité. </w:t>
      </w:r>
    </w:p>
    <w:p w14:paraId="21F5721D" w14:textId="46C9DDC7" w:rsidR="00281207" w:rsidRPr="006913FB" w:rsidRDefault="000F5D7B" w:rsidP="00A20735">
      <w:pPr>
        <w:numPr>
          <w:ilvl w:val="0"/>
          <w:numId w:val="7"/>
        </w:numPr>
        <w:spacing w:after="0"/>
        <w:ind w:left="426"/>
        <w:jc w:val="both"/>
        <w:rPr>
          <w:rFonts w:ascii="Arial" w:hAnsi="Arial" w:cs="Arial"/>
          <w:sz w:val="24"/>
          <w:szCs w:val="24"/>
          <w:lang w:val="fr-FR"/>
        </w:rPr>
      </w:pPr>
      <w:r w:rsidRPr="006913FB">
        <w:rPr>
          <w:rFonts w:ascii="Arial" w:hAnsi="Arial" w:cs="Arial"/>
          <w:sz w:val="24"/>
          <w:szCs w:val="24"/>
          <w:lang w:val="fr-FR"/>
        </w:rPr>
        <w:t xml:space="preserve">L’une des principales questions que les membres de l’équipe devront examiner est de savoir comment s’assurer qu’ils </w:t>
      </w:r>
      <w:r w:rsidR="00BC7BB2" w:rsidRPr="006913FB">
        <w:rPr>
          <w:rFonts w:ascii="Arial" w:hAnsi="Arial" w:cs="Arial"/>
          <w:sz w:val="24"/>
          <w:szCs w:val="24"/>
          <w:lang w:val="fr-FR"/>
        </w:rPr>
        <w:t>dis</w:t>
      </w:r>
      <w:r w:rsidRPr="006913FB">
        <w:rPr>
          <w:rFonts w:ascii="Arial" w:hAnsi="Arial" w:cs="Arial"/>
          <w:sz w:val="24"/>
          <w:szCs w:val="24"/>
          <w:lang w:val="fr-FR"/>
        </w:rPr>
        <w:t xml:space="preserve">posent </w:t>
      </w:r>
      <w:r w:rsidR="00385B7E">
        <w:rPr>
          <w:rFonts w:ascii="Arial" w:hAnsi="Arial" w:cs="Arial"/>
          <w:sz w:val="24"/>
          <w:szCs w:val="24"/>
          <w:lang w:val="fr-FR"/>
        </w:rPr>
        <w:t>d’</w:t>
      </w:r>
      <w:r w:rsidRPr="006913FB">
        <w:rPr>
          <w:rFonts w:ascii="Arial" w:hAnsi="Arial" w:cs="Arial"/>
          <w:sz w:val="24"/>
          <w:szCs w:val="24"/>
          <w:lang w:val="fr-FR"/>
        </w:rPr>
        <w:t xml:space="preserve">un échantillon représentatif de personnes pour assurer la crédibilité du processus. </w:t>
      </w:r>
    </w:p>
    <w:p w14:paraId="6027794E" w14:textId="77777777" w:rsidR="000F5D7B" w:rsidRPr="006913FB" w:rsidRDefault="000F5D7B" w:rsidP="00A20735">
      <w:pPr>
        <w:numPr>
          <w:ilvl w:val="0"/>
          <w:numId w:val="7"/>
        </w:numPr>
        <w:spacing w:after="0"/>
        <w:ind w:left="426"/>
        <w:jc w:val="both"/>
        <w:rPr>
          <w:rFonts w:ascii="Arial" w:hAnsi="Arial" w:cs="Arial"/>
          <w:sz w:val="24"/>
          <w:szCs w:val="24"/>
          <w:lang w:val="fr-FR"/>
        </w:rPr>
      </w:pPr>
      <w:r w:rsidRPr="006913FB">
        <w:rPr>
          <w:rFonts w:ascii="Arial" w:hAnsi="Arial" w:cs="Arial"/>
          <w:sz w:val="24"/>
          <w:szCs w:val="24"/>
          <w:lang w:val="fr-FR"/>
        </w:rPr>
        <w:t xml:space="preserve">Une fois toutes ces étapes terminées, l’équipe peut envisager de tenir des </w:t>
      </w:r>
      <w:r w:rsidR="004E6402" w:rsidRPr="006913FB">
        <w:rPr>
          <w:rFonts w:ascii="Arial" w:hAnsi="Arial" w:cs="Arial"/>
          <w:sz w:val="24"/>
          <w:szCs w:val="24"/>
          <w:lang w:val="fr-FR"/>
        </w:rPr>
        <w:t>ébauches</w:t>
      </w:r>
      <w:r w:rsidRPr="006913FB">
        <w:rPr>
          <w:rFonts w:ascii="Arial" w:hAnsi="Arial" w:cs="Arial"/>
          <w:sz w:val="24"/>
          <w:szCs w:val="24"/>
          <w:lang w:val="fr-FR"/>
        </w:rPr>
        <w:t xml:space="preserve"> de Vox-pops dans le cadre d’un jeu de rôles afin de permettre aux intervieweurs d’avoir l’expérience de traiter avec les différents types de personnes auxquelles ils seront confrontés lorsqu’ils enregistreront la pop Vox.</w:t>
      </w:r>
    </w:p>
    <w:p w14:paraId="65659D12" w14:textId="77777777" w:rsidR="00022D65" w:rsidRPr="006913FB" w:rsidRDefault="00022D65" w:rsidP="007A6768">
      <w:pPr>
        <w:pStyle w:val="Paragraphedeliste"/>
        <w:ind w:left="0"/>
        <w:jc w:val="both"/>
        <w:rPr>
          <w:rFonts w:ascii="Arial" w:hAnsi="Arial" w:cs="Arial"/>
          <w:b/>
          <w:color w:val="FF0000"/>
          <w:sz w:val="24"/>
          <w:szCs w:val="24"/>
          <w:lang w:val="fr-FR"/>
        </w:rPr>
      </w:pPr>
    </w:p>
    <w:p w14:paraId="1118571D" w14:textId="77777777" w:rsidR="00DD5891" w:rsidRDefault="00DD5891" w:rsidP="007A6768">
      <w:pPr>
        <w:pStyle w:val="Paragraphedeliste"/>
        <w:ind w:left="0"/>
        <w:jc w:val="both"/>
        <w:rPr>
          <w:rFonts w:ascii="Arial" w:hAnsi="Arial" w:cs="Arial"/>
          <w:i/>
          <w:color w:val="002060"/>
          <w:sz w:val="24"/>
          <w:szCs w:val="24"/>
          <w:lang w:val="fr-FR"/>
        </w:rPr>
      </w:pPr>
    </w:p>
    <w:p w14:paraId="6AB384AB" w14:textId="77777777" w:rsidR="00DD5891" w:rsidRDefault="00DD5891" w:rsidP="007A6768">
      <w:pPr>
        <w:pStyle w:val="Paragraphedeliste"/>
        <w:ind w:left="0"/>
        <w:jc w:val="both"/>
        <w:rPr>
          <w:rFonts w:ascii="Arial" w:hAnsi="Arial" w:cs="Arial"/>
          <w:i/>
          <w:color w:val="002060"/>
          <w:sz w:val="24"/>
          <w:szCs w:val="24"/>
          <w:lang w:val="fr-FR"/>
        </w:rPr>
      </w:pPr>
    </w:p>
    <w:p w14:paraId="4E20F244" w14:textId="77777777" w:rsidR="00385B7E" w:rsidRDefault="00385B7E">
      <w:pPr>
        <w:spacing w:after="0" w:line="240" w:lineRule="auto"/>
        <w:rPr>
          <w:rFonts w:ascii="Arial" w:hAnsi="Arial" w:cs="Arial"/>
          <w:i/>
          <w:color w:val="002060"/>
          <w:sz w:val="24"/>
          <w:szCs w:val="24"/>
          <w:lang w:val="fr-FR"/>
        </w:rPr>
      </w:pPr>
      <w:r>
        <w:rPr>
          <w:rFonts w:ascii="Arial" w:hAnsi="Arial" w:cs="Arial"/>
          <w:i/>
          <w:color w:val="002060"/>
          <w:sz w:val="24"/>
          <w:szCs w:val="24"/>
          <w:lang w:val="fr-FR"/>
        </w:rPr>
        <w:br w:type="page"/>
      </w:r>
    </w:p>
    <w:p w14:paraId="06479F6C" w14:textId="494DF0F0" w:rsidR="000F5D7B" w:rsidRPr="006913FB" w:rsidRDefault="003F57D6" w:rsidP="007A6768">
      <w:pPr>
        <w:pStyle w:val="Paragraphedeliste"/>
        <w:ind w:left="0"/>
        <w:jc w:val="both"/>
        <w:rPr>
          <w:rFonts w:ascii="Arial" w:hAnsi="Arial" w:cs="Arial"/>
          <w:i/>
          <w:color w:val="002060"/>
          <w:sz w:val="24"/>
          <w:szCs w:val="24"/>
          <w:lang w:val="fr-FR"/>
        </w:rPr>
      </w:pPr>
      <w:r w:rsidRPr="006913FB">
        <w:rPr>
          <w:rFonts w:ascii="Arial" w:hAnsi="Arial" w:cs="Arial"/>
          <w:i/>
          <w:color w:val="002060"/>
          <w:sz w:val="24"/>
          <w:szCs w:val="24"/>
          <w:lang w:val="fr-FR"/>
        </w:rPr>
        <w:lastRenderedPageBreak/>
        <w:t>Lignes directrices pour la production</w:t>
      </w:r>
    </w:p>
    <w:p w14:paraId="04BBAA96" w14:textId="77777777" w:rsidR="00281207" w:rsidRPr="006913FB" w:rsidRDefault="000F5D7B" w:rsidP="00A20735">
      <w:pPr>
        <w:numPr>
          <w:ilvl w:val="0"/>
          <w:numId w:val="8"/>
        </w:numPr>
        <w:spacing w:after="0"/>
        <w:ind w:left="426"/>
        <w:jc w:val="both"/>
        <w:rPr>
          <w:rFonts w:ascii="Arial" w:hAnsi="Arial" w:cs="Arial"/>
          <w:sz w:val="24"/>
          <w:szCs w:val="24"/>
          <w:lang w:val="fr-FR"/>
        </w:rPr>
      </w:pPr>
      <w:r w:rsidRPr="006913FB">
        <w:rPr>
          <w:rFonts w:ascii="Arial" w:hAnsi="Arial" w:cs="Arial"/>
          <w:sz w:val="24"/>
          <w:szCs w:val="24"/>
          <w:lang w:val="fr-FR"/>
        </w:rPr>
        <w:t xml:space="preserve">Pendant la phase de production, l’équipe devrait se rendre à l’endroit où elle filmera et déterminer l’emplacement exact et les paramètres sonores pour le tournage. </w:t>
      </w:r>
    </w:p>
    <w:p w14:paraId="2E8BE062" w14:textId="77777777" w:rsidR="00281207" w:rsidRPr="006913FB" w:rsidRDefault="000F5D7B" w:rsidP="00A20735">
      <w:pPr>
        <w:numPr>
          <w:ilvl w:val="0"/>
          <w:numId w:val="8"/>
        </w:numPr>
        <w:spacing w:after="0"/>
        <w:ind w:left="426"/>
        <w:jc w:val="both"/>
        <w:rPr>
          <w:rFonts w:ascii="Arial" w:hAnsi="Arial" w:cs="Arial"/>
          <w:sz w:val="24"/>
          <w:szCs w:val="24"/>
          <w:lang w:val="fr-FR"/>
        </w:rPr>
      </w:pPr>
      <w:r w:rsidRPr="006913FB">
        <w:rPr>
          <w:rFonts w:ascii="Arial" w:hAnsi="Arial" w:cs="Arial"/>
          <w:sz w:val="24"/>
          <w:szCs w:val="24"/>
          <w:lang w:val="fr-FR"/>
        </w:rPr>
        <w:t xml:space="preserve">Ensuite, ils devraient commencer à filmer leur Vox-pop en s’adressant aux gens et en leur posant des questions. </w:t>
      </w:r>
    </w:p>
    <w:p w14:paraId="472BE9AA" w14:textId="77777777" w:rsidR="00281207" w:rsidRPr="006913FB" w:rsidRDefault="00281207" w:rsidP="00A20735">
      <w:pPr>
        <w:numPr>
          <w:ilvl w:val="0"/>
          <w:numId w:val="8"/>
        </w:numPr>
        <w:spacing w:after="0"/>
        <w:ind w:left="426"/>
        <w:jc w:val="both"/>
        <w:rPr>
          <w:rFonts w:ascii="Arial" w:hAnsi="Arial" w:cs="Arial"/>
          <w:sz w:val="24"/>
          <w:szCs w:val="24"/>
          <w:lang w:val="fr-FR"/>
        </w:rPr>
      </w:pPr>
      <w:r w:rsidRPr="006913FB">
        <w:rPr>
          <w:rFonts w:ascii="Arial" w:hAnsi="Arial" w:cs="Arial"/>
          <w:sz w:val="24"/>
          <w:szCs w:val="24"/>
          <w:lang w:val="fr-FR"/>
        </w:rPr>
        <w:t xml:space="preserve">Le producteur doit s’assurer qu’un formulaire de décharge est signé après chaque entrevue, et cela doit être gardé sécuritaire pour la production ultérieure. </w:t>
      </w:r>
    </w:p>
    <w:p w14:paraId="7AB00555" w14:textId="77777777" w:rsidR="000F5D7B" w:rsidRPr="006913FB" w:rsidRDefault="000F5D7B" w:rsidP="00A20735">
      <w:pPr>
        <w:numPr>
          <w:ilvl w:val="0"/>
          <w:numId w:val="8"/>
        </w:numPr>
        <w:spacing w:after="0"/>
        <w:ind w:left="426"/>
        <w:jc w:val="both"/>
        <w:rPr>
          <w:rFonts w:ascii="Arial" w:hAnsi="Arial" w:cs="Arial"/>
          <w:sz w:val="24"/>
          <w:szCs w:val="24"/>
          <w:lang w:val="fr-FR"/>
        </w:rPr>
      </w:pPr>
      <w:r w:rsidRPr="006913FB">
        <w:rPr>
          <w:rFonts w:ascii="Arial" w:hAnsi="Arial" w:cs="Arial"/>
          <w:sz w:val="24"/>
          <w:szCs w:val="24"/>
          <w:lang w:val="fr-FR"/>
        </w:rPr>
        <w:t>En plus de filmer l’entrevue, l’équipe devra également filmer certaines séquences de la région environnante, qui seront utilisées pour l’édition afin d’ajouter du contexte aux entrevues.</w:t>
      </w:r>
    </w:p>
    <w:p w14:paraId="4DC98145" w14:textId="77777777" w:rsidR="00281207" w:rsidRPr="006913FB" w:rsidRDefault="00281207" w:rsidP="001A1371">
      <w:pPr>
        <w:pStyle w:val="NoSpacing1"/>
        <w:rPr>
          <w:lang w:val="fr-FR"/>
        </w:rPr>
      </w:pPr>
    </w:p>
    <w:p w14:paraId="4671036A" w14:textId="77777777" w:rsidR="004E6402" w:rsidRPr="006913FB" w:rsidRDefault="004E6402" w:rsidP="001A1371">
      <w:pPr>
        <w:pStyle w:val="NoSpacing1"/>
        <w:rPr>
          <w:lang w:val="fr-FR"/>
        </w:rPr>
      </w:pPr>
    </w:p>
    <w:p w14:paraId="789CE10E" w14:textId="77777777" w:rsidR="000F5D7B" w:rsidRPr="006913FB" w:rsidRDefault="003F57D6" w:rsidP="00A264C9">
      <w:pPr>
        <w:jc w:val="both"/>
        <w:rPr>
          <w:rFonts w:ascii="Arial" w:hAnsi="Arial" w:cs="Arial"/>
          <w:i/>
          <w:color w:val="002060"/>
          <w:sz w:val="24"/>
          <w:szCs w:val="24"/>
          <w:lang w:val="fr-FR"/>
        </w:rPr>
      </w:pPr>
      <w:r w:rsidRPr="006913FB">
        <w:rPr>
          <w:rFonts w:ascii="Arial" w:hAnsi="Arial" w:cs="Arial"/>
          <w:i/>
          <w:color w:val="002060"/>
          <w:sz w:val="24"/>
          <w:szCs w:val="24"/>
          <w:lang w:val="fr-FR"/>
        </w:rPr>
        <w:t xml:space="preserve">Lignes directrices pour la postproduction </w:t>
      </w:r>
    </w:p>
    <w:p w14:paraId="2D360FC0" w14:textId="77777777" w:rsidR="00757597" w:rsidRDefault="00022D65" w:rsidP="00022D65">
      <w:pPr>
        <w:jc w:val="both"/>
        <w:rPr>
          <w:rFonts w:ascii="Arial" w:hAnsi="Arial" w:cs="Arial"/>
          <w:sz w:val="24"/>
          <w:szCs w:val="24"/>
          <w:lang w:val="fr-FR"/>
        </w:rPr>
      </w:pPr>
      <w:r w:rsidRPr="006913FB">
        <w:rPr>
          <w:rFonts w:ascii="Arial" w:hAnsi="Arial" w:cs="Arial"/>
          <w:sz w:val="24"/>
          <w:szCs w:val="24"/>
          <w:lang w:val="fr-FR"/>
        </w:rPr>
        <w:t xml:space="preserve">Les étapes de la postproduction comprennent le montage d’images, le montage de son, le montage de musique, l’ajout d’effets spéciaux visuels (au besoin), l’ajout d’effets sonores, le mixage du son, le classement des couleurs et éventuellement l’ajout de texte et de graphiques. </w:t>
      </w:r>
    </w:p>
    <w:p w14:paraId="3572D757" w14:textId="309708B7" w:rsidR="003F57D6" w:rsidRPr="006913FB" w:rsidRDefault="00757597" w:rsidP="00022D65">
      <w:pPr>
        <w:jc w:val="both"/>
        <w:rPr>
          <w:rFonts w:ascii="Arial" w:hAnsi="Arial" w:cs="Arial"/>
          <w:sz w:val="24"/>
          <w:szCs w:val="24"/>
          <w:shd w:val="clear" w:color="auto" w:fill="FFFFFF"/>
          <w:lang w:val="fr-FR"/>
        </w:rPr>
      </w:pPr>
      <w:r>
        <w:rPr>
          <w:rFonts w:ascii="Arial" w:hAnsi="Arial" w:cs="Arial"/>
          <w:sz w:val="24"/>
          <w:szCs w:val="24"/>
          <w:lang w:val="fr-FR"/>
        </w:rPr>
        <w:t>L</w:t>
      </w:r>
      <w:r w:rsidR="00022D65" w:rsidRPr="006913FB">
        <w:rPr>
          <w:rFonts w:ascii="Arial" w:hAnsi="Arial" w:cs="Arial"/>
          <w:sz w:val="24"/>
          <w:szCs w:val="24"/>
          <w:lang w:val="fr-FR"/>
        </w:rPr>
        <w:t xml:space="preserve">’équipe de tournage travaillera avec l’application de montage sur ses téléphones intelligents pour ajouter ces fonctions à ses vidéos pop Vox. </w:t>
      </w:r>
    </w:p>
    <w:p w14:paraId="11BBE4D2" w14:textId="77777777" w:rsidR="00022D65" w:rsidRPr="006913FB" w:rsidRDefault="00022D65" w:rsidP="00022D65">
      <w:pPr>
        <w:jc w:val="both"/>
        <w:rPr>
          <w:rFonts w:ascii="Arial" w:hAnsi="Arial" w:cs="Arial"/>
          <w:sz w:val="24"/>
          <w:szCs w:val="24"/>
          <w:lang w:val="fr-FR"/>
        </w:rPr>
      </w:pPr>
      <w:r w:rsidRPr="006913FB">
        <w:rPr>
          <w:rFonts w:ascii="Arial" w:hAnsi="Arial" w:cs="Arial"/>
          <w:sz w:val="24"/>
          <w:szCs w:val="24"/>
          <w:shd w:val="clear" w:color="auto" w:fill="FFFFFF"/>
          <w:lang w:val="fr-FR"/>
        </w:rPr>
        <w:t>En plus de choisir des scènes et d’ajouter de la musique et des voix extérieures à la Vox-pop, l’équipe peut aussi décider de créer</w:t>
      </w:r>
      <w:r w:rsidRPr="006913FB">
        <w:rPr>
          <w:rFonts w:ascii="Arial" w:hAnsi="Arial" w:cs="Arial"/>
          <w:sz w:val="24"/>
          <w:szCs w:val="24"/>
          <w:lang w:val="fr-FR"/>
        </w:rPr>
        <w:t xml:space="preserve"> une introduction au sujet qui peut être présentée en texte au début de la vidéo, ou par un membre de l’équipe qui présente le sujet de la pop Vox à la caméra. Après l’édition finale, la Vox-pop peut être publiée sur la chaîne YouTube DIME.</w:t>
      </w:r>
    </w:p>
    <w:p w14:paraId="70461950" w14:textId="77777777" w:rsidR="00022D65" w:rsidRPr="006913FB" w:rsidRDefault="00022D65" w:rsidP="007A6768">
      <w:pPr>
        <w:jc w:val="both"/>
        <w:rPr>
          <w:rFonts w:ascii="Arial" w:hAnsi="Arial" w:cs="Arial"/>
          <w:b/>
          <w:color w:val="FFC000"/>
          <w:sz w:val="24"/>
          <w:szCs w:val="24"/>
          <w:lang w:val="fr-FR"/>
        </w:rPr>
      </w:pPr>
    </w:p>
    <w:p w14:paraId="4C4607C6" w14:textId="77777777" w:rsidR="005E30F4" w:rsidRPr="006913FB" w:rsidRDefault="005E30F4">
      <w:pPr>
        <w:spacing w:after="0" w:line="240" w:lineRule="auto"/>
        <w:rPr>
          <w:rFonts w:ascii="Arial" w:hAnsi="Arial" w:cs="Arial"/>
          <w:b/>
          <w:color w:val="FFC000"/>
          <w:sz w:val="24"/>
          <w:szCs w:val="24"/>
          <w:lang w:val="fr-FR"/>
        </w:rPr>
      </w:pPr>
      <w:r w:rsidRPr="006913FB">
        <w:rPr>
          <w:rFonts w:ascii="Arial" w:hAnsi="Arial" w:cs="Arial"/>
          <w:b/>
          <w:color w:val="FFC000"/>
          <w:sz w:val="24"/>
          <w:szCs w:val="24"/>
          <w:lang w:val="fr-FR"/>
        </w:rPr>
        <w:br w:type="page"/>
      </w:r>
    </w:p>
    <w:tbl>
      <w:tblPr>
        <w:tblStyle w:val="Grilledutableau"/>
        <w:tblW w:w="0" w:type="auto"/>
        <w:tblLook w:val="04A0" w:firstRow="1" w:lastRow="0" w:firstColumn="1" w:lastColumn="0" w:noHBand="0" w:noVBand="1"/>
      </w:tblPr>
      <w:tblGrid>
        <w:gridCol w:w="1638"/>
        <w:gridCol w:w="3584"/>
        <w:gridCol w:w="3960"/>
      </w:tblGrid>
      <w:tr w:rsidR="00ED5121" w:rsidRPr="006913FB" w14:paraId="1A920F72" w14:textId="77777777">
        <w:tc>
          <w:tcPr>
            <w:tcW w:w="9408" w:type="dxa"/>
            <w:gridSpan w:val="3"/>
          </w:tcPr>
          <w:p w14:paraId="35A51E8E" w14:textId="77777777" w:rsidR="0005086F" w:rsidRPr="006913FB" w:rsidRDefault="0005086F" w:rsidP="00A264C9">
            <w:pPr>
              <w:spacing w:after="0"/>
              <w:jc w:val="both"/>
              <w:rPr>
                <w:rFonts w:ascii="Arial" w:hAnsi="Arial" w:cs="Arial"/>
                <w:b/>
                <w:color w:val="7030A0"/>
                <w:sz w:val="24"/>
                <w:szCs w:val="24"/>
                <w:lang w:val="fr-FR"/>
              </w:rPr>
            </w:pPr>
            <w:r w:rsidRPr="006913FB">
              <w:rPr>
                <w:rFonts w:ascii="Arial" w:hAnsi="Arial" w:cs="Arial"/>
                <w:b/>
                <w:color w:val="002060"/>
                <w:sz w:val="24"/>
                <w:szCs w:val="24"/>
                <w:lang w:val="fr-FR"/>
              </w:rPr>
              <w:lastRenderedPageBreak/>
              <w:t>Activité : Projet pratique pour mener une entrevue</w:t>
            </w:r>
            <w:r w:rsidR="009801F2" w:rsidRPr="006913FB">
              <w:rPr>
                <w:rFonts w:ascii="Arial" w:hAnsi="Arial" w:cs="Arial"/>
                <w:b/>
                <w:color w:val="002060"/>
                <w:sz w:val="24"/>
                <w:szCs w:val="24"/>
                <w:lang w:val="fr-FR"/>
              </w:rPr>
              <w:t>/interview</w:t>
            </w:r>
            <w:r w:rsidRPr="006913FB">
              <w:rPr>
                <w:rFonts w:ascii="Arial" w:hAnsi="Arial" w:cs="Arial"/>
                <w:b/>
                <w:color w:val="002060"/>
                <w:sz w:val="24"/>
                <w:szCs w:val="24"/>
                <w:lang w:val="fr-FR"/>
              </w:rPr>
              <w:t xml:space="preserve"> simple</w:t>
            </w:r>
          </w:p>
        </w:tc>
      </w:tr>
      <w:tr w:rsidR="00ED5121" w:rsidRPr="006913FB" w14:paraId="0C910E6E" w14:textId="77777777">
        <w:tc>
          <w:tcPr>
            <w:tcW w:w="9408" w:type="dxa"/>
            <w:gridSpan w:val="3"/>
          </w:tcPr>
          <w:p w14:paraId="7067446E" w14:textId="77777777" w:rsidR="0005086F" w:rsidRPr="006913FB" w:rsidRDefault="0005086F" w:rsidP="00297A78">
            <w:pPr>
              <w:spacing w:after="0"/>
              <w:jc w:val="both"/>
              <w:rPr>
                <w:rFonts w:ascii="Arial" w:hAnsi="Arial" w:cs="Arial"/>
                <w:b/>
                <w:color w:val="000000" w:themeColor="text1"/>
                <w:sz w:val="24"/>
                <w:szCs w:val="24"/>
                <w:lang w:val="fr-FR"/>
              </w:rPr>
            </w:pPr>
            <w:r w:rsidRPr="006913FB">
              <w:rPr>
                <w:rFonts w:ascii="Arial" w:hAnsi="Arial" w:cs="Arial"/>
                <w:b/>
                <w:color w:val="000000" w:themeColor="text1"/>
                <w:sz w:val="24"/>
                <w:szCs w:val="24"/>
                <w:lang w:val="fr-FR"/>
              </w:rPr>
              <w:t>Résultat d’apprentissage :</w:t>
            </w:r>
          </w:p>
          <w:p w14:paraId="44B91CC2" w14:textId="77777777" w:rsidR="0005086F" w:rsidRPr="006913FB" w:rsidRDefault="0005086F" w:rsidP="0005086F">
            <w:pPr>
              <w:jc w:val="both"/>
              <w:rPr>
                <w:rFonts w:ascii="Arial" w:hAnsi="Arial" w:cs="Arial"/>
                <w:sz w:val="24"/>
                <w:szCs w:val="24"/>
                <w:lang w:val="fr-FR"/>
              </w:rPr>
            </w:pPr>
            <w:r w:rsidRPr="006913FB">
              <w:rPr>
                <w:rFonts w:ascii="Arial" w:hAnsi="Arial" w:cs="Arial"/>
                <w:color w:val="000000" w:themeColor="text1"/>
                <w:sz w:val="24"/>
                <w:szCs w:val="24"/>
                <w:lang w:val="fr-FR"/>
              </w:rPr>
              <w:t>À la fin de cette activité, le jeune adulte comprendra comment formuler des questions ouvertes, paraphraser l’information, convenir et évaluer les résultats. Ils auront acquis des compétences en relations interpersonnelles, en négociation et en entrevue et une compréhension de la façon d’enquêter, de produire, d’analyser et de sélectionner l’information. Enfin, ils auront acquis des compétences en littératie et en technique pour documenter, exécuter et saisir le processus.</w:t>
            </w:r>
          </w:p>
        </w:tc>
      </w:tr>
      <w:tr w:rsidR="00ED5121" w:rsidRPr="006913FB" w14:paraId="0B845640" w14:textId="77777777">
        <w:tc>
          <w:tcPr>
            <w:tcW w:w="1668" w:type="dxa"/>
            <w:shd w:val="clear" w:color="auto" w:fill="002060"/>
          </w:tcPr>
          <w:p w14:paraId="33E33E2B" w14:textId="77777777" w:rsidR="0005086F" w:rsidRPr="006913FB" w:rsidRDefault="0005086F" w:rsidP="00297A78">
            <w:pPr>
              <w:spacing w:after="0"/>
              <w:jc w:val="both"/>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Heure :</w:t>
            </w:r>
          </w:p>
          <w:p w14:paraId="2FD4D7E8" w14:textId="77777777" w:rsidR="0005086F" w:rsidRPr="006913FB" w:rsidRDefault="0005086F" w:rsidP="00297A78">
            <w:pPr>
              <w:spacing w:after="0"/>
              <w:jc w:val="both"/>
              <w:rPr>
                <w:rFonts w:ascii="Arial" w:hAnsi="Arial" w:cs="Arial"/>
                <w:color w:val="FFFFFF" w:themeColor="background1"/>
                <w:sz w:val="24"/>
                <w:szCs w:val="24"/>
                <w:lang w:val="fr-FR"/>
              </w:rPr>
            </w:pPr>
          </w:p>
          <w:p w14:paraId="136BA26C" w14:textId="77777777" w:rsidR="0005086F" w:rsidRPr="006913FB" w:rsidRDefault="00D41F18" w:rsidP="00BF1BD3">
            <w:pPr>
              <w:spacing w:after="0"/>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 xml:space="preserve">5 à 7 heures </w:t>
            </w:r>
          </w:p>
        </w:tc>
        <w:tc>
          <w:tcPr>
            <w:tcW w:w="3685" w:type="dxa"/>
            <w:shd w:val="clear" w:color="auto" w:fill="002060"/>
          </w:tcPr>
          <w:p w14:paraId="2342B31F" w14:textId="3E86B1DE" w:rsidR="0005086F" w:rsidRPr="006913FB" w:rsidRDefault="00757597" w:rsidP="00297A78">
            <w:pPr>
              <w:spacing w:after="0"/>
              <w:jc w:val="both"/>
              <w:rPr>
                <w:rFonts w:ascii="Arial" w:hAnsi="Arial" w:cs="Arial"/>
                <w:b/>
                <w:color w:val="FFFFFF" w:themeColor="background1"/>
                <w:sz w:val="24"/>
                <w:szCs w:val="24"/>
                <w:lang w:val="fr-FR"/>
              </w:rPr>
            </w:pPr>
            <w:r>
              <w:rPr>
                <w:rFonts w:ascii="Arial" w:hAnsi="Arial" w:cs="Arial"/>
                <w:b/>
                <w:color w:val="FFFFFF" w:themeColor="background1"/>
                <w:sz w:val="24"/>
                <w:szCs w:val="24"/>
                <w:lang w:val="fr-FR"/>
              </w:rPr>
              <w:t>Matériaux</w:t>
            </w:r>
            <w:r w:rsidRPr="006913FB">
              <w:rPr>
                <w:rFonts w:ascii="Arial" w:hAnsi="Arial" w:cs="Arial"/>
                <w:b/>
                <w:color w:val="FFFFFF" w:themeColor="background1"/>
                <w:sz w:val="24"/>
                <w:szCs w:val="24"/>
                <w:lang w:val="fr-FR"/>
              </w:rPr>
              <w:t> </w:t>
            </w:r>
            <w:r w:rsidR="0005086F" w:rsidRPr="006913FB">
              <w:rPr>
                <w:rFonts w:ascii="Arial" w:hAnsi="Arial" w:cs="Arial"/>
                <w:b/>
                <w:color w:val="FFFFFF" w:themeColor="background1"/>
                <w:sz w:val="24"/>
                <w:szCs w:val="24"/>
                <w:lang w:val="fr-FR"/>
              </w:rPr>
              <w:t>:</w:t>
            </w:r>
          </w:p>
          <w:p w14:paraId="50DE7458" w14:textId="77777777" w:rsidR="0005086F" w:rsidRPr="006913FB" w:rsidRDefault="00B36570" w:rsidP="0005086F">
            <w:pPr>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Feuilles d’inscription, téléphones intelligents, autocollants, dépliants, cahiers et stylos, tableau-papier et marqueurs</w:t>
            </w:r>
          </w:p>
        </w:tc>
        <w:tc>
          <w:tcPr>
            <w:tcW w:w="4055" w:type="dxa"/>
            <w:shd w:val="clear" w:color="auto" w:fill="002060"/>
          </w:tcPr>
          <w:p w14:paraId="012223C6" w14:textId="77777777" w:rsidR="0005086F" w:rsidRPr="006913FB" w:rsidRDefault="0005086F" w:rsidP="00297A78">
            <w:pPr>
              <w:pStyle w:val="Sansinterligne"/>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Compétences acquises :</w:t>
            </w:r>
          </w:p>
          <w:p w14:paraId="15C30134" w14:textId="77777777" w:rsidR="0005086F" w:rsidRPr="006913FB" w:rsidRDefault="0005086F" w:rsidP="00297A78">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Travail d’équipe</w:t>
            </w:r>
          </w:p>
          <w:p w14:paraId="7511EA0D" w14:textId="77777777" w:rsidR="0005086F" w:rsidRPr="006913FB" w:rsidRDefault="0005086F" w:rsidP="00297A78">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 xml:space="preserve">Compétences </w:t>
            </w:r>
            <w:r w:rsidR="009801F2" w:rsidRPr="006913FB">
              <w:rPr>
                <w:rFonts w:ascii="Arial" w:hAnsi="Arial" w:cs="Arial"/>
                <w:color w:val="FFFFFF" w:themeColor="background1"/>
                <w:sz w:val="24"/>
                <w:szCs w:val="24"/>
                <w:lang w:val="fr-FR"/>
              </w:rPr>
              <w:t>d'investigation/de recherche</w:t>
            </w:r>
          </w:p>
          <w:p w14:paraId="4B4CE8F9" w14:textId="77777777" w:rsidR="0005086F" w:rsidRPr="006913FB" w:rsidRDefault="0005086F" w:rsidP="00297A78">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Communication</w:t>
            </w:r>
          </w:p>
          <w:p w14:paraId="60927E6F" w14:textId="77777777" w:rsidR="0005086F" w:rsidRPr="006913FB" w:rsidRDefault="0005086F" w:rsidP="00297A78">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Compétence numérique</w:t>
            </w:r>
          </w:p>
          <w:p w14:paraId="6F094A54" w14:textId="77777777" w:rsidR="0005086F" w:rsidRPr="006913FB" w:rsidRDefault="0005086F" w:rsidP="00297A78">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Pensée critique</w:t>
            </w:r>
          </w:p>
          <w:p w14:paraId="527568D5" w14:textId="77777777" w:rsidR="0005086F" w:rsidRPr="006913FB" w:rsidRDefault="0005086F" w:rsidP="00297A78">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Alphabétisation</w:t>
            </w:r>
          </w:p>
          <w:p w14:paraId="7D439801" w14:textId="77777777" w:rsidR="0005086F" w:rsidRPr="006913FB" w:rsidRDefault="0005086F" w:rsidP="00297A78">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Compétences sociales et civiques</w:t>
            </w:r>
          </w:p>
          <w:p w14:paraId="252B5C65" w14:textId="77777777" w:rsidR="0005086F" w:rsidRPr="006913FB" w:rsidRDefault="0005086F" w:rsidP="0005086F">
            <w:pPr>
              <w:jc w:val="both"/>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Sensibilisation culturelle</w:t>
            </w:r>
          </w:p>
        </w:tc>
      </w:tr>
      <w:tr w:rsidR="00ED5121" w:rsidRPr="006913FB" w14:paraId="64C914DB" w14:textId="77777777">
        <w:tc>
          <w:tcPr>
            <w:tcW w:w="9408" w:type="dxa"/>
            <w:gridSpan w:val="3"/>
          </w:tcPr>
          <w:p w14:paraId="6EED9AA2" w14:textId="77777777" w:rsidR="00D16EF7" w:rsidRPr="006913FB" w:rsidRDefault="006C54DB" w:rsidP="00D16EF7">
            <w:pPr>
              <w:jc w:val="both"/>
              <w:rPr>
                <w:rFonts w:ascii="Arial" w:hAnsi="Arial" w:cs="Arial"/>
                <w:b/>
                <w:color w:val="002060"/>
                <w:sz w:val="24"/>
                <w:szCs w:val="24"/>
                <w:lang w:val="fr-FR"/>
              </w:rPr>
            </w:pPr>
            <w:r w:rsidRPr="006913FB">
              <w:rPr>
                <w:rFonts w:ascii="Arial" w:hAnsi="Arial" w:cs="Arial"/>
                <w:b/>
                <w:color w:val="002060"/>
                <w:sz w:val="24"/>
                <w:szCs w:val="24"/>
                <w:lang w:val="fr-FR"/>
              </w:rPr>
              <w:t>Résultat d’activité</w:t>
            </w:r>
          </w:p>
          <w:p w14:paraId="2C521A56" w14:textId="204DE1CF" w:rsidR="00D16EF7" w:rsidRPr="006913FB" w:rsidRDefault="00D16EF7" w:rsidP="00D16EF7">
            <w:pPr>
              <w:jc w:val="both"/>
              <w:rPr>
                <w:rFonts w:ascii="Arial" w:hAnsi="Arial" w:cs="Arial"/>
                <w:sz w:val="24"/>
                <w:szCs w:val="24"/>
                <w:lang w:val="fr-FR"/>
              </w:rPr>
            </w:pPr>
            <w:r w:rsidRPr="006913FB">
              <w:rPr>
                <w:rFonts w:ascii="Arial" w:hAnsi="Arial" w:cs="Arial"/>
                <w:color w:val="000000" w:themeColor="text1"/>
                <w:sz w:val="24"/>
                <w:szCs w:val="24"/>
                <w:lang w:val="fr-FR"/>
              </w:rPr>
              <w:t xml:space="preserve">À la suite de l’entrevue menée, l’équipe de tournage devrait produire une </w:t>
            </w:r>
            <w:r w:rsidR="00757597">
              <w:rPr>
                <w:rFonts w:ascii="Arial" w:hAnsi="Arial" w:cs="Arial"/>
                <w:color w:val="000000" w:themeColor="text1"/>
                <w:sz w:val="24"/>
                <w:szCs w:val="24"/>
                <w:lang w:val="fr-FR"/>
              </w:rPr>
              <w:t>interview</w:t>
            </w:r>
            <w:r w:rsidRPr="006913FB">
              <w:rPr>
                <w:rFonts w:ascii="Arial" w:hAnsi="Arial" w:cs="Arial"/>
                <w:color w:val="000000" w:themeColor="text1"/>
                <w:sz w:val="24"/>
                <w:szCs w:val="24"/>
                <w:lang w:val="fr-FR"/>
              </w:rPr>
              <w:t xml:space="preserve"> de 5 à 10 minutes pouvant être partagée sur le canal YouTube DIME. Un profil de la personne interrogée devrait être compilé et publié dans une version locale d’un bulletin </w:t>
            </w:r>
            <w:r w:rsidR="009801F2" w:rsidRPr="006913FB">
              <w:rPr>
                <w:rFonts w:ascii="Arial" w:hAnsi="Arial" w:cs="Arial"/>
                <w:color w:val="000000" w:themeColor="text1"/>
                <w:sz w:val="24"/>
                <w:szCs w:val="24"/>
                <w:lang w:val="fr-FR"/>
              </w:rPr>
              <w:t xml:space="preserve">d'information </w:t>
            </w:r>
            <w:r w:rsidRPr="006913FB">
              <w:rPr>
                <w:rFonts w:ascii="Arial" w:hAnsi="Arial" w:cs="Arial"/>
                <w:color w:val="000000" w:themeColor="text1"/>
                <w:sz w:val="24"/>
                <w:szCs w:val="24"/>
                <w:lang w:val="fr-FR"/>
              </w:rPr>
              <w:t xml:space="preserve">DIME. </w:t>
            </w:r>
          </w:p>
        </w:tc>
      </w:tr>
    </w:tbl>
    <w:p w14:paraId="1131F791" w14:textId="77777777" w:rsidR="00D16EF7" w:rsidRPr="006913FB" w:rsidRDefault="00D16EF7" w:rsidP="00D16EF7">
      <w:pPr>
        <w:pStyle w:val="Sansinterligne"/>
        <w:rPr>
          <w:lang w:val="fr-FR"/>
        </w:rPr>
      </w:pPr>
    </w:p>
    <w:p w14:paraId="44F33FA1" w14:textId="4C0911CB" w:rsidR="000F5D7B" w:rsidRPr="006913FB" w:rsidRDefault="000F5D7B" w:rsidP="00D16EF7">
      <w:pPr>
        <w:jc w:val="both"/>
        <w:rPr>
          <w:rFonts w:ascii="Arial" w:hAnsi="Arial" w:cs="Arial"/>
          <w:lang w:val="fr-FR"/>
        </w:rPr>
      </w:pPr>
      <w:r w:rsidRPr="006913FB">
        <w:rPr>
          <w:rFonts w:ascii="Arial" w:hAnsi="Arial" w:cs="Arial"/>
          <w:b/>
          <w:color w:val="002060"/>
          <w:sz w:val="24"/>
          <w:szCs w:val="24"/>
          <w:lang w:val="fr-FR"/>
        </w:rPr>
        <w:t>Style :</w:t>
      </w:r>
      <w:r w:rsidRPr="006913FB">
        <w:rPr>
          <w:rFonts w:ascii="Arial" w:hAnsi="Arial" w:cs="Arial"/>
          <w:sz w:val="24"/>
          <w:szCs w:val="24"/>
          <w:lang w:val="fr-FR"/>
        </w:rPr>
        <w:t xml:space="preserve"> Une entrevue </w:t>
      </w:r>
      <w:r w:rsidR="00757597">
        <w:rPr>
          <w:rFonts w:ascii="Arial" w:hAnsi="Arial" w:cs="Arial"/>
          <w:sz w:val="24"/>
          <w:szCs w:val="24"/>
          <w:lang w:val="fr-FR"/>
        </w:rPr>
        <w:t xml:space="preserve">ou un interview </w:t>
      </w:r>
      <w:r w:rsidRPr="006913FB">
        <w:rPr>
          <w:rFonts w:ascii="Arial" w:hAnsi="Arial" w:cs="Arial"/>
          <w:sz w:val="24"/>
          <w:szCs w:val="24"/>
          <w:lang w:val="fr-FR"/>
        </w:rPr>
        <w:t xml:space="preserve">est un échange ou un dialogue simple entre deux personnes ou plus. Elle est habituellement menée avec une personne pour obtenir des opinions et/ou des opinions, débattre de sujets particuliers ou obtenir un aperçu de la vie, de l’expérience ou du point de vue d’une personne. Dans le cas des entrevues vidéo, l’intervieweur joue un rôle important puisqu’il met les gens à l’aise </w:t>
      </w:r>
      <w:r w:rsidR="00757597">
        <w:rPr>
          <w:rFonts w:ascii="Arial" w:hAnsi="Arial" w:cs="Arial"/>
          <w:sz w:val="24"/>
          <w:szCs w:val="24"/>
          <w:lang w:val="fr-FR"/>
        </w:rPr>
        <w:t xml:space="preserve">sachant qu’ils </w:t>
      </w:r>
      <w:r w:rsidRPr="006913FB">
        <w:rPr>
          <w:rFonts w:ascii="Arial" w:hAnsi="Arial" w:cs="Arial"/>
          <w:sz w:val="24"/>
          <w:szCs w:val="24"/>
          <w:lang w:val="fr-FR"/>
        </w:rPr>
        <w:t xml:space="preserve"> sont peut-être </w:t>
      </w:r>
      <w:r w:rsidR="00757597">
        <w:rPr>
          <w:rFonts w:ascii="Arial" w:hAnsi="Arial" w:cs="Arial"/>
          <w:sz w:val="24"/>
          <w:szCs w:val="24"/>
          <w:lang w:val="fr-FR"/>
        </w:rPr>
        <w:t>peu habités à ces pratiques e</w:t>
      </w:r>
      <w:r w:rsidRPr="006913FB">
        <w:rPr>
          <w:rFonts w:ascii="Arial" w:hAnsi="Arial" w:cs="Arial"/>
          <w:sz w:val="24"/>
          <w:szCs w:val="24"/>
          <w:lang w:val="fr-FR"/>
        </w:rPr>
        <w:t>t qu’ils peuvent être nerveux, timides, intéressés ou</w:t>
      </w:r>
      <w:r w:rsidRPr="006913FB">
        <w:rPr>
          <w:rFonts w:ascii="Arial" w:hAnsi="Arial" w:cs="Arial"/>
          <w:sz w:val="24"/>
          <w:lang w:val="fr-FR"/>
        </w:rPr>
        <w:t xml:space="preserve"> enthousiastes à l’idée de participer à une entrevue.</w:t>
      </w:r>
    </w:p>
    <w:p w14:paraId="42DCE80B" w14:textId="77777777" w:rsidR="000F5D7B" w:rsidRPr="006913FB" w:rsidRDefault="000F5D7B" w:rsidP="007A6768">
      <w:pPr>
        <w:jc w:val="both"/>
        <w:rPr>
          <w:rFonts w:ascii="Arial" w:hAnsi="Arial" w:cs="Arial"/>
          <w:b/>
          <w:color w:val="002060"/>
          <w:sz w:val="24"/>
          <w:szCs w:val="24"/>
          <w:lang w:val="fr-FR"/>
        </w:rPr>
      </w:pPr>
      <w:r w:rsidRPr="006913FB">
        <w:rPr>
          <w:rFonts w:ascii="Arial" w:hAnsi="Arial" w:cs="Arial"/>
          <w:b/>
          <w:color w:val="002060"/>
          <w:sz w:val="24"/>
          <w:szCs w:val="24"/>
          <w:lang w:val="fr-FR"/>
        </w:rPr>
        <w:t>But</w:t>
      </w:r>
    </w:p>
    <w:p w14:paraId="2FBEBEB2" w14:textId="77777777" w:rsidR="000F5D7B" w:rsidRPr="006913FB" w:rsidRDefault="000F5D7B" w:rsidP="007A6768">
      <w:pPr>
        <w:jc w:val="both"/>
        <w:rPr>
          <w:rFonts w:ascii="Arial" w:hAnsi="Arial" w:cs="Arial"/>
          <w:sz w:val="24"/>
          <w:szCs w:val="24"/>
          <w:lang w:val="fr-FR"/>
        </w:rPr>
      </w:pPr>
      <w:r w:rsidRPr="006913FB">
        <w:rPr>
          <w:rFonts w:ascii="Arial" w:hAnsi="Arial" w:cs="Arial"/>
          <w:sz w:val="24"/>
          <w:szCs w:val="24"/>
          <w:lang w:val="fr-FR"/>
        </w:rPr>
        <w:t xml:space="preserve">L’objectif de cette activité est de développer une compréhension pratique du style « interview » et de développer les compétences et techniques de base nécessaires pour produire un travail audio et vidéo de qualité. Pour atteindre cet objectif, les membres de l’équipe développeront des pratiques de travail professionnelles dans des domaines tels que le processus créatif, les techniques d’entrevue, la comptabilisation du temps et les délais, l’étiquette professionnelle, l’organisation personnelle, </w:t>
      </w:r>
      <w:r w:rsidRPr="006913FB">
        <w:rPr>
          <w:rFonts w:ascii="Arial" w:hAnsi="Arial" w:cs="Arial"/>
          <w:sz w:val="24"/>
          <w:szCs w:val="24"/>
          <w:lang w:val="fr-FR"/>
        </w:rPr>
        <w:lastRenderedPageBreak/>
        <w:t xml:space="preserve">l’administration, l’entretien de l’équipement et la santé et sécurité tout en gagnant la confiance dans un nouveau rôle, en travaillant de façon indépendante ou avec d’autres personnes pour formuler leur entrevue. </w:t>
      </w:r>
    </w:p>
    <w:p w14:paraId="43A67E31" w14:textId="77777777" w:rsidR="00BF1BD3" w:rsidRPr="006913FB" w:rsidRDefault="00BF1BD3" w:rsidP="007A6768">
      <w:pPr>
        <w:jc w:val="both"/>
        <w:rPr>
          <w:rFonts w:ascii="Arial" w:hAnsi="Arial" w:cs="Arial"/>
          <w:b/>
          <w:color w:val="FFC000"/>
          <w:sz w:val="24"/>
          <w:szCs w:val="24"/>
          <w:lang w:val="fr-FR"/>
        </w:rPr>
      </w:pPr>
    </w:p>
    <w:p w14:paraId="6543FB3C" w14:textId="77777777" w:rsidR="000F5D7B" w:rsidRPr="006913FB" w:rsidRDefault="000F5D7B" w:rsidP="007A6768">
      <w:pPr>
        <w:jc w:val="both"/>
        <w:rPr>
          <w:rFonts w:ascii="Arial" w:hAnsi="Arial" w:cs="Arial"/>
          <w:b/>
          <w:color w:val="002060"/>
          <w:sz w:val="24"/>
          <w:szCs w:val="24"/>
          <w:lang w:val="fr-FR"/>
        </w:rPr>
      </w:pPr>
      <w:r w:rsidRPr="006913FB">
        <w:rPr>
          <w:rFonts w:ascii="Arial" w:hAnsi="Arial" w:cs="Arial"/>
          <w:b/>
          <w:color w:val="002060"/>
          <w:sz w:val="24"/>
          <w:szCs w:val="24"/>
          <w:lang w:val="fr-FR"/>
        </w:rPr>
        <w:t>Sujets</w:t>
      </w:r>
    </w:p>
    <w:p w14:paraId="655939FF" w14:textId="77777777" w:rsidR="00757597" w:rsidRDefault="00507909" w:rsidP="007A6768">
      <w:pPr>
        <w:jc w:val="both"/>
        <w:rPr>
          <w:rFonts w:ascii="Arial" w:hAnsi="Arial" w:cs="Arial"/>
          <w:color w:val="000000"/>
          <w:sz w:val="24"/>
          <w:szCs w:val="24"/>
          <w:lang w:val="fr-FR"/>
        </w:rPr>
      </w:pPr>
      <w:r w:rsidRPr="006913FB">
        <w:rPr>
          <w:rFonts w:ascii="Arial" w:hAnsi="Arial" w:cs="Arial"/>
          <w:color w:val="000000"/>
          <w:sz w:val="24"/>
          <w:szCs w:val="24"/>
          <w:lang w:val="fr-FR"/>
        </w:rPr>
        <w:t>Ce style au sein du projet DIME se prête au développement des compétences sociales et civiques et/ou de la sensibilisation et de l’expression culturelles des jeunes adultes</w:t>
      </w:r>
      <w:r w:rsidR="00757597">
        <w:rPr>
          <w:rFonts w:ascii="Arial" w:hAnsi="Arial" w:cs="Arial"/>
          <w:color w:val="000000"/>
          <w:sz w:val="24"/>
          <w:szCs w:val="24"/>
          <w:lang w:val="fr-FR"/>
        </w:rPr>
        <w:t xml:space="preserve"> </w:t>
      </w:r>
      <w:r w:rsidRPr="006913FB">
        <w:rPr>
          <w:rFonts w:ascii="Arial" w:hAnsi="Arial" w:cs="Arial"/>
          <w:color w:val="000000"/>
          <w:sz w:val="24"/>
          <w:szCs w:val="24"/>
          <w:lang w:val="fr-FR"/>
        </w:rPr>
        <w:t xml:space="preserve">; en leur demandant d’identifier une personne interrogée de leur collectivité locale ou de leur établissement d’enseignement qui aborde ces idées dans leur travail ou dans leur vie quotidienne. </w:t>
      </w:r>
      <w:r w:rsidR="00757597">
        <w:rPr>
          <w:rFonts w:ascii="Arial" w:hAnsi="Arial" w:cs="Arial"/>
          <w:color w:val="000000"/>
          <w:sz w:val="24"/>
          <w:szCs w:val="24"/>
          <w:lang w:val="fr-FR"/>
        </w:rPr>
        <w:t>I</w:t>
      </w:r>
      <w:r w:rsidRPr="006913FB">
        <w:rPr>
          <w:rFonts w:ascii="Arial" w:hAnsi="Arial" w:cs="Arial"/>
          <w:color w:val="000000"/>
          <w:sz w:val="24"/>
          <w:szCs w:val="24"/>
          <w:lang w:val="fr-FR"/>
        </w:rPr>
        <w:t xml:space="preserve">l pourrait s’agir d’un éducateur qui donne des cours de sensibilisation culturelle et de tolérance, d’un membre d’un groupe communautaire local qui travaille avec des personnes âgées, d’un membre d’une communauté migrante, etc. </w:t>
      </w:r>
    </w:p>
    <w:p w14:paraId="7C0A1A0A" w14:textId="2B12D9B5" w:rsidR="000F5D7B" w:rsidRPr="006913FB" w:rsidRDefault="00757597" w:rsidP="007A6768">
      <w:pPr>
        <w:jc w:val="both"/>
        <w:rPr>
          <w:rFonts w:ascii="Arial" w:hAnsi="Arial" w:cs="Arial"/>
          <w:color w:val="000000"/>
          <w:sz w:val="24"/>
          <w:szCs w:val="24"/>
          <w:lang w:val="fr-FR"/>
        </w:rPr>
      </w:pPr>
      <w:r>
        <w:rPr>
          <w:rFonts w:ascii="Arial" w:hAnsi="Arial" w:cs="Arial"/>
          <w:color w:val="000000"/>
          <w:sz w:val="24"/>
          <w:szCs w:val="24"/>
          <w:lang w:val="fr-FR"/>
        </w:rPr>
        <w:t>Q</w:t>
      </w:r>
      <w:r w:rsidR="00507909" w:rsidRPr="006913FB">
        <w:rPr>
          <w:rFonts w:ascii="Arial" w:hAnsi="Arial" w:cs="Arial"/>
          <w:color w:val="000000"/>
          <w:sz w:val="24"/>
          <w:szCs w:val="24"/>
          <w:lang w:val="fr-FR"/>
        </w:rPr>
        <w:t xml:space="preserve">uelle que soit la personne interrogée, les équipes de tournage peuvent utiliser ce projet vidéo pour approfondir leurs connaissances dans ces deux domaines de compétence. </w:t>
      </w:r>
    </w:p>
    <w:p w14:paraId="2A95EB65" w14:textId="77777777" w:rsidR="000F5D7B" w:rsidRPr="006913FB" w:rsidRDefault="000F5D7B" w:rsidP="001A1371">
      <w:pPr>
        <w:pStyle w:val="Sansinterligne"/>
        <w:rPr>
          <w:lang w:val="fr-FR"/>
        </w:rPr>
      </w:pPr>
    </w:p>
    <w:p w14:paraId="54743B9C" w14:textId="77777777" w:rsidR="000F5D7B" w:rsidRPr="006913FB" w:rsidRDefault="00507909" w:rsidP="007A6768">
      <w:pPr>
        <w:jc w:val="both"/>
        <w:rPr>
          <w:rFonts w:ascii="Arial" w:hAnsi="Arial" w:cs="Arial"/>
          <w:b/>
          <w:color w:val="002060"/>
          <w:sz w:val="24"/>
          <w:szCs w:val="24"/>
          <w:lang w:val="fr-FR"/>
        </w:rPr>
      </w:pPr>
      <w:r w:rsidRPr="006913FB">
        <w:rPr>
          <w:rFonts w:ascii="Arial" w:hAnsi="Arial" w:cs="Arial"/>
          <w:b/>
          <w:color w:val="002060"/>
          <w:sz w:val="24"/>
          <w:szCs w:val="24"/>
          <w:lang w:val="fr-FR"/>
        </w:rPr>
        <w:t>Activité 1 : Planification et enregistrement d’une interview simple</w:t>
      </w:r>
    </w:p>
    <w:p w14:paraId="0A1FB92D" w14:textId="77777777" w:rsidR="00D41F18" w:rsidRPr="006913FB" w:rsidRDefault="000F5D7B" w:rsidP="007A6768">
      <w:pPr>
        <w:pStyle w:val="Paragraphedeliste"/>
        <w:ind w:left="0"/>
        <w:jc w:val="both"/>
        <w:rPr>
          <w:rFonts w:ascii="Arial" w:hAnsi="Arial" w:cs="Arial"/>
          <w:i/>
          <w:color w:val="002060"/>
          <w:sz w:val="24"/>
          <w:szCs w:val="24"/>
          <w:lang w:val="fr-FR"/>
        </w:rPr>
      </w:pPr>
      <w:r w:rsidRPr="006913FB">
        <w:rPr>
          <w:rFonts w:ascii="Arial" w:hAnsi="Arial" w:cs="Arial"/>
          <w:i/>
          <w:color w:val="002060"/>
          <w:sz w:val="24"/>
          <w:szCs w:val="24"/>
          <w:lang w:val="fr-FR"/>
        </w:rPr>
        <w:t>Réunion préalable à la production</w:t>
      </w:r>
    </w:p>
    <w:p w14:paraId="7E0F9D3B" w14:textId="77777777" w:rsidR="00D41F18" w:rsidRPr="006913FB" w:rsidRDefault="00D41F18" w:rsidP="00D41F18">
      <w:pPr>
        <w:jc w:val="both"/>
        <w:rPr>
          <w:rFonts w:ascii="Arial" w:hAnsi="Arial" w:cs="Arial"/>
          <w:color w:val="000000" w:themeColor="text1"/>
          <w:sz w:val="24"/>
          <w:szCs w:val="24"/>
          <w:lang w:val="fr-FR"/>
        </w:rPr>
      </w:pPr>
      <w:r w:rsidRPr="006913FB">
        <w:rPr>
          <w:rFonts w:ascii="Arial" w:hAnsi="Arial" w:cs="Arial"/>
          <w:color w:val="000000" w:themeColor="text1"/>
          <w:sz w:val="24"/>
          <w:szCs w:val="24"/>
          <w:lang w:val="fr-FR"/>
        </w:rPr>
        <w:t xml:space="preserve">En animant cette séance de planification, l’éducateur devrait : </w:t>
      </w:r>
    </w:p>
    <w:p w14:paraId="380FCEE1" w14:textId="77777777" w:rsidR="00D16EF7" w:rsidRPr="006913FB" w:rsidRDefault="00D41F18" w:rsidP="00A20735">
      <w:pPr>
        <w:pStyle w:val="NoSpacing1"/>
        <w:numPr>
          <w:ilvl w:val="0"/>
          <w:numId w:val="10"/>
        </w:numPr>
        <w:spacing w:line="276" w:lineRule="auto"/>
        <w:ind w:left="426"/>
        <w:jc w:val="both"/>
        <w:rPr>
          <w:rFonts w:ascii="Arial" w:hAnsi="Arial" w:cs="Arial"/>
          <w:sz w:val="24"/>
          <w:szCs w:val="24"/>
          <w:lang w:val="fr-FR"/>
        </w:rPr>
      </w:pPr>
      <w:r w:rsidRPr="006913FB">
        <w:rPr>
          <w:rFonts w:ascii="Arial" w:hAnsi="Arial" w:cs="Arial"/>
          <w:sz w:val="24"/>
          <w:szCs w:val="24"/>
          <w:lang w:val="fr-FR"/>
        </w:rPr>
        <w:t>Aider les jeunes adultes à attribuer des rôles ACT à cette activité</w:t>
      </w:r>
    </w:p>
    <w:p w14:paraId="51805DB0" w14:textId="77777777" w:rsidR="00AE74FC" w:rsidRPr="006913FB" w:rsidRDefault="00AE74FC" w:rsidP="00A20735">
      <w:pPr>
        <w:pStyle w:val="NoSpacing1"/>
        <w:numPr>
          <w:ilvl w:val="0"/>
          <w:numId w:val="10"/>
        </w:numPr>
        <w:spacing w:line="276" w:lineRule="auto"/>
        <w:ind w:left="426"/>
        <w:jc w:val="both"/>
        <w:rPr>
          <w:rFonts w:ascii="Arial" w:hAnsi="Arial" w:cs="Arial"/>
          <w:sz w:val="24"/>
          <w:szCs w:val="24"/>
          <w:lang w:val="fr-FR"/>
        </w:rPr>
      </w:pPr>
      <w:r w:rsidRPr="006913FB">
        <w:rPr>
          <w:rFonts w:ascii="Arial" w:hAnsi="Arial" w:cs="Arial"/>
          <w:sz w:val="24"/>
          <w:szCs w:val="24"/>
          <w:lang w:val="fr-FR"/>
        </w:rPr>
        <w:t>Désigner un candidat convenable pour l’entrevue et organiser la disponibilité de la personne interrogée</w:t>
      </w:r>
    </w:p>
    <w:p w14:paraId="4496FB82" w14:textId="77777777" w:rsidR="00AE74FC" w:rsidRPr="006913FB" w:rsidRDefault="00D41F18" w:rsidP="00A20735">
      <w:pPr>
        <w:pStyle w:val="NoSpacing1"/>
        <w:numPr>
          <w:ilvl w:val="0"/>
          <w:numId w:val="10"/>
        </w:numPr>
        <w:spacing w:line="276" w:lineRule="auto"/>
        <w:ind w:left="426"/>
        <w:jc w:val="both"/>
        <w:rPr>
          <w:rFonts w:ascii="Arial" w:hAnsi="Arial" w:cs="Arial"/>
          <w:sz w:val="24"/>
          <w:szCs w:val="24"/>
          <w:lang w:val="fr-FR"/>
        </w:rPr>
      </w:pPr>
      <w:r w:rsidRPr="006913FB">
        <w:rPr>
          <w:rFonts w:ascii="Arial" w:hAnsi="Arial" w:cs="Arial"/>
          <w:sz w:val="24"/>
          <w:szCs w:val="24"/>
          <w:lang w:val="fr-FR"/>
        </w:rPr>
        <w:t>Aider les membres de l’équipe de tournage à planifier l’entrevue – les membres de l’équipe devront effectuer des recherches sur la personne qu’ils intervieweront.</w:t>
      </w:r>
    </w:p>
    <w:p w14:paraId="6F3B8A82" w14:textId="77777777" w:rsidR="00AE74FC" w:rsidRPr="006913FB" w:rsidRDefault="00D41F18" w:rsidP="00A20735">
      <w:pPr>
        <w:pStyle w:val="NoSpacing1"/>
        <w:numPr>
          <w:ilvl w:val="0"/>
          <w:numId w:val="10"/>
        </w:numPr>
        <w:spacing w:line="276" w:lineRule="auto"/>
        <w:ind w:left="426"/>
        <w:jc w:val="both"/>
        <w:rPr>
          <w:rFonts w:ascii="Arial" w:hAnsi="Arial" w:cs="Arial"/>
          <w:sz w:val="24"/>
          <w:szCs w:val="24"/>
          <w:lang w:val="fr-FR"/>
        </w:rPr>
      </w:pPr>
      <w:r w:rsidRPr="006913FB">
        <w:rPr>
          <w:rFonts w:ascii="Arial" w:hAnsi="Arial" w:cs="Arial"/>
          <w:sz w:val="24"/>
          <w:szCs w:val="24"/>
          <w:lang w:val="fr-FR"/>
        </w:rPr>
        <w:t>Aider les jeunes adultes à préparer une série de questions d’entrevue appropriées et à les mettre à l’essai en petits groupes (jeu de rôles)</w:t>
      </w:r>
    </w:p>
    <w:p w14:paraId="5A3D86B9" w14:textId="77777777" w:rsidR="00AE74FC" w:rsidRPr="006913FB" w:rsidRDefault="00D41F18" w:rsidP="00A20735">
      <w:pPr>
        <w:pStyle w:val="NoSpacing1"/>
        <w:numPr>
          <w:ilvl w:val="0"/>
          <w:numId w:val="10"/>
        </w:numPr>
        <w:spacing w:line="276" w:lineRule="auto"/>
        <w:ind w:left="426"/>
        <w:jc w:val="both"/>
        <w:rPr>
          <w:rFonts w:ascii="Arial" w:hAnsi="Arial" w:cs="Arial"/>
          <w:sz w:val="24"/>
          <w:szCs w:val="24"/>
          <w:lang w:val="fr-FR"/>
        </w:rPr>
      </w:pPr>
      <w:r w:rsidRPr="006913FB">
        <w:rPr>
          <w:rFonts w:ascii="Arial" w:hAnsi="Arial" w:cs="Arial"/>
          <w:sz w:val="24"/>
          <w:szCs w:val="24"/>
          <w:lang w:val="fr-FR"/>
        </w:rPr>
        <w:t>Aider les personnes apprenantes à planifier l’emplacement de l’entrevue, en vérifiant qu’il y a un éclairage approprié et suffisamment d’intimité pour que le son de bonne qualité puisse être saisi sur les téléphones intelligents.</w:t>
      </w:r>
    </w:p>
    <w:p w14:paraId="05665DD3" w14:textId="77777777" w:rsidR="00AE74FC" w:rsidRPr="006913FB" w:rsidRDefault="00D41F18" w:rsidP="00A20735">
      <w:pPr>
        <w:pStyle w:val="NoSpacing1"/>
        <w:numPr>
          <w:ilvl w:val="0"/>
          <w:numId w:val="10"/>
        </w:numPr>
        <w:spacing w:line="276" w:lineRule="auto"/>
        <w:ind w:left="426"/>
        <w:jc w:val="both"/>
        <w:rPr>
          <w:rFonts w:ascii="Arial" w:hAnsi="Arial" w:cs="Arial"/>
          <w:sz w:val="24"/>
          <w:szCs w:val="24"/>
          <w:lang w:val="fr-FR"/>
        </w:rPr>
      </w:pPr>
      <w:r w:rsidRPr="006913FB">
        <w:rPr>
          <w:rFonts w:ascii="Arial" w:hAnsi="Arial" w:cs="Arial"/>
          <w:sz w:val="24"/>
          <w:szCs w:val="24"/>
          <w:lang w:val="fr-FR"/>
        </w:rPr>
        <w:t>Aider les personnes apprenantes à organiser la mise en scène et/ou les accessoires pour le milieu de l’entrevue.</w:t>
      </w:r>
    </w:p>
    <w:p w14:paraId="432A095F" w14:textId="77777777" w:rsidR="000F5D7B" w:rsidRPr="006913FB" w:rsidRDefault="000F5D7B" w:rsidP="007A6768">
      <w:pPr>
        <w:pStyle w:val="NoSpacing1"/>
        <w:spacing w:line="276" w:lineRule="auto"/>
        <w:jc w:val="both"/>
        <w:rPr>
          <w:rFonts w:ascii="Arial" w:hAnsi="Arial" w:cs="Arial"/>
          <w:sz w:val="24"/>
          <w:szCs w:val="24"/>
          <w:lang w:val="fr-FR"/>
        </w:rPr>
      </w:pPr>
    </w:p>
    <w:p w14:paraId="3EB65150" w14:textId="0D36C814" w:rsidR="00856410" w:rsidRPr="006913FB" w:rsidRDefault="000F5D7B" w:rsidP="007A6768">
      <w:pPr>
        <w:pStyle w:val="NoSpacing1"/>
        <w:spacing w:line="276" w:lineRule="auto"/>
        <w:ind w:left="66"/>
        <w:jc w:val="both"/>
        <w:rPr>
          <w:rFonts w:ascii="Arial" w:hAnsi="Arial" w:cs="Arial"/>
          <w:sz w:val="24"/>
          <w:szCs w:val="24"/>
          <w:lang w:val="fr-FR"/>
        </w:rPr>
      </w:pPr>
      <w:r w:rsidRPr="006913FB">
        <w:rPr>
          <w:rFonts w:ascii="Arial" w:hAnsi="Arial" w:cs="Arial"/>
          <w:sz w:val="24"/>
          <w:szCs w:val="24"/>
          <w:lang w:val="fr-FR"/>
        </w:rPr>
        <w:t xml:space="preserve">Dans un contexte d’entrevue, il est essentiel que tous les membres de l’équipe, et en particulier l’intervieweur, soient bien préparés et connaissent bien les questions qu’ils poseront. Selon la mesure dans laquelle les membres de l’équipe connaissent bien la personne interrogée, ils devront peut-être passer une ou deux heures de plus à faire </w:t>
      </w:r>
      <w:r w:rsidRPr="006913FB">
        <w:rPr>
          <w:rFonts w:ascii="Arial" w:hAnsi="Arial" w:cs="Arial"/>
          <w:sz w:val="24"/>
          <w:szCs w:val="24"/>
          <w:lang w:val="fr-FR"/>
        </w:rPr>
        <w:lastRenderedPageBreak/>
        <w:t>des recherches sur la personne interrogée, à communiquer avec elle, etc. De plus, si la personne interrogée initiale ne peut pas être planifiée dans un délai réaliste pour la formation, l’équipe de tournage devrait avoir une courte liste d’autres personnes disponibles qui pourraient être c</w:t>
      </w:r>
      <w:r w:rsidR="001B5BEA" w:rsidRPr="006913FB">
        <w:rPr>
          <w:rFonts w:ascii="Arial" w:hAnsi="Arial" w:cs="Arial"/>
          <w:sz w:val="24"/>
          <w:szCs w:val="24"/>
          <w:lang w:val="fr-FR"/>
        </w:rPr>
        <w:t>ontactées pour ce court projet.</w:t>
      </w:r>
      <w:r w:rsidRPr="006913FB">
        <w:rPr>
          <w:rFonts w:ascii="Arial" w:hAnsi="Arial" w:cs="Arial"/>
          <w:sz w:val="24"/>
          <w:szCs w:val="24"/>
          <w:lang w:val="fr-FR"/>
        </w:rPr>
        <w:t xml:space="preserve"> Compte tenu de ces différentes activités, la durée du projet peut varier d’un groupe à l’autre. </w:t>
      </w:r>
    </w:p>
    <w:p w14:paraId="735A2EB2" w14:textId="77777777" w:rsidR="00856410" w:rsidRPr="006913FB" w:rsidRDefault="00856410" w:rsidP="007A6768">
      <w:pPr>
        <w:pStyle w:val="NoSpacing1"/>
        <w:spacing w:line="276" w:lineRule="auto"/>
        <w:ind w:left="66"/>
        <w:jc w:val="both"/>
        <w:rPr>
          <w:rFonts w:ascii="Arial" w:hAnsi="Arial" w:cs="Arial"/>
          <w:sz w:val="24"/>
          <w:szCs w:val="24"/>
          <w:lang w:val="fr-FR"/>
        </w:rPr>
      </w:pPr>
    </w:p>
    <w:p w14:paraId="65BE4B30" w14:textId="1588EFB1" w:rsidR="000F5D7B" w:rsidRPr="006913FB" w:rsidRDefault="00AE74FC" w:rsidP="007A6768">
      <w:pPr>
        <w:pStyle w:val="NoSpacing1"/>
        <w:spacing w:line="276" w:lineRule="auto"/>
        <w:ind w:left="66"/>
        <w:jc w:val="both"/>
        <w:rPr>
          <w:rFonts w:ascii="Arial" w:hAnsi="Arial" w:cs="Arial"/>
          <w:sz w:val="24"/>
          <w:szCs w:val="24"/>
          <w:lang w:val="fr-FR"/>
        </w:rPr>
      </w:pPr>
      <w:r w:rsidRPr="006913FB">
        <w:rPr>
          <w:rFonts w:ascii="Arial" w:hAnsi="Arial" w:cs="Arial"/>
          <w:sz w:val="24"/>
          <w:szCs w:val="24"/>
          <w:lang w:val="fr-FR"/>
        </w:rPr>
        <w:t>Pour se préparer à la tâche à accomplir, l’équipe doit mener des intervi</w:t>
      </w:r>
      <w:r w:rsidR="001B5BEA" w:rsidRPr="006913FB">
        <w:rPr>
          <w:rFonts w:ascii="Arial" w:hAnsi="Arial" w:cs="Arial"/>
          <w:sz w:val="24"/>
          <w:szCs w:val="24"/>
          <w:lang w:val="fr-FR"/>
        </w:rPr>
        <w:t>ews simulées en petits groupes.</w:t>
      </w:r>
      <w:r w:rsidRPr="006913FB">
        <w:rPr>
          <w:rFonts w:ascii="Arial" w:hAnsi="Arial" w:cs="Arial"/>
          <w:sz w:val="24"/>
          <w:szCs w:val="24"/>
          <w:lang w:val="fr-FR"/>
        </w:rPr>
        <w:t xml:space="preserve"> Dans ces interviews simulées, les membres de l’équipe devraient également participer à des scénarios de jeu de rôle où la personne interrogée est difficile</w:t>
      </w:r>
      <w:r w:rsidR="00757597">
        <w:rPr>
          <w:rFonts w:ascii="Arial" w:hAnsi="Arial" w:cs="Arial"/>
          <w:sz w:val="24"/>
          <w:szCs w:val="24"/>
          <w:lang w:val="fr-FR"/>
        </w:rPr>
        <w:t xml:space="preserve"> </w:t>
      </w:r>
      <w:r w:rsidRPr="006913FB">
        <w:rPr>
          <w:rFonts w:ascii="Arial" w:hAnsi="Arial" w:cs="Arial"/>
          <w:sz w:val="24"/>
          <w:szCs w:val="24"/>
          <w:lang w:val="fr-FR"/>
        </w:rPr>
        <w:t xml:space="preserve">; donne des réponses par oui ou par non et a besoin d’être </w:t>
      </w:r>
      <w:r w:rsidR="00757597">
        <w:rPr>
          <w:rFonts w:ascii="Arial" w:hAnsi="Arial" w:cs="Arial"/>
          <w:sz w:val="24"/>
          <w:szCs w:val="24"/>
          <w:lang w:val="fr-FR"/>
        </w:rPr>
        <w:t>re</w:t>
      </w:r>
      <w:r w:rsidRPr="006913FB">
        <w:rPr>
          <w:rFonts w:ascii="Arial" w:hAnsi="Arial" w:cs="Arial"/>
          <w:sz w:val="24"/>
          <w:szCs w:val="24"/>
          <w:lang w:val="fr-FR"/>
        </w:rPr>
        <w:t xml:space="preserve">cadré, etc. Ce sera également l’occasion de tester la qualité de l’image, de l’éclairage et du son. </w:t>
      </w:r>
    </w:p>
    <w:p w14:paraId="50575943" w14:textId="77777777" w:rsidR="000F5D7B" w:rsidRPr="006913FB" w:rsidRDefault="000F5D7B" w:rsidP="007A6768">
      <w:pPr>
        <w:pStyle w:val="NoSpacing1"/>
        <w:spacing w:line="276" w:lineRule="auto"/>
        <w:jc w:val="both"/>
        <w:rPr>
          <w:rFonts w:ascii="Arial" w:hAnsi="Arial" w:cs="Arial"/>
          <w:sz w:val="24"/>
          <w:szCs w:val="24"/>
          <w:lang w:val="fr-FR"/>
        </w:rPr>
      </w:pPr>
    </w:p>
    <w:p w14:paraId="42083D9A" w14:textId="77777777" w:rsidR="000F5D7B" w:rsidRPr="006913FB" w:rsidRDefault="00856410" w:rsidP="007A6768">
      <w:pPr>
        <w:pStyle w:val="Paragraphedeliste"/>
        <w:ind w:left="0"/>
        <w:jc w:val="both"/>
        <w:rPr>
          <w:rFonts w:ascii="Arial" w:hAnsi="Arial" w:cs="Arial"/>
          <w:b/>
          <w:i/>
          <w:color w:val="002060"/>
          <w:sz w:val="24"/>
          <w:szCs w:val="24"/>
          <w:lang w:val="fr-FR"/>
        </w:rPr>
      </w:pPr>
      <w:r w:rsidRPr="006913FB">
        <w:rPr>
          <w:rFonts w:ascii="Arial" w:hAnsi="Arial" w:cs="Arial"/>
          <w:i/>
          <w:color w:val="002060"/>
          <w:sz w:val="24"/>
          <w:szCs w:val="24"/>
          <w:lang w:val="fr-FR"/>
        </w:rPr>
        <w:t>Lignes directrices pour la production</w:t>
      </w:r>
    </w:p>
    <w:p w14:paraId="513003C0" w14:textId="77777777" w:rsidR="00AE74FC" w:rsidRPr="006913FB" w:rsidRDefault="000F5D7B" w:rsidP="00A20735">
      <w:pPr>
        <w:numPr>
          <w:ilvl w:val="0"/>
          <w:numId w:val="11"/>
        </w:numPr>
        <w:ind w:left="426"/>
        <w:jc w:val="both"/>
        <w:rPr>
          <w:rFonts w:ascii="Arial" w:hAnsi="Arial" w:cs="Arial"/>
          <w:sz w:val="24"/>
          <w:szCs w:val="24"/>
          <w:lang w:val="fr-FR"/>
        </w:rPr>
      </w:pPr>
      <w:r w:rsidRPr="006913FB">
        <w:rPr>
          <w:rFonts w:ascii="Arial" w:hAnsi="Arial" w:cs="Arial"/>
          <w:sz w:val="24"/>
          <w:szCs w:val="24"/>
          <w:lang w:val="fr-FR"/>
        </w:rPr>
        <w:t>À l’étape de la production, les membres de l’équipe mettront à l’essai leurs compétences et leur préparation en menant leur brève entrevue avec une personne interrogée locale.</w:t>
      </w:r>
    </w:p>
    <w:p w14:paraId="3A0CCF8A" w14:textId="77777777" w:rsidR="00856410" w:rsidRPr="006913FB" w:rsidRDefault="00856410" w:rsidP="00A20735">
      <w:pPr>
        <w:numPr>
          <w:ilvl w:val="0"/>
          <w:numId w:val="11"/>
        </w:numPr>
        <w:ind w:left="426"/>
        <w:jc w:val="both"/>
        <w:rPr>
          <w:rFonts w:ascii="Arial" w:hAnsi="Arial" w:cs="Arial"/>
          <w:sz w:val="24"/>
          <w:szCs w:val="24"/>
          <w:lang w:val="fr-FR"/>
        </w:rPr>
      </w:pPr>
      <w:r w:rsidRPr="006913FB">
        <w:rPr>
          <w:rFonts w:ascii="Arial" w:hAnsi="Arial" w:cs="Arial"/>
          <w:sz w:val="24"/>
          <w:szCs w:val="24"/>
          <w:lang w:val="fr-FR"/>
        </w:rPr>
        <w:t>Les jeunes adultes travailleront ensemble pour assurer la qualité de l’image, de l’éclairage et du son requis pour une entrevue.</w:t>
      </w:r>
    </w:p>
    <w:p w14:paraId="1882C577" w14:textId="77777777" w:rsidR="00BF1BD3" w:rsidRPr="006913FB" w:rsidRDefault="00BF1BD3" w:rsidP="007A6768">
      <w:pPr>
        <w:pStyle w:val="Paragraphedeliste"/>
        <w:ind w:left="0"/>
        <w:jc w:val="both"/>
        <w:rPr>
          <w:rFonts w:ascii="Arial" w:hAnsi="Arial" w:cs="Arial"/>
          <w:color w:val="7030A0"/>
          <w:sz w:val="24"/>
          <w:szCs w:val="24"/>
          <w:lang w:val="fr-FR"/>
        </w:rPr>
      </w:pPr>
    </w:p>
    <w:p w14:paraId="6BDE2205" w14:textId="77777777" w:rsidR="000F5D7B" w:rsidRPr="006913FB" w:rsidRDefault="00856410" w:rsidP="007A6768">
      <w:pPr>
        <w:pStyle w:val="Paragraphedeliste"/>
        <w:ind w:left="0"/>
        <w:jc w:val="both"/>
        <w:rPr>
          <w:rFonts w:ascii="Arial" w:hAnsi="Arial" w:cs="Arial"/>
          <w:i/>
          <w:color w:val="002060"/>
          <w:sz w:val="24"/>
          <w:szCs w:val="24"/>
          <w:lang w:val="fr-FR"/>
        </w:rPr>
      </w:pPr>
      <w:r w:rsidRPr="006913FB">
        <w:rPr>
          <w:rFonts w:ascii="Arial" w:hAnsi="Arial" w:cs="Arial"/>
          <w:i/>
          <w:color w:val="002060"/>
          <w:sz w:val="24"/>
          <w:szCs w:val="24"/>
          <w:lang w:val="fr-FR"/>
        </w:rPr>
        <w:t xml:space="preserve">Lignes directrices pour la postproduction </w:t>
      </w:r>
    </w:p>
    <w:p w14:paraId="43CC1812" w14:textId="77777777" w:rsidR="000F5D7B" w:rsidRPr="006913FB" w:rsidRDefault="000F5D7B" w:rsidP="00A20735">
      <w:pPr>
        <w:numPr>
          <w:ilvl w:val="1"/>
          <w:numId w:val="9"/>
        </w:numPr>
        <w:ind w:left="426"/>
        <w:jc w:val="both"/>
        <w:rPr>
          <w:rFonts w:ascii="Arial" w:hAnsi="Arial" w:cs="Arial"/>
          <w:sz w:val="24"/>
          <w:szCs w:val="24"/>
          <w:shd w:val="clear" w:color="auto" w:fill="FFFFFF"/>
          <w:lang w:val="fr-FR"/>
        </w:rPr>
      </w:pPr>
      <w:r w:rsidRPr="006913FB">
        <w:rPr>
          <w:rFonts w:ascii="Arial" w:hAnsi="Arial" w:cs="Arial"/>
          <w:sz w:val="24"/>
          <w:szCs w:val="24"/>
          <w:lang w:val="fr-FR"/>
        </w:rPr>
        <w:t>Les étapes de postproduction comprennent le montage d’images, le montage de son, le montage de musique, l’ajout d’effets spéciaux visuels (au besoin), l’ajout d’effets sonores, le mixage du son, le classement des couleurs, la conception de titres, etc.</w:t>
      </w:r>
    </w:p>
    <w:p w14:paraId="07C446EE" w14:textId="77777777" w:rsidR="00856410" w:rsidRPr="006913FB" w:rsidRDefault="00856410" w:rsidP="00A20735">
      <w:pPr>
        <w:numPr>
          <w:ilvl w:val="1"/>
          <w:numId w:val="9"/>
        </w:numPr>
        <w:ind w:left="426"/>
        <w:jc w:val="both"/>
        <w:rPr>
          <w:rFonts w:ascii="Arial" w:hAnsi="Arial" w:cs="Arial"/>
          <w:sz w:val="24"/>
          <w:szCs w:val="24"/>
          <w:shd w:val="clear" w:color="auto" w:fill="FFFFFF"/>
          <w:lang w:val="fr-FR"/>
        </w:rPr>
      </w:pPr>
      <w:r w:rsidRPr="006913FB">
        <w:rPr>
          <w:rFonts w:ascii="Arial" w:hAnsi="Arial" w:cs="Arial"/>
          <w:sz w:val="24"/>
          <w:szCs w:val="24"/>
          <w:lang w:val="fr-FR"/>
        </w:rPr>
        <w:t>À cette étape, les jeunes adultes peuvent choisir de présenter la personne interrogée</w:t>
      </w:r>
      <w:r w:rsidRPr="006913FB">
        <w:rPr>
          <w:rFonts w:ascii="Arial" w:hAnsi="Arial" w:cs="Arial"/>
          <w:sz w:val="24"/>
          <w:szCs w:val="24"/>
          <w:shd w:val="clear" w:color="auto" w:fill="FFFFFF"/>
          <w:lang w:val="fr-FR"/>
        </w:rPr>
        <w:t xml:space="preserve"> au moyen d’un message texte, d’une voix hors champ ou avec la personne interrogée ou un autre membre de l’équipe qui est disposé à le faire en la présentant directement à la caméra.</w:t>
      </w:r>
    </w:p>
    <w:p w14:paraId="0FE1CA84" w14:textId="77777777" w:rsidR="00856410" w:rsidRPr="006913FB" w:rsidRDefault="00856410" w:rsidP="00A20735">
      <w:pPr>
        <w:numPr>
          <w:ilvl w:val="1"/>
          <w:numId w:val="9"/>
        </w:numPr>
        <w:ind w:left="426"/>
        <w:jc w:val="both"/>
        <w:rPr>
          <w:rFonts w:ascii="Arial" w:hAnsi="Arial" w:cs="Arial"/>
          <w:sz w:val="24"/>
          <w:szCs w:val="24"/>
          <w:shd w:val="clear" w:color="auto" w:fill="FFFFFF"/>
          <w:lang w:val="fr-FR"/>
        </w:rPr>
      </w:pPr>
      <w:r w:rsidRPr="006913FB">
        <w:rPr>
          <w:rFonts w:ascii="Arial" w:hAnsi="Arial" w:cs="Arial"/>
          <w:sz w:val="24"/>
          <w:szCs w:val="24"/>
          <w:lang w:val="fr-FR"/>
        </w:rPr>
        <w:t>Les membres de l’équipe travailleront ensemble tout au long de ce processus pour modifier leur interview afin de produire leurs résultats finaux.</w:t>
      </w:r>
    </w:p>
    <w:p w14:paraId="6422EA51" w14:textId="77777777" w:rsidR="00C321B0" w:rsidRPr="006913FB" w:rsidRDefault="00A329C0" w:rsidP="00A20735">
      <w:pPr>
        <w:numPr>
          <w:ilvl w:val="1"/>
          <w:numId w:val="9"/>
        </w:numPr>
        <w:ind w:left="426"/>
        <w:jc w:val="both"/>
        <w:rPr>
          <w:rFonts w:ascii="Arial" w:hAnsi="Arial" w:cs="Arial"/>
          <w:sz w:val="24"/>
          <w:szCs w:val="24"/>
          <w:lang w:val="fr-FR"/>
        </w:rPr>
      </w:pPr>
      <w:r w:rsidRPr="006913FB">
        <w:rPr>
          <w:rFonts w:ascii="Arial" w:hAnsi="Arial" w:cs="Arial"/>
          <w:sz w:val="24"/>
          <w:szCs w:val="24"/>
          <w:lang w:val="fr-FR"/>
        </w:rPr>
        <w:t>Après la révision finale, l’entrevue peut être partagée sur la chaîne YouTube DIME.</w:t>
      </w:r>
    </w:p>
    <w:p w14:paraId="2A840064" w14:textId="77777777" w:rsidR="00856410" w:rsidRPr="006913FB" w:rsidRDefault="00856410" w:rsidP="00856410">
      <w:pPr>
        <w:jc w:val="both"/>
        <w:rPr>
          <w:rFonts w:ascii="Arial" w:hAnsi="Arial" w:cs="Arial"/>
          <w:sz w:val="24"/>
          <w:szCs w:val="24"/>
          <w:lang w:val="fr-FR"/>
        </w:rPr>
      </w:pPr>
    </w:p>
    <w:p w14:paraId="250FC370" w14:textId="77777777" w:rsidR="00856410" w:rsidRPr="006913FB" w:rsidRDefault="00856410" w:rsidP="00856410">
      <w:pPr>
        <w:jc w:val="both"/>
        <w:rPr>
          <w:rFonts w:ascii="Arial" w:hAnsi="Arial" w:cs="Arial"/>
          <w:sz w:val="24"/>
          <w:szCs w:val="24"/>
          <w:lang w:val="fr-FR"/>
        </w:rPr>
      </w:pPr>
    </w:p>
    <w:p w14:paraId="68C9619F" w14:textId="77777777" w:rsidR="00856410" w:rsidRPr="006913FB" w:rsidRDefault="00856410" w:rsidP="00BF1BD3">
      <w:pPr>
        <w:pStyle w:val="Sansinterligne"/>
        <w:rPr>
          <w:lang w:val="fr-FR"/>
        </w:rPr>
      </w:pPr>
    </w:p>
    <w:tbl>
      <w:tblPr>
        <w:tblStyle w:val="Grilledutableau"/>
        <w:tblW w:w="0" w:type="auto"/>
        <w:tblLook w:val="04A0" w:firstRow="1" w:lastRow="0" w:firstColumn="1" w:lastColumn="0" w:noHBand="0" w:noVBand="1"/>
      </w:tblPr>
      <w:tblGrid>
        <w:gridCol w:w="1631"/>
        <w:gridCol w:w="3592"/>
        <w:gridCol w:w="3959"/>
      </w:tblGrid>
      <w:tr w:rsidR="00ED5121" w:rsidRPr="006913FB" w14:paraId="3FB8AFC0" w14:textId="77777777">
        <w:tc>
          <w:tcPr>
            <w:tcW w:w="9182" w:type="dxa"/>
            <w:gridSpan w:val="3"/>
          </w:tcPr>
          <w:p w14:paraId="10B30AF9" w14:textId="77777777" w:rsidR="00703386" w:rsidRPr="006913FB" w:rsidRDefault="00703386" w:rsidP="001F2B0C">
            <w:pPr>
              <w:spacing w:after="0"/>
              <w:jc w:val="both"/>
              <w:rPr>
                <w:rFonts w:ascii="Arial" w:hAnsi="Arial" w:cs="Arial"/>
                <w:b/>
                <w:color w:val="7030A0"/>
                <w:sz w:val="24"/>
                <w:szCs w:val="24"/>
                <w:lang w:val="fr-FR"/>
              </w:rPr>
            </w:pPr>
            <w:r w:rsidRPr="006913FB">
              <w:rPr>
                <w:rFonts w:ascii="Arial" w:hAnsi="Arial" w:cs="Arial"/>
                <w:b/>
                <w:color w:val="002060"/>
                <w:sz w:val="24"/>
                <w:szCs w:val="24"/>
                <w:lang w:val="fr-FR"/>
              </w:rPr>
              <w:lastRenderedPageBreak/>
              <w:t>Activité : Projet pratique de production d’un court documentaire</w:t>
            </w:r>
          </w:p>
        </w:tc>
      </w:tr>
      <w:tr w:rsidR="00ED5121" w:rsidRPr="006913FB" w14:paraId="72852528" w14:textId="77777777">
        <w:trPr>
          <w:trHeight w:val="2164"/>
        </w:trPr>
        <w:tc>
          <w:tcPr>
            <w:tcW w:w="9182" w:type="dxa"/>
            <w:gridSpan w:val="3"/>
          </w:tcPr>
          <w:p w14:paraId="2B3B228E" w14:textId="77777777" w:rsidR="00703386" w:rsidRPr="006913FB" w:rsidRDefault="00703386" w:rsidP="00C91756">
            <w:pPr>
              <w:spacing w:after="0"/>
              <w:jc w:val="both"/>
              <w:rPr>
                <w:rFonts w:ascii="Arial" w:hAnsi="Arial" w:cs="Arial"/>
                <w:b/>
                <w:color w:val="000000" w:themeColor="text1"/>
                <w:sz w:val="24"/>
                <w:szCs w:val="24"/>
                <w:lang w:val="fr-FR"/>
              </w:rPr>
            </w:pPr>
            <w:r w:rsidRPr="006913FB">
              <w:rPr>
                <w:rFonts w:ascii="Arial" w:hAnsi="Arial" w:cs="Arial"/>
                <w:b/>
                <w:color w:val="000000" w:themeColor="text1"/>
                <w:sz w:val="24"/>
                <w:szCs w:val="24"/>
                <w:lang w:val="fr-FR"/>
              </w:rPr>
              <w:t>Résultat d’apprentissage :</w:t>
            </w:r>
          </w:p>
          <w:p w14:paraId="16A97835" w14:textId="77777777" w:rsidR="00703386" w:rsidRPr="006913FB" w:rsidRDefault="00703386" w:rsidP="00703386">
            <w:pPr>
              <w:pStyle w:val="Sansinterligne"/>
              <w:spacing w:line="276" w:lineRule="auto"/>
              <w:jc w:val="both"/>
              <w:rPr>
                <w:rFonts w:ascii="Arial" w:hAnsi="Arial" w:cs="Arial"/>
                <w:color w:val="000000" w:themeColor="text1"/>
                <w:sz w:val="24"/>
                <w:szCs w:val="24"/>
                <w:lang w:val="fr-FR"/>
              </w:rPr>
            </w:pPr>
            <w:r w:rsidRPr="006913FB">
              <w:rPr>
                <w:rFonts w:ascii="Arial" w:hAnsi="Arial" w:cs="Arial"/>
                <w:color w:val="000000" w:themeColor="text1"/>
                <w:sz w:val="24"/>
                <w:szCs w:val="24"/>
                <w:lang w:val="fr-FR"/>
              </w:rPr>
              <w:t xml:space="preserve">À la fin de cette activité, le jeune adulte aura une plus grande appréciation de la démocratie et la capacité d’exprimer des opinions, dans le respect des différentes cultures et de comprendre les enjeux culturels contemporains et historiques. De plus, l’adolescent aura acquis des compétences en littératie, en recherche et en technique en termes de documentation, d’exécution et de saisie du processus. </w:t>
            </w:r>
          </w:p>
          <w:p w14:paraId="7E753BD4" w14:textId="77777777" w:rsidR="00703386" w:rsidRPr="006913FB" w:rsidRDefault="00703386" w:rsidP="00703386">
            <w:pPr>
              <w:pStyle w:val="Sansinterligne"/>
              <w:spacing w:line="276" w:lineRule="auto"/>
              <w:jc w:val="both"/>
              <w:rPr>
                <w:rFonts w:ascii="Arial" w:hAnsi="Arial" w:cs="Arial"/>
                <w:sz w:val="24"/>
                <w:szCs w:val="24"/>
                <w:lang w:val="fr-FR"/>
              </w:rPr>
            </w:pPr>
          </w:p>
        </w:tc>
      </w:tr>
      <w:tr w:rsidR="00ED5121" w:rsidRPr="006913FB" w14:paraId="39F7899A" w14:textId="77777777">
        <w:tc>
          <w:tcPr>
            <w:tcW w:w="1631" w:type="dxa"/>
            <w:shd w:val="clear" w:color="auto" w:fill="002060"/>
          </w:tcPr>
          <w:p w14:paraId="78EF5428" w14:textId="77777777" w:rsidR="00703386" w:rsidRPr="006913FB" w:rsidRDefault="00703386" w:rsidP="00C91756">
            <w:pPr>
              <w:spacing w:after="0"/>
              <w:jc w:val="both"/>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Heure :</w:t>
            </w:r>
          </w:p>
          <w:p w14:paraId="107C80A4" w14:textId="77777777" w:rsidR="00703386" w:rsidRPr="006913FB" w:rsidRDefault="00703386" w:rsidP="00C91756">
            <w:pPr>
              <w:spacing w:after="0"/>
              <w:jc w:val="both"/>
              <w:rPr>
                <w:rFonts w:ascii="Arial" w:hAnsi="Arial" w:cs="Arial"/>
                <w:color w:val="FFFFFF" w:themeColor="background1"/>
                <w:sz w:val="24"/>
                <w:szCs w:val="24"/>
                <w:lang w:val="fr-FR"/>
              </w:rPr>
            </w:pPr>
          </w:p>
          <w:p w14:paraId="135FBBAB" w14:textId="77777777" w:rsidR="00703386" w:rsidRPr="006913FB" w:rsidRDefault="00D869A7" w:rsidP="00C91756">
            <w:pPr>
              <w:spacing w:after="0"/>
              <w:jc w:val="both"/>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5 heures</w:t>
            </w:r>
          </w:p>
        </w:tc>
        <w:tc>
          <w:tcPr>
            <w:tcW w:w="3592" w:type="dxa"/>
            <w:shd w:val="clear" w:color="auto" w:fill="002060"/>
          </w:tcPr>
          <w:p w14:paraId="5AAF496A" w14:textId="1EF367A7" w:rsidR="00703386" w:rsidRPr="006913FB" w:rsidRDefault="00757597" w:rsidP="00C91756">
            <w:pPr>
              <w:spacing w:after="0"/>
              <w:jc w:val="both"/>
              <w:rPr>
                <w:rFonts w:ascii="Arial" w:hAnsi="Arial" w:cs="Arial"/>
                <w:b/>
                <w:color w:val="FFFFFF" w:themeColor="background1"/>
                <w:sz w:val="24"/>
                <w:szCs w:val="24"/>
                <w:lang w:val="fr-FR"/>
              </w:rPr>
            </w:pPr>
            <w:r>
              <w:rPr>
                <w:rFonts w:ascii="Arial" w:hAnsi="Arial" w:cs="Arial"/>
                <w:b/>
                <w:color w:val="FFFFFF" w:themeColor="background1"/>
                <w:sz w:val="24"/>
                <w:szCs w:val="24"/>
                <w:lang w:val="fr-FR"/>
              </w:rPr>
              <w:t>Matériaux</w:t>
            </w:r>
            <w:r w:rsidRPr="006913FB">
              <w:rPr>
                <w:rFonts w:ascii="Arial" w:hAnsi="Arial" w:cs="Arial"/>
                <w:b/>
                <w:color w:val="FFFFFF" w:themeColor="background1"/>
                <w:sz w:val="24"/>
                <w:szCs w:val="24"/>
                <w:lang w:val="fr-FR"/>
              </w:rPr>
              <w:t> </w:t>
            </w:r>
            <w:r w:rsidR="00703386" w:rsidRPr="006913FB">
              <w:rPr>
                <w:rFonts w:ascii="Arial" w:hAnsi="Arial" w:cs="Arial"/>
                <w:b/>
                <w:color w:val="FFFFFF" w:themeColor="background1"/>
                <w:sz w:val="24"/>
                <w:szCs w:val="24"/>
                <w:lang w:val="fr-FR"/>
              </w:rPr>
              <w:t>:</w:t>
            </w:r>
          </w:p>
          <w:p w14:paraId="11A04D7D" w14:textId="23C3D13E" w:rsidR="00703386" w:rsidRPr="006913FB" w:rsidRDefault="00B36570" w:rsidP="00DD5891">
            <w:pPr>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 xml:space="preserve">Feuilles d’inscription, </w:t>
            </w:r>
            <w:r w:rsidR="00143957" w:rsidRPr="006913FB">
              <w:rPr>
                <w:rFonts w:ascii="Arial" w:hAnsi="Arial" w:cs="Arial"/>
                <w:color w:val="FFFFFF" w:themeColor="background1"/>
                <w:sz w:val="24"/>
                <w:szCs w:val="24"/>
                <w:lang w:val="fr-FR"/>
              </w:rPr>
              <w:t>scénarios</w:t>
            </w:r>
            <w:r w:rsidRPr="006913FB">
              <w:rPr>
                <w:rFonts w:ascii="Arial" w:hAnsi="Arial" w:cs="Arial"/>
                <w:color w:val="FFFFFF" w:themeColor="background1"/>
                <w:sz w:val="24"/>
                <w:szCs w:val="24"/>
                <w:lang w:val="fr-FR"/>
              </w:rPr>
              <w:t xml:space="preserve">, téléphones intelligents, </w:t>
            </w:r>
            <w:r w:rsidR="00DD5891">
              <w:rPr>
                <w:rFonts w:ascii="Arial" w:hAnsi="Arial" w:cs="Arial"/>
                <w:sz w:val="24"/>
                <w:szCs w:val="24"/>
                <w:lang w:val="fr-FR"/>
              </w:rPr>
              <w:t xml:space="preserve">perches </w:t>
            </w:r>
            <w:r w:rsidR="00757597">
              <w:rPr>
                <w:rFonts w:ascii="Arial" w:hAnsi="Arial" w:cs="Arial"/>
                <w:sz w:val="24"/>
                <w:szCs w:val="24"/>
                <w:lang w:val="fr-FR"/>
              </w:rPr>
              <w:t>pour le son</w:t>
            </w:r>
          </w:p>
        </w:tc>
        <w:tc>
          <w:tcPr>
            <w:tcW w:w="3959" w:type="dxa"/>
            <w:shd w:val="clear" w:color="auto" w:fill="002060"/>
          </w:tcPr>
          <w:p w14:paraId="4DC9700D" w14:textId="77777777" w:rsidR="00703386" w:rsidRPr="006913FB" w:rsidRDefault="00703386" w:rsidP="00C91756">
            <w:pPr>
              <w:pStyle w:val="Sansinterligne"/>
              <w:rPr>
                <w:rFonts w:ascii="Arial" w:hAnsi="Arial" w:cs="Arial"/>
                <w:b/>
                <w:color w:val="FFFFFF" w:themeColor="background1"/>
                <w:sz w:val="24"/>
                <w:szCs w:val="24"/>
                <w:lang w:val="fr-FR"/>
              </w:rPr>
            </w:pPr>
            <w:r w:rsidRPr="006913FB">
              <w:rPr>
                <w:rFonts w:ascii="Arial" w:hAnsi="Arial" w:cs="Arial"/>
                <w:b/>
                <w:color w:val="FFFFFF" w:themeColor="background1"/>
                <w:sz w:val="24"/>
                <w:szCs w:val="24"/>
                <w:lang w:val="fr-FR"/>
              </w:rPr>
              <w:t>Compétences acquises :</w:t>
            </w:r>
          </w:p>
          <w:p w14:paraId="43DC930A" w14:textId="77777777" w:rsidR="00703386" w:rsidRPr="006913FB" w:rsidRDefault="00703386" w:rsidP="00703386">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Travail d’équipe</w:t>
            </w:r>
          </w:p>
          <w:p w14:paraId="0001CB31" w14:textId="77777777" w:rsidR="00703386" w:rsidRPr="006913FB" w:rsidRDefault="00703386" w:rsidP="00703386">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Communication</w:t>
            </w:r>
          </w:p>
          <w:p w14:paraId="5FDCC122" w14:textId="77777777" w:rsidR="00703386" w:rsidRPr="006913FB" w:rsidRDefault="00703386" w:rsidP="00703386">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Compétence numérique</w:t>
            </w:r>
          </w:p>
          <w:p w14:paraId="32EA273F" w14:textId="77777777" w:rsidR="00703386" w:rsidRPr="006913FB" w:rsidRDefault="00703386" w:rsidP="00703386">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Pensée critique</w:t>
            </w:r>
          </w:p>
          <w:p w14:paraId="5BF060D2" w14:textId="77777777" w:rsidR="00703386" w:rsidRPr="006913FB" w:rsidRDefault="00703386" w:rsidP="00703386">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Alphabétisation</w:t>
            </w:r>
          </w:p>
          <w:p w14:paraId="2FBF3653" w14:textId="77777777" w:rsidR="00703386" w:rsidRPr="006913FB" w:rsidRDefault="00703386" w:rsidP="00703386">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Compétences sociales et civiques</w:t>
            </w:r>
          </w:p>
          <w:p w14:paraId="5593E66B" w14:textId="77777777" w:rsidR="00703386" w:rsidRPr="006913FB" w:rsidRDefault="00703386" w:rsidP="00703386">
            <w:pPr>
              <w:pStyle w:val="Sansinterligne"/>
              <w:rPr>
                <w:rFonts w:ascii="Arial" w:hAnsi="Arial" w:cs="Arial"/>
                <w:color w:val="FFFFFF" w:themeColor="background1"/>
                <w:sz w:val="24"/>
                <w:szCs w:val="24"/>
                <w:lang w:val="fr-FR"/>
              </w:rPr>
            </w:pPr>
            <w:r w:rsidRPr="006913FB">
              <w:rPr>
                <w:rFonts w:ascii="Arial" w:hAnsi="Arial" w:cs="Arial"/>
                <w:color w:val="FFFFFF" w:themeColor="background1"/>
                <w:sz w:val="24"/>
                <w:szCs w:val="24"/>
                <w:lang w:val="fr-FR"/>
              </w:rPr>
              <w:t>Compétences en recherche</w:t>
            </w:r>
          </w:p>
          <w:p w14:paraId="25FB6FAA" w14:textId="77777777" w:rsidR="00703386" w:rsidRPr="006913FB" w:rsidRDefault="00703386" w:rsidP="00703386">
            <w:pPr>
              <w:pStyle w:val="Sansinterligne"/>
              <w:rPr>
                <w:color w:val="FFFFFF" w:themeColor="background1"/>
                <w:lang w:val="fr-FR"/>
              </w:rPr>
            </w:pPr>
            <w:r w:rsidRPr="006913FB">
              <w:rPr>
                <w:rFonts w:ascii="Arial" w:hAnsi="Arial" w:cs="Arial"/>
                <w:color w:val="FFFFFF" w:themeColor="background1"/>
                <w:sz w:val="24"/>
                <w:szCs w:val="24"/>
                <w:lang w:val="fr-FR"/>
              </w:rPr>
              <w:t>Sensibilisation culturelle</w:t>
            </w:r>
          </w:p>
        </w:tc>
      </w:tr>
      <w:tr w:rsidR="00ED5121" w:rsidRPr="006913FB" w14:paraId="0A054CCF" w14:textId="77777777">
        <w:tc>
          <w:tcPr>
            <w:tcW w:w="9182" w:type="dxa"/>
            <w:gridSpan w:val="3"/>
          </w:tcPr>
          <w:p w14:paraId="68669F4D" w14:textId="77777777" w:rsidR="00703386" w:rsidRPr="006913FB" w:rsidRDefault="00D869A7" w:rsidP="00C91756">
            <w:pPr>
              <w:jc w:val="both"/>
              <w:rPr>
                <w:rFonts w:ascii="Arial" w:hAnsi="Arial" w:cs="Arial"/>
                <w:b/>
                <w:color w:val="000000" w:themeColor="text1"/>
                <w:sz w:val="24"/>
                <w:szCs w:val="24"/>
                <w:lang w:val="fr-FR"/>
              </w:rPr>
            </w:pPr>
            <w:r w:rsidRPr="006913FB">
              <w:rPr>
                <w:rFonts w:ascii="Arial" w:hAnsi="Arial" w:cs="Arial"/>
                <w:b/>
                <w:color w:val="000000" w:themeColor="text1"/>
                <w:sz w:val="24"/>
                <w:szCs w:val="24"/>
                <w:lang w:val="fr-FR"/>
              </w:rPr>
              <w:t>Résultat d’activité</w:t>
            </w:r>
          </w:p>
          <w:p w14:paraId="43FA3C51" w14:textId="77777777" w:rsidR="00703386" w:rsidRPr="006913FB" w:rsidRDefault="00FC1D17" w:rsidP="001F2B0C">
            <w:pPr>
              <w:jc w:val="both"/>
              <w:rPr>
                <w:rFonts w:ascii="Arial" w:hAnsi="Arial" w:cs="Arial"/>
                <w:color w:val="000000" w:themeColor="text1"/>
                <w:sz w:val="24"/>
                <w:szCs w:val="24"/>
                <w:shd w:val="clear" w:color="auto" w:fill="FFFFFF"/>
                <w:lang w:val="fr-FR"/>
              </w:rPr>
            </w:pPr>
            <w:r w:rsidRPr="006913FB">
              <w:rPr>
                <w:rFonts w:ascii="Arial" w:hAnsi="Arial" w:cs="Arial"/>
                <w:color w:val="000000" w:themeColor="text1"/>
                <w:sz w:val="24"/>
                <w:szCs w:val="24"/>
                <w:lang w:val="fr-FR"/>
              </w:rPr>
              <w:t>À la suite de ce projet, les équipes de tournage devraient produire un documentaire de 10 à 15 minutes pouvant être publié sur la chaîne YouTube DIME. L’équipe de tournage devrait également créer une</w:t>
            </w:r>
            <w:r w:rsidRPr="006913FB">
              <w:rPr>
                <w:rFonts w:ascii="Arial" w:hAnsi="Arial" w:cs="Arial"/>
                <w:color w:val="000000" w:themeColor="text1"/>
                <w:sz w:val="24"/>
                <w:szCs w:val="24"/>
                <w:shd w:val="clear" w:color="auto" w:fill="FFFFFF"/>
                <w:lang w:val="fr-FR"/>
              </w:rPr>
              <w:t xml:space="preserve"> fiche d’information pour accompagner le documentaire, expliquant pourquoi le sujet a été choisi, et pourquoi et comment le documentaire a été réalisé.</w:t>
            </w:r>
          </w:p>
          <w:p w14:paraId="71E8C61D" w14:textId="4D621286" w:rsidR="0021789D" w:rsidRPr="006913FB" w:rsidRDefault="0021789D" w:rsidP="0066751E">
            <w:pPr>
              <w:jc w:val="both"/>
              <w:rPr>
                <w:rFonts w:ascii="Arial" w:hAnsi="Arial" w:cs="Arial"/>
                <w:color w:val="000000" w:themeColor="text1"/>
                <w:sz w:val="24"/>
                <w:szCs w:val="24"/>
                <w:lang w:val="fr-FR"/>
              </w:rPr>
            </w:pPr>
            <w:r w:rsidRPr="006913FB">
              <w:rPr>
                <w:rFonts w:ascii="Arial" w:hAnsi="Arial" w:cs="Arial"/>
                <w:color w:val="000000" w:themeColor="text1"/>
                <w:sz w:val="24"/>
                <w:szCs w:val="24"/>
                <w:lang w:val="fr-FR"/>
              </w:rPr>
              <w:t xml:space="preserve">Dans le cadre de la production de ce documentaire, les jeunes adultes sont encouragés à aborder l’un des thèmes/sujets ci-dessous. </w:t>
            </w:r>
            <w:r w:rsidR="0066751E">
              <w:rPr>
                <w:rFonts w:ascii="Arial" w:hAnsi="Arial" w:cs="Arial"/>
                <w:color w:val="000000" w:themeColor="text1"/>
                <w:sz w:val="24"/>
                <w:szCs w:val="24"/>
                <w:lang w:val="fr-FR"/>
              </w:rPr>
              <w:t>O</w:t>
            </w:r>
            <w:r w:rsidRPr="006913FB">
              <w:rPr>
                <w:rFonts w:ascii="Arial" w:hAnsi="Arial" w:cs="Arial"/>
                <w:color w:val="000000" w:themeColor="text1"/>
                <w:sz w:val="24"/>
                <w:szCs w:val="24"/>
                <w:lang w:val="fr-FR"/>
              </w:rPr>
              <w:t xml:space="preserve">u ils sont invités à réfléchir et à rechercher un autre sujet pour le documentaire qui promeut la sensibilisation, la compréhension et la tolérance culturelles ou qui développe une appréciation des questions sociales qui affectent l’Europe d’aujourd’hui, par exemple.  Ce projet vise à aider les apprenants à développer leurs compétences dans les domaines de la sensibilisation et de l’expression culturelles et des compétences sociales et civiques. </w:t>
            </w:r>
          </w:p>
        </w:tc>
      </w:tr>
    </w:tbl>
    <w:p w14:paraId="086067DC" w14:textId="77777777" w:rsidR="005E30F4" w:rsidRPr="006913FB" w:rsidRDefault="005E30F4" w:rsidP="005E30F4">
      <w:pPr>
        <w:pStyle w:val="Sansinterligne"/>
        <w:rPr>
          <w:lang w:val="fr-FR"/>
        </w:rPr>
      </w:pPr>
    </w:p>
    <w:p w14:paraId="757D2169" w14:textId="77777777" w:rsidR="00703386" w:rsidRPr="006913FB" w:rsidRDefault="00703386" w:rsidP="00703386">
      <w:pPr>
        <w:jc w:val="both"/>
        <w:rPr>
          <w:rFonts w:ascii="Arial" w:hAnsi="Arial" w:cs="Arial"/>
          <w:sz w:val="24"/>
          <w:szCs w:val="24"/>
          <w:lang w:val="fr-FR"/>
        </w:rPr>
      </w:pPr>
      <w:r w:rsidRPr="006913FB">
        <w:rPr>
          <w:rFonts w:ascii="Arial" w:hAnsi="Arial" w:cs="Arial"/>
          <w:b/>
          <w:color w:val="002060"/>
          <w:sz w:val="24"/>
          <w:szCs w:val="24"/>
          <w:lang w:val="fr-FR"/>
        </w:rPr>
        <w:t>Style :</w:t>
      </w:r>
      <w:r w:rsidRPr="006913FB">
        <w:rPr>
          <w:rFonts w:ascii="Arial" w:hAnsi="Arial" w:cs="Arial"/>
          <w:sz w:val="24"/>
          <w:szCs w:val="24"/>
          <w:lang w:val="fr-FR"/>
        </w:rPr>
        <w:t xml:space="preserve"> Un documentaire est une vidéo ou un film qui informe les téléspectateurs sur un sujet ou une question, généralement de façon factuelle. De nombreux documentaires nous fournissent de l’information éducative. D’autres ne font que décrire certaines personnes. Beaucoup de gens pensent qu’il est relativement facile de faire un documentaire. Cependant, faire un documentaire n’est pas aussi facile qu’il n’y paraît.</w:t>
      </w:r>
    </w:p>
    <w:p w14:paraId="5C77A5B7" w14:textId="18870A63" w:rsidR="00703386" w:rsidRPr="006913FB" w:rsidRDefault="00703386" w:rsidP="00703386">
      <w:pPr>
        <w:pStyle w:val="NormalWeb"/>
        <w:spacing w:line="276" w:lineRule="auto"/>
        <w:jc w:val="both"/>
        <w:rPr>
          <w:rFonts w:ascii="Arial" w:hAnsi="Arial" w:cs="Arial"/>
          <w:lang w:val="fr-FR"/>
        </w:rPr>
      </w:pPr>
      <w:r w:rsidRPr="006913FB">
        <w:rPr>
          <w:rFonts w:ascii="Arial" w:hAnsi="Arial" w:cs="Arial"/>
          <w:shd w:val="clear" w:color="auto" w:fill="FFFFFF"/>
          <w:lang w:val="fr-FR"/>
        </w:rPr>
        <w:t xml:space="preserve">Certains documentaires sont historiques et reposent sur de vieilles photographies et images. Certains sont éducatifs et utilisent beaucoup d’entrevues et d’illustrations graphiques. Même les émissions de téléréalité sont un genre de documentaire </w:t>
      </w:r>
      <w:r w:rsidRPr="006913FB">
        <w:rPr>
          <w:rFonts w:ascii="Arial" w:hAnsi="Arial" w:cs="Arial"/>
          <w:shd w:val="clear" w:color="auto" w:fill="FFFFFF"/>
          <w:lang w:val="fr-FR"/>
        </w:rPr>
        <w:lastRenderedPageBreak/>
        <w:t xml:space="preserve">moderne. En général, un documentaire a un narrateur qui raconte l’histoire sur les images, les </w:t>
      </w:r>
      <w:r w:rsidR="0066751E">
        <w:rPr>
          <w:rFonts w:ascii="Arial" w:hAnsi="Arial" w:cs="Arial"/>
          <w:shd w:val="clear" w:color="auto" w:fill="FFFFFF"/>
          <w:lang w:val="fr-FR"/>
        </w:rPr>
        <w:t>photos</w:t>
      </w:r>
      <w:r w:rsidRPr="006913FB">
        <w:rPr>
          <w:rFonts w:ascii="Arial" w:hAnsi="Arial" w:cs="Arial"/>
          <w:shd w:val="clear" w:color="auto" w:fill="FFFFFF"/>
          <w:lang w:val="fr-FR"/>
        </w:rPr>
        <w:t xml:space="preserve"> et entre les entrevues. Il est important que le</w:t>
      </w:r>
      <w:r w:rsidRPr="006913FB">
        <w:rPr>
          <w:rFonts w:ascii="Arial" w:hAnsi="Arial" w:cs="Arial"/>
          <w:lang w:val="fr-FR"/>
        </w:rPr>
        <w:t xml:space="preserve"> narrateur aborde le sujet avec enthousiasme et intérêt afin de susciter l’intérêt du public.</w:t>
      </w:r>
    </w:p>
    <w:p w14:paraId="751D3EF6" w14:textId="77777777" w:rsidR="00703386" w:rsidRPr="006913FB" w:rsidRDefault="00703386" w:rsidP="00703386">
      <w:pPr>
        <w:jc w:val="both"/>
        <w:rPr>
          <w:rFonts w:ascii="Arial" w:hAnsi="Arial" w:cs="Arial"/>
          <w:b/>
          <w:color w:val="002060"/>
          <w:sz w:val="24"/>
          <w:szCs w:val="24"/>
          <w:lang w:val="fr-FR"/>
        </w:rPr>
      </w:pPr>
      <w:r w:rsidRPr="006913FB">
        <w:rPr>
          <w:rFonts w:ascii="Arial" w:hAnsi="Arial" w:cs="Arial"/>
          <w:b/>
          <w:color w:val="002060"/>
          <w:sz w:val="24"/>
          <w:szCs w:val="24"/>
          <w:lang w:val="fr-FR"/>
        </w:rPr>
        <w:t>But</w:t>
      </w:r>
    </w:p>
    <w:p w14:paraId="7E054944" w14:textId="74228820" w:rsidR="0021789D" w:rsidRPr="006913FB" w:rsidRDefault="00703386" w:rsidP="00703386">
      <w:pPr>
        <w:jc w:val="both"/>
        <w:rPr>
          <w:rFonts w:ascii="Arial" w:hAnsi="Arial" w:cs="Arial"/>
          <w:sz w:val="24"/>
          <w:szCs w:val="24"/>
          <w:lang w:val="fr-FR"/>
        </w:rPr>
      </w:pPr>
      <w:r w:rsidRPr="006913FB">
        <w:rPr>
          <w:rFonts w:ascii="Arial" w:hAnsi="Arial" w:cs="Arial"/>
          <w:bCs/>
          <w:sz w:val="24"/>
          <w:szCs w:val="24"/>
          <w:lang w:val="fr-FR"/>
        </w:rPr>
        <w:t>L’objectif pratique est de produire une vidéo numérique qui donne au spectateur un aperçu impartial d’un sujet factuel. L’expérience devrait également permettre à l’équip</w:t>
      </w:r>
      <w:r w:rsidR="0066751E">
        <w:rPr>
          <w:rFonts w:ascii="Arial" w:hAnsi="Arial" w:cs="Arial"/>
          <w:bCs/>
          <w:sz w:val="24"/>
          <w:szCs w:val="24"/>
          <w:lang w:val="fr-FR"/>
        </w:rPr>
        <w:t>e de tourna</w:t>
      </w:r>
      <w:r w:rsidRPr="006913FB">
        <w:rPr>
          <w:rFonts w:ascii="Arial" w:hAnsi="Arial" w:cs="Arial"/>
          <w:bCs/>
          <w:sz w:val="24"/>
          <w:szCs w:val="24"/>
          <w:lang w:val="fr-FR"/>
        </w:rPr>
        <w:t>ge d’améliorer ses compétences en littératie, en recherche et en résolution de problèmes.</w:t>
      </w:r>
    </w:p>
    <w:p w14:paraId="2BD8B71B" w14:textId="77777777" w:rsidR="00703386" w:rsidRPr="006913FB" w:rsidRDefault="00703386" w:rsidP="00703386">
      <w:pPr>
        <w:jc w:val="both"/>
        <w:rPr>
          <w:rFonts w:ascii="Arial" w:hAnsi="Arial" w:cs="Arial"/>
          <w:b/>
          <w:color w:val="002060"/>
          <w:sz w:val="24"/>
          <w:szCs w:val="24"/>
          <w:lang w:val="fr-FR"/>
        </w:rPr>
      </w:pPr>
      <w:r w:rsidRPr="006913FB">
        <w:rPr>
          <w:rFonts w:ascii="Arial" w:hAnsi="Arial" w:cs="Arial"/>
          <w:b/>
          <w:color w:val="002060"/>
          <w:sz w:val="24"/>
          <w:szCs w:val="24"/>
          <w:lang w:val="fr-FR"/>
        </w:rPr>
        <w:t>Sujets</w:t>
      </w:r>
    </w:p>
    <w:p w14:paraId="33F554F6" w14:textId="77777777" w:rsidR="00703386" w:rsidRPr="006913FB" w:rsidRDefault="00703386" w:rsidP="00703386">
      <w:pPr>
        <w:jc w:val="both"/>
        <w:rPr>
          <w:rFonts w:ascii="Arial" w:hAnsi="Arial" w:cs="Arial"/>
          <w:color w:val="000000"/>
          <w:sz w:val="24"/>
          <w:szCs w:val="24"/>
          <w:lang w:val="fr-FR"/>
        </w:rPr>
      </w:pPr>
      <w:r w:rsidRPr="006913FB">
        <w:rPr>
          <w:rFonts w:ascii="Arial" w:hAnsi="Arial" w:cs="Arial"/>
          <w:color w:val="000000"/>
          <w:sz w:val="24"/>
          <w:szCs w:val="24"/>
          <w:lang w:val="fr-FR"/>
        </w:rPr>
        <w:t>Pour réussir à filmer un documentaire, l’équipe doit choisir un sujet qui l’intéresse. Cependant, leur choix de sujet doit également être réaliste par rapport aux ressources et aux documents auxquels ils ont accès localement. Voici quelques suggestions de sujets sur lesquels les jeunes adultes pourraient développer l’idée de leur documentaire :</w:t>
      </w:r>
    </w:p>
    <w:p w14:paraId="65C92626" w14:textId="77777777" w:rsidR="00D53765" w:rsidRPr="006913FB" w:rsidRDefault="00D53765" w:rsidP="00D53765">
      <w:pPr>
        <w:pStyle w:val="Paragraphedeliste"/>
        <w:numPr>
          <w:ilvl w:val="1"/>
          <w:numId w:val="46"/>
        </w:numPr>
        <w:jc w:val="both"/>
        <w:rPr>
          <w:rFonts w:ascii="Arial" w:hAnsi="Arial" w:cs="Arial"/>
          <w:sz w:val="24"/>
          <w:szCs w:val="24"/>
          <w:lang w:val="fr-FR"/>
        </w:rPr>
      </w:pPr>
      <w:r w:rsidRPr="006913FB">
        <w:rPr>
          <w:rFonts w:ascii="Arial" w:hAnsi="Arial" w:cs="Arial"/>
          <w:sz w:val="24"/>
          <w:szCs w:val="24"/>
          <w:lang w:val="fr-FR"/>
        </w:rPr>
        <w:t>Ce que nous mangeons pour le petit déjeuner.</w:t>
      </w:r>
    </w:p>
    <w:p w14:paraId="70C97643" w14:textId="77777777" w:rsidR="00D53765" w:rsidRPr="006913FB" w:rsidRDefault="00D53765" w:rsidP="00D53765">
      <w:pPr>
        <w:pStyle w:val="Paragraphedeliste"/>
        <w:numPr>
          <w:ilvl w:val="1"/>
          <w:numId w:val="46"/>
        </w:numPr>
        <w:jc w:val="both"/>
        <w:rPr>
          <w:rFonts w:ascii="Arial" w:hAnsi="Arial" w:cs="Arial"/>
          <w:sz w:val="24"/>
          <w:szCs w:val="24"/>
          <w:lang w:val="fr-FR"/>
        </w:rPr>
      </w:pPr>
      <w:r w:rsidRPr="006913FB">
        <w:rPr>
          <w:rFonts w:ascii="Arial" w:hAnsi="Arial" w:cs="Arial"/>
          <w:sz w:val="24"/>
          <w:szCs w:val="24"/>
          <w:lang w:val="fr-FR"/>
        </w:rPr>
        <w:t>Qui est notre député?</w:t>
      </w:r>
    </w:p>
    <w:p w14:paraId="7BCAEF35" w14:textId="77777777" w:rsidR="005E30F4" w:rsidRPr="006913FB" w:rsidRDefault="00D53765" w:rsidP="00D53765">
      <w:pPr>
        <w:pStyle w:val="Paragraphedeliste"/>
        <w:numPr>
          <w:ilvl w:val="1"/>
          <w:numId w:val="46"/>
        </w:numPr>
        <w:jc w:val="both"/>
        <w:rPr>
          <w:rFonts w:ascii="Arial" w:hAnsi="Arial" w:cs="Arial"/>
          <w:sz w:val="24"/>
          <w:szCs w:val="24"/>
          <w:lang w:val="fr-FR"/>
        </w:rPr>
      </w:pPr>
      <w:r w:rsidRPr="006913FB">
        <w:rPr>
          <w:rFonts w:ascii="Arial" w:hAnsi="Arial" w:cs="Arial"/>
          <w:sz w:val="24"/>
          <w:szCs w:val="24"/>
          <w:lang w:val="fr-FR"/>
        </w:rPr>
        <w:t>Quel est notre sport national?</w:t>
      </w:r>
    </w:p>
    <w:p w14:paraId="3347C2A9" w14:textId="77777777" w:rsidR="00D53765" w:rsidRPr="006913FB" w:rsidRDefault="00D53765" w:rsidP="00D53765">
      <w:pPr>
        <w:pStyle w:val="Paragraphedeliste"/>
        <w:jc w:val="both"/>
        <w:rPr>
          <w:rFonts w:ascii="Arial" w:hAnsi="Arial" w:cs="Arial"/>
          <w:sz w:val="24"/>
          <w:szCs w:val="24"/>
          <w:lang w:val="fr-FR"/>
        </w:rPr>
      </w:pPr>
    </w:p>
    <w:p w14:paraId="6303915A" w14:textId="77777777" w:rsidR="00703386" w:rsidRPr="006913FB" w:rsidRDefault="00D869A7" w:rsidP="00703386">
      <w:pPr>
        <w:jc w:val="both"/>
        <w:rPr>
          <w:rFonts w:ascii="Arial" w:hAnsi="Arial" w:cs="Arial"/>
          <w:b/>
          <w:color w:val="002060"/>
          <w:sz w:val="24"/>
          <w:szCs w:val="24"/>
          <w:lang w:val="fr-FR"/>
        </w:rPr>
      </w:pPr>
      <w:r w:rsidRPr="006913FB">
        <w:rPr>
          <w:rFonts w:ascii="Arial" w:hAnsi="Arial" w:cs="Arial"/>
          <w:b/>
          <w:color w:val="002060"/>
          <w:sz w:val="24"/>
          <w:szCs w:val="24"/>
          <w:lang w:val="fr-FR"/>
        </w:rPr>
        <w:t>Activité 1 : Plan de production d’un documentaire</w:t>
      </w:r>
    </w:p>
    <w:p w14:paraId="1AEC203C" w14:textId="77777777" w:rsidR="00FC1D17" w:rsidRPr="006913FB" w:rsidRDefault="00703386" w:rsidP="00FC1D17">
      <w:pPr>
        <w:jc w:val="both"/>
        <w:rPr>
          <w:rFonts w:ascii="Arial" w:hAnsi="Arial" w:cs="Arial"/>
          <w:i/>
          <w:color w:val="002060"/>
          <w:sz w:val="24"/>
          <w:szCs w:val="24"/>
          <w:lang w:val="fr-FR"/>
        </w:rPr>
      </w:pPr>
      <w:r w:rsidRPr="006913FB">
        <w:rPr>
          <w:rFonts w:ascii="Arial" w:hAnsi="Arial" w:cs="Arial"/>
          <w:i/>
          <w:color w:val="002060"/>
          <w:sz w:val="24"/>
          <w:szCs w:val="24"/>
          <w:lang w:val="fr-FR"/>
        </w:rPr>
        <w:t>Réunion préalable à la production</w:t>
      </w:r>
    </w:p>
    <w:p w14:paraId="6F9D5EE8" w14:textId="3A1EFFA1" w:rsidR="00FC1D17" w:rsidRPr="006913FB" w:rsidRDefault="00FC1D17" w:rsidP="005E34EB">
      <w:pPr>
        <w:numPr>
          <w:ilvl w:val="1"/>
          <w:numId w:val="28"/>
        </w:numPr>
        <w:ind w:left="426"/>
        <w:jc w:val="both"/>
        <w:rPr>
          <w:rFonts w:ascii="Arial" w:hAnsi="Arial" w:cs="Arial"/>
          <w:color w:val="414141"/>
          <w:sz w:val="24"/>
          <w:szCs w:val="24"/>
          <w:shd w:val="clear" w:color="auto" w:fill="F9F7F1"/>
          <w:lang w:val="fr-FR"/>
        </w:rPr>
      </w:pPr>
      <w:r w:rsidRPr="006913FB">
        <w:rPr>
          <w:rFonts w:ascii="Arial" w:hAnsi="Arial" w:cs="Arial"/>
          <w:sz w:val="24"/>
          <w:szCs w:val="24"/>
          <w:lang w:val="fr-FR"/>
        </w:rPr>
        <w:t xml:space="preserve">L’équipe devrait planifier le sujet sur lequel elle souhaite se concentrer dans son documentaire au moyen d’une discussion </w:t>
      </w:r>
      <w:r w:rsidR="0066751E">
        <w:rPr>
          <w:rFonts w:ascii="Arial" w:hAnsi="Arial" w:cs="Arial"/>
          <w:sz w:val="24"/>
          <w:szCs w:val="24"/>
          <w:lang w:val="fr-FR"/>
        </w:rPr>
        <w:t>de</w:t>
      </w:r>
      <w:r w:rsidRPr="006913FB">
        <w:rPr>
          <w:rFonts w:ascii="Arial" w:hAnsi="Arial" w:cs="Arial"/>
          <w:sz w:val="24"/>
          <w:szCs w:val="24"/>
          <w:lang w:val="fr-FR"/>
        </w:rPr>
        <w:t xml:space="preserve"> groupe.</w:t>
      </w:r>
    </w:p>
    <w:p w14:paraId="034EE491" w14:textId="2A3EEB3A" w:rsidR="00FC1D17" w:rsidRPr="006913FB" w:rsidRDefault="0078663C" w:rsidP="005E34EB">
      <w:pPr>
        <w:numPr>
          <w:ilvl w:val="1"/>
          <w:numId w:val="28"/>
        </w:numPr>
        <w:ind w:left="426"/>
        <w:jc w:val="both"/>
        <w:rPr>
          <w:rFonts w:ascii="Arial" w:hAnsi="Arial" w:cs="Arial"/>
          <w:sz w:val="24"/>
          <w:szCs w:val="24"/>
          <w:lang w:val="fr-FR"/>
        </w:rPr>
      </w:pPr>
      <w:r w:rsidRPr="006913FB">
        <w:rPr>
          <w:rFonts w:ascii="Arial" w:hAnsi="Arial" w:cs="Arial"/>
          <w:sz w:val="24"/>
          <w:szCs w:val="24"/>
          <w:lang w:val="fr-FR"/>
        </w:rPr>
        <w:t>Les membres de l’équipe doivent comprendre leurs objectifs pour leur documentaire. Leur but est-il de faire la lumière sur quelque chose d’important pour eux ou est-ce de produire un produit divertissant</w:t>
      </w:r>
      <w:r w:rsidR="00757597">
        <w:rPr>
          <w:rFonts w:ascii="Arial" w:hAnsi="Arial" w:cs="Arial"/>
          <w:sz w:val="24"/>
          <w:szCs w:val="24"/>
          <w:lang w:val="fr-FR"/>
        </w:rPr>
        <w:t xml:space="preserve"> </w:t>
      </w:r>
      <w:r w:rsidRPr="006913FB">
        <w:rPr>
          <w:rFonts w:ascii="Arial" w:hAnsi="Arial" w:cs="Arial"/>
          <w:sz w:val="24"/>
          <w:szCs w:val="24"/>
          <w:lang w:val="fr-FR"/>
        </w:rPr>
        <w:t>? Il serait peut-être bon que l’équipe regarde et examine certains documentaires qui ont été filmés sur des téléphones intelligents pour avoir une idée de ce qui est possible compte tenu de leurs ressources limitées.</w:t>
      </w:r>
    </w:p>
    <w:p w14:paraId="04A352F0" w14:textId="756A6287" w:rsidR="00FC1D17" w:rsidRPr="006913FB" w:rsidRDefault="00FC1D17" w:rsidP="005E34EB">
      <w:pPr>
        <w:numPr>
          <w:ilvl w:val="1"/>
          <w:numId w:val="28"/>
        </w:numPr>
        <w:ind w:left="426"/>
        <w:jc w:val="both"/>
        <w:rPr>
          <w:rFonts w:ascii="Arial" w:hAnsi="Arial" w:cs="Arial"/>
          <w:sz w:val="24"/>
          <w:szCs w:val="24"/>
          <w:lang w:val="fr-FR"/>
        </w:rPr>
      </w:pPr>
      <w:r w:rsidRPr="006913FB">
        <w:rPr>
          <w:rFonts w:ascii="Arial" w:hAnsi="Arial" w:cs="Arial"/>
          <w:sz w:val="24"/>
          <w:szCs w:val="24"/>
          <w:lang w:val="fr-FR"/>
        </w:rPr>
        <w:t xml:space="preserve">Après la séance de </w:t>
      </w:r>
      <w:r w:rsidR="000F6B52">
        <w:rPr>
          <w:rFonts w:ascii="Arial" w:hAnsi="Arial" w:cs="Arial"/>
          <w:sz w:val="24"/>
          <w:szCs w:val="24"/>
          <w:lang w:val="fr-FR"/>
        </w:rPr>
        <w:t>brainstorming</w:t>
      </w:r>
      <w:r w:rsidRPr="006913FB">
        <w:rPr>
          <w:rFonts w:ascii="Arial" w:hAnsi="Arial" w:cs="Arial"/>
          <w:sz w:val="24"/>
          <w:szCs w:val="24"/>
          <w:lang w:val="fr-FR"/>
        </w:rPr>
        <w:t xml:space="preserve"> en groupe, l’équipe devrait utiliser les modèles de </w:t>
      </w:r>
      <w:r w:rsidR="00757597">
        <w:rPr>
          <w:rFonts w:ascii="Arial" w:hAnsi="Arial" w:cs="Arial"/>
          <w:sz w:val="24"/>
          <w:szCs w:val="24"/>
          <w:lang w:val="fr-FR"/>
        </w:rPr>
        <w:t>scénarios</w:t>
      </w:r>
      <w:r w:rsidRPr="006913FB">
        <w:rPr>
          <w:rFonts w:ascii="Arial" w:hAnsi="Arial" w:cs="Arial"/>
          <w:sz w:val="24"/>
          <w:szCs w:val="24"/>
          <w:lang w:val="fr-FR"/>
        </w:rPr>
        <w:t xml:space="preserve"> </w:t>
      </w:r>
      <w:r w:rsidR="000F6B52">
        <w:rPr>
          <w:rFonts w:ascii="Arial" w:hAnsi="Arial" w:cs="Arial"/>
          <w:sz w:val="24"/>
          <w:szCs w:val="24"/>
          <w:lang w:val="fr-FR"/>
        </w:rPr>
        <w:t>(</w:t>
      </w:r>
      <w:r w:rsidR="00757597">
        <w:rPr>
          <w:rFonts w:ascii="Arial" w:hAnsi="Arial" w:cs="Arial"/>
          <w:sz w:val="24"/>
          <w:szCs w:val="24"/>
          <w:lang w:val="fr-FR"/>
        </w:rPr>
        <w:t>c’est-à-dire</w:t>
      </w:r>
      <w:r w:rsidR="000F6B52">
        <w:rPr>
          <w:rFonts w:ascii="Arial" w:hAnsi="Arial" w:cs="Arial"/>
          <w:sz w:val="24"/>
          <w:szCs w:val="24"/>
          <w:lang w:val="fr-FR"/>
        </w:rPr>
        <w:t xml:space="preserve"> "story-board" : "</w:t>
      </w:r>
      <w:r w:rsidR="000F6B52" w:rsidRPr="000F6B52">
        <w:rPr>
          <w:rFonts w:ascii="Arial" w:hAnsi="Arial" w:cs="Arial"/>
          <w:i/>
          <w:sz w:val="24"/>
          <w:szCs w:val="24"/>
          <w:lang w:val="fr-FR"/>
        </w:rPr>
        <w:t>Suite de dessins correspondant chacun à un plan et permettant (lors de la préparation d'un film) de visualiser le découpage</w:t>
      </w:r>
      <w:r w:rsidR="000F6B52">
        <w:rPr>
          <w:rFonts w:ascii="Arial" w:hAnsi="Arial" w:cs="Arial"/>
          <w:sz w:val="24"/>
          <w:szCs w:val="24"/>
          <w:lang w:val="fr-FR"/>
        </w:rPr>
        <w:t>" selon Larousse)</w:t>
      </w:r>
      <w:r w:rsidR="000F6B52" w:rsidRPr="000F6B52">
        <w:rPr>
          <w:rFonts w:ascii="Arial" w:hAnsi="Arial" w:cs="Arial"/>
          <w:sz w:val="24"/>
          <w:szCs w:val="24"/>
          <w:lang w:val="fr-FR"/>
        </w:rPr>
        <w:t xml:space="preserve"> </w:t>
      </w:r>
      <w:r w:rsidRPr="006913FB">
        <w:rPr>
          <w:rFonts w:ascii="Arial" w:hAnsi="Arial" w:cs="Arial"/>
          <w:sz w:val="24"/>
          <w:szCs w:val="24"/>
          <w:lang w:val="fr-FR"/>
        </w:rPr>
        <w:t xml:space="preserve">pour élaborer et planifier le documentaire. Une fois qu’ils se sont mis d’accord sur le sujet de leur documentaire, les membres de l’équipe doivent </w:t>
      </w:r>
      <w:r w:rsidRPr="006913FB">
        <w:rPr>
          <w:rFonts w:ascii="Arial" w:hAnsi="Arial" w:cs="Arial"/>
          <w:sz w:val="24"/>
          <w:szCs w:val="24"/>
          <w:lang w:val="fr-FR"/>
        </w:rPr>
        <w:lastRenderedPageBreak/>
        <w:t xml:space="preserve">convenir de l’emplacement, de la configuration et de l’heure de tournage de leur court documentaire. </w:t>
      </w:r>
    </w:p>
    <w:p w14:paraId="08B186E0" w14:textId="6203531B" w:rsidR="00FC1D17" w:rsidRPr="006913FB" w:rsidRDefault="00FC1D17" w:rsidP="005E34EB">
      <w:pPr>
        <w:numPr>
          <w:ilvl w:val="1"/>
          <w:numId w:val="28"/>
        </w:numPr>
        <w:ind w:left="426"/>
        <w:jc w:val="both"/>
        <w:rPr>
          <w:rFonts w:ascii="Arial" w:hAnsi="Arial" w:cs="Arial"/>
          <w:sz w:val="24"/>
          <w:szCs w:val="24"/>
          <w:lang w:val="fr-FR"/>
        </w:rPr>
      </w:pPr>
      <w:r w:rsidRPr="006913FB">
        <w:rPr>
          <w:rFonts w:ascii="Arial" w:hAnsi="Arial" w:cs="Arial"/>
          <w:sz w:val="24"/>
          <w:szCs w:val="24"/>
          <w:lang w:val="fr-FR"/>
        </w:rPr>
        <w:t>Une fois qu’ils savent ce qu’ils vont filmer, l’équipe peut créer un calendrier de production. Au cours des étapes de planification, ils doivent commencer à réfléchir à l’auditoire du documentaire et à</w:t>
      </w:r>
      <w:r w:rsidR="000F6B52">
        <w:rPr>
          <w:rFonts w:ascii="Arial" w:hAnsi="Arial" w:cs="Arial"/>
          <w:sz w:val="24"/>
          <w:szCs w:val="24"/>
          <w:lang w:val="fr-FR"/>
        </w:rPr>
        <w:t xml:space="preserve"> la façon dont ils pourraient l'atteindre</w:t>
      </w:r>
      <w:r w:rsidRPr="006913FB">
        <w:rPr>
          <w:rFonts w:ascii="Arial" w:hAnsi="Arial" w:cs="Arial"/>
          <w:sz w:val="24"/>
          <w:szCs w:val="24"/>
          <w:lang w:val="fr-FR"/>
        </w:rPr>
        <w:t xml:space="preserve">. Ces considérations peuvent vraiment influencer le ton du documentaire. </w:t>
      </w:r>
    </w:p>
    <w:p w14:paraId="1D900700" w14:textId="77777777" w:rsidR="00FC1D17" w:rsidRPr="006913FB" w:rsidRDefault="00FC1D17" w:rsidP="00FC1D17">
      <w:pPr>
        <w:pStyle w:val="Paragraphedeliste"/>
        <w:ind w:left="0"/>
        <w:jc w:val="both"/>
        <w:rPr>
          <w:rFonts w:ascii="Arial" w:hAnsi="Arial" w:cs="Arial"/>
          <w:color w:val="7030A0"/>
          <w:sz w:val="24"/>
          <w:szCs w:val="24"/>
          <w:lang w:val="fr-FR"/>
        </w:rPr>
      </w:pPr>
    </w:p>
    <w:p w14:paraId="39694818" w14:textId="77777777" w:rsidR="00FC1D17" w:rsidRPr="006913FB" w:rsidRDefault="0021789D" w:rsidP="00FC1D17">
      <w:pPr>
        <w:pStyle w:val="Paragraphedeliste"/>
        <w:ind w:left="0"/>
        <w:jc w:val="both"/>
        <w:rPr>
          <w:rFonts w:ascii="Arial" w:hAnsi="Arial" w:cs="Arial"/>
          <w:b/>
          <w:i/>
          <w:color w:val="002060"/>
          <w:sz w:val="24"/>
          <w:szCs w:val="24"/>
          <w:lang w:val="fr-FR"/>
        </w:rPr>
      </w:pPr>
      <w:r w:rsidRPr="006913FB">
        <w:rPr>
          <w:rFonts w:ascii="Arial" w:hAnsi="Arial" w:cs="Arial"/>
          <w:i/>
          <w:color w:val="002060"/>
          <w:sz w:val="24"/>
          <w:szCs w:val="24"/>
          <w:lang w:val="fr-FR"/>
        </w:rPr>
        <w:t>Lignes directrices pour la production</w:t>
      </w:r>
    </w:p>
    <w:p w14:paraId="763BAC76" w14:textId="77777777" w:rsidR="000F6B52" w:rsidRDefault="00FC1D17" w:rsidP="00FC1D17">
      <w:pPr>
        <w:pStyle w:val="NormalWeb"/>
        <w:shd w:val="clear" w:color="auto" w:fill="FFFFFF"/>
        <w:spacing w:before="0" w:beforeAutospacing="0" w:after="0" w:afterAutospacing="0" w:line="276" w:lineRule="auto"/>
        <w:jc w:val="both"/>
        <w:rPr>
          <w:rFonts w:ascii="Arial" w:hAnsi="Arial" w:cs="Arial"/>
          <w:lang w:val="fr-FR"/>
        </w:rPr>
      </w:pPr>
      <w:r w:rsidRPr="006913FB">
        <w:rPr>
          <w:rFonts w:ascii="Arial" w:hAnsi="Arial" w:cs="Arial"/>
          <w:lang w:val="fr-FR"/>
        </w:rPr>
        <w:t xml:space="preserve">Une fois le documentaire planifié et le calendrier convenu, avant de commencer le tournage, les membres de l’équipe doivent travailler ensemble pour remplir le </w:t>
      </w:r>
      <w:r w:rsidR="000F6B52">
        <w:rPr>
          <w:rFonts w:ascii="Arial" w:hAnsi="Arial" w:cs="Arial"/>
          <w:lang w:val="fr-FR"/>
        </w:rPr>
        <w:t>"</w:t>
      </w:r>
      <w:r w:rsidRPr="006913FB">
        <w:rPr>
          <w:rFonts w:ascii="Arial" w:hAnsi="Arial" w:cs="Arial"/>
          <w:lang w:val="fr-FR"/>
        </w:rPr>
        <w:t>modèle de liste de prises de vue</w:t>
      </w:r>
      <w:r w:rsidR="000F6B52">
        <w:rPr>
          <w:rFonts w:ascii="Arial" w:hAnsi="Arial" w:cs="Arial"/>
          <w:lang w:val="fr-FR"/>
        </w:rPr>
        <w:t>"</w:t>
      </w:r>
      <w:r w:rsidRPr="006913FB">
        <w:rPr>
          <w:rFonts w:ascii="Arial" w:hAnsi="Arial" w:cs="Arial"/>
          <w:lang w:val="fr-FR"/>
        </w:rPr>
        <w:t xml:space="preserve"> dans la boîte à outils. Cela les aidera à planifier et à organiser les tirs dont ils ont besoin et la séquence pour capturer ces tirs. </w:t>
      </w:r>
    </w:p>
    <w:p w14:paraId="16FFA367" w14:textId="0D52C2D1" w:rsidR="005C0D0F" w:rsidRPr="006913FB" w:rsidRDefault="00FC1D17" w:rsidP="00FC1D17">
      <w:pPr>
        <w:pStyle w:val="NormalWeb"/>
        <w:shd w:val="clear" w:color="auto" w:fill="FFFFFF"/>
        <w:spacing w:before="0" w:beforeAutospacing="0" w:after="0" w:afterAutospacing="0" w:line="276" w:lineRule="auto"/>
        <w:jc w:val="both"/>
        <w:rPr>
          <w:rFonts w:ascii="Arial" w:hAnsi="Arial" w:cs="Arial"/>
          <w:lang w:val="fr-FR"/>
        </w:rPr>
      </w:pPr>
      <w:r w:rsidRPr="006913FB">
        <w:rPr>
          <w:rFonts w:ascii="Arial" w:hAnsi="Arial" w:cs="Arial"/>
          <w:lang w:val="fr-FR"/>
        </w:rPr>
        <w:t>Alors, il est temps de commencer à filmer</w:t>
      </w:r>
      <w:r w:rsidR="00757597">
        <w:rPr>
          <w:rFonts w:ascii="Arial" w:hAnsi="Arial" w:cs="Arial"/>
          <w:lang w:val="fr-FR"/>
        </w:rPr>
        <w:t xml:space="preserve"> </w:t>
      </w:r>
      <w:r w:rsidRPr="006913FB">
        <w:rPr>
          <w:rFonts w:ascii="Arial" w:hAnsi="Arial" w:cs="Arial"/>
          <w:lang w:val="fr-FR"/>
        </w:rPr>
        <w:t>!</w:t>
      </w:r>
    </w:p>
    <w:p w14:paraId="682C625C" w14:textId="77777777" w:rsidR="005C0D0F" w:rsidRPr="006913FB" w:rsidRDefault="005C0D0F" w:rsidP="00FC1D17">
      <w:pPr>
        <w:pStyle w:val="NormalWeb"/>
        <w:shd w:val="clear" w:color="auto" w:fill="FFFFFF"/>
        <w:spacing w:before="0" w:beforeAutospacing="0" w:after="0" w:afterAutospacing="0" w:line="276" w:lineRule="auto"/>
        <w:jc w:val="both"/>
        <w:rPr>
          <w:rFonts w:ascii="Arial" w:hAnsi="Arial" w:cs="Arial"/>
          <w:lang w:val="fr-FR"/>
        </w:rPr>
      </w:pPr>
    </w:p>
    <w:p w14:paraId="09C64941" w14:textId="664C43A8" w:rsidR="00FC1D17" w:rsidRPr="006913FB" w:rsidRDefault="00FC1D17" w:rsidP="00FC1D17">
      <w:pPr>
        <w:pStyle w:val="NormalWeb"/>
        <w:shd w:val="clear" w:color="auto" w:fill="FFFFFF"/>
        <w:spacing w:before="0" w:beforeAutospacing="0" w:after="0" w:afterAutospacing="0" w:line="276" w:lineRule="auto"/>
        <w:jc w:val="both"/>
        <w:rPr>
          <w:rFonts w:ascii="Arial" w:hAnsi="Arial" w:cs="Arial"/>
          <w:lang w:val="fr-FR"/>
        </w:rPr>
      </w:pPr>
      <w:r w:rsidRPr="006913FB">
        <w:rPr>
          <w:rFonts w:ascii="Arial" w:hAnsi="Arial" w:cs="Arial"/>
          <w:lang w:val="fr-FR"/>
        </w:rPr>
        <w:t>Pour la plupart des documentaires, l’équipe voudra filmer des</w:t>
      </w:r>
      <w:r w:rsidRPr="006913FB">
        <w:rPr>
          <w:rStyle w:val="apple-converted-space"/>
          <w:rFonts w:ascii="Arial" w:hAnsi="Arial" w:cs="Arial"/>
          <w:lang w:val="fr-FR"/>
        </w:rPr>
        <w:t xml:space="preserve"> entrevues vidéo et beaucoup de séquences de </w:t>
      </w:r>
      <w:r w:rsidR="00757597">
        <w:rPr>
          <w:rStyle w:val="apple-converted-space"/>
          <w:rFonts w:ascii="Arial" w:hAnsi="Arial" w:cs="Arial"/>
          <w:lang w:val="fr-FR"/>
        </w:rPr>
        <w:t>« </w:t>
      </w:r>
      <w:r w:rsidRPr="006913FB">
        <w:rPr>
          <w:rStyle w:val="apple-converted-space"/>
          <w:rFonts w:ascii="Arial" w:hAnsi="Arial" w:cs="Arial"/>
          <w:lang w:val="fr-FR"/>
        </w:rPr>
        <w:t>b-roll</w:t>
      </w:r>
      <w:r w:rsidR="00757597">
        <w:rPr>
          <w:rStyle w:val="apple-converted-space"/>
          <w:rFonts w:ascii="Arial" w:hAnsi="Arial" w:cs="Arial"/>
          <w:lang w:val="fr-FR"/>
        </w:rPr>
        <w:t> »</w:t>
      </w:r>
      <w:r w:rsidRPr="006913FB">
        <w:rPr>
          <w:rFonts w:ascii="Arial" w:hAnsi="Arial" w:cs="Arial"/>
          <w:lang w:val="fr-FR"/>
        </w:rPr>
        <w:t xml:space="preserve"> </w:t>
      </w:r>
      <w:r w:rsidR="000F6B52">
        <w:rPr>
          <w:rFonts w:ascii="Arial" w:hAnsi="Arial" w:cs="Arial"/>
          <w:lang w:val="fr-FR"/>
        </w:rPr>
        <w:t>(</w:t>
      </w:r>
      <w:r w:rsidR="00757597">
        <w:rPr>
          <w:rFonts w:ascii="Arial" w:hAnsi="Arial" w:cs="Arial"/>
          <w:lang w:val="fr-FR"/>
        </w:rPr>
        <w:t>c’est-à-dire des séquences adjacentes ou complémentaires aux séquences principales et centrales</w:t>
      </w:r>
      <w:r w:rsidR="000F6B52">
        <w:rPr>
          <w:rFonts w:ascii="Arial" w:hAnsi="Arial" w:cs="Arial"/>
          <w:lang w:val="fr-FR"/>
        </w:rPr>
        <w:t xml:space="preserve">) </w:t>
      </w:r>
      <w:r w:rsidRPr="006913FB">
        <w:rPr>
          <w:rFonts w:ascii="Arial" w:hAnsi="Arial" w:cs="Arial"/>
          <w:lang w:val="fr-FR"/>
        </w:rPr>
        <w:t>et d’action. Dans ce cas, l’éducateur peut conseiller les jeunes adultes afin de s’assurer qu’ils utilisent</w:t>
      </w:r>
      <w:r w:rsidRPr="006913FB">
        <w:rPr>
          <w:rStyle w:val="apple-converted-space"/>
          <w:rFonts w:ascii="Arial" w:hAnsi="Arial" w:cs="Arial"/>
          <w:lang w:val="fr-FR"/>
        </w:rPr>
        <w:t xml:space="preserve"> les bonnes techniques d’enregistrement vidéo</w:t>
      </w:r>
      <w:r w:rsidR="00757597">
        <w:rPr>
          <w:rStyle w:val="apple-converted-space"/>
          <w:rFonts w:ascii="Arial" w:hAnsi="Arial" w:cs="Arial"/>
          <w:lang w:val="fr-FR"/>
        </w:rPr>
        <w:t xml:space="preserve"> </w:t>
      </w:r>
      <w:r w:rsidRPr="006913FB">
        <w:rPr>
          <w:rStyle w:val="apple-converted-space"/>
          <w:rFonts w:ascii="Arial" w:hAnsi="Arial" w:cs="Arial"/>
          <w:lang w:val="fr-FR"/>
        </w:rPr>
        <w:t>; et s’ils ont besoin de soutien pour monter des plans ou assurer un enregistrement vidéo stable lorsqu’ils filment des scènes d’action.</w:t>
      </w:r>
    </w:p>
    <w:p w14:paraId="16F4F053" w14:textId="0113BB19" w:rsidR="00FC1D17" w:rsidRPr="006913FB" w:rsidRDefault="00FC1D17" w:rsidP="00FC1D17">
      <w:pPr>
        <w:pStyle w:val="NormalWeb"/>
        <w:shd w:val="clear" w:color="auto" w:fill="FFFFFF"/>
        <w:spacing w:before="360" w:beforeAutospacing="0" w:after="360" w:afterAutospacing="0" w:line="276" w:lineRule="auto"/>
        <w:jc w:val="both"/>
        <w:rPr>
          <w:rFonts w:ascii="Arial" w:hAnsi="Arial" w:cs="Arial"/>
          <w:lang w:val="fr-FR"/>
        </w:rPr>
      </w:pPr>
      <w:r w:rsidRPr="006913FB">
        <w:rPr>
          <w:rFonts w:ascii="Arial" w:hAnsi="Arial" w:cs="Arial"/>
          <w:lang w:val="fr-FR"/>
        </w:rPr>
        <w:t xml:space="preserve">Il est important de se rappeler qu’au lieu de suivre un scénario qui a déjà été écrit, l’équipe trouve une histoire dans ce que les gens </w:t>
      </w:r>
      <w:r w:rsidR="00757597">
        <w:rPr>
          <w:rFonts w:ascii="Arial" w:hAnsi="Arial" w:cs="Arial"/>
          <w:lang w:val="fr-FR"/>
        </w:rPr>
        <w:t>racontent</w:t>
      </w:r>
      <w:r w:rsidRPr="006913FB">
        <w:rPr>
          <w:rFonts w:ascii="Arial" w:hAnsi="Arial" w:cs="Arial"/>
          <w:lang w:val="fr-FR"/>
        </w:rPr>
        <w:t>. À cette fin, il peut être utile de transcrire les entrevues pour qu’ils puissent voir facilement ce qui a été dit et quand.</w:t>
      </w:r>
    </w:p>
    <w:p w14:paraId="4DB44BFC" w14:textId="77777777" w:rsidR="00FC1D17" w:rsidRPr="006913FB" w:rsidRDefault="005C0D0F" w:rsidP="00FC1D17">
      <w:pPr>
        <w:pStyle w:val="NormalWeb"/>
        <w:shd w:val="clear" w:color="auto" w:fill="FFFFFF"/>
        <w:spacing w:before="0" w:beforeAutospacing="0" w:after="0" w:afterAutospacing="0" w:line="276" w:lineRule="auto"/>
        <w:jc w:val="both"/>
        <w:rPr>
          <w:rFonts w:ascii="Arial" w:hAnsi="Arial" w:cs="Arial"/>
          <w:lang w:val="fr-FR"/>
        </w:rPr>
      </w:pPr>
      <w:r w:rsidRPr="006913FB">
        <w:rPr>
          <w:rFonts w:ascii="Arial" w:hAnsi="Arial" w:cs="Arial"/>
          <w:lang w:val="fr-FR"/>
        </w:rPr>
        <w:t>Il faut encourager les membres de l’équipe à essayer d’éviter d’avoir trop de « têtes parlantes » et à trouver plutôt des façons créatives d’obtenir des séquences vidéo pour illustrer l’histoire. Les photos animées et</w:t>
      </w:r>
      <w:r w:rsidR="00FC1D17" w:rsidRPr="006913FB">
        <w:rPr>
          <w:rStyle w:val="apple-converted-space"/>
          <w:rFonts w:ascii="Arial" w:hAnsi="Arial" w:cs="Arial"/>
          <w:lang w:val="fr-FR"/>
        </w:rPr>
        <w:t xml:space="preserve"> les séquences d’archives</w:t>
      </w:r>
      <w:r w:rsidR="00FC1D17" w:rsidRPr="006913FB">
        <w:rPr>
          <w:rFonts w:ascii="Arial" w:hAnsi="Arial" w:cs="Arial"/>
          <w:lang w:val="fr-FR"/>
        </w:rPr>
        <w:t xml:space="preserve"> sont deux façons simples de rendre les documentaires plus attrayants.</w:t>
      </w:r>
    </w:p>
    <w:p w14:paraId="18D3E65B" w14:textId="77777777" w:rsidR="00FC1D17" w:rsidRPr="006913FB" w:rsidRDefault="00FC1D17" w:rsidP="00FC1D17">
      <w:pPr>
        <w:pStyle w:val="NormalWeb"/>
        <w:shd w:val="clear" w:color="auto" w:fill="FFFFFF"/>
        <w:spacing w:before="0" w:beforeAutospacing="0" w:after="0" w:afterAutospacing="0" w:line="276" w:lineRule="auto"/>
        <w:jc w:val="both"/>
        <w:rPr>
          <w:rFonts w:ascii="Arial" w:hAnsi="Arial" w:cs="Arial"/>
          <w:lang w:val="fr-FR"/>
        </w:rPr>
      </w:pPr>
    </w:p>
    <w:p w14:paraId="1438E270" w14:textId="77777777" w:rsidR="00FC1D17" w:rsidRPr="006913FB" w:rsidRDefault="0021789D" w:rsidP="00FC1D17">
      <w:pPr>
        <w:pStyle w:val="Paragraphedeliste"/>
        <w:ind w:left="0"/>
        <w:jc w:val="both"/>
        <w:rPr>
          <w:rFonts w:ascii="Arial" w:hAnsi="Arial" w:cs="Arial"/>
          <w:i/>
          <w:color w:val="002060"/>
          <w:sz w:val="24"/>
          <w:szCs w:val="24"/>
          <w:lang w:val="fr-FR"/>
        </w:rPr>
      </w:pPr>
      <w:r w:rsidRPr="006913FB">
        <w:rPr>
          <w:rFonts w:ascii="Arial" w:hAnsi="Arial" w:cs="Arial"/>
          <w:i/>
          <w:color w:val="002060"/>
          <w:sz w:val="24"/>
          <w:szCs w:val="24"/>
          <w:lang w:val="fr-FR"/>
        </w:rPr>
        <w:t xml:space="preserve">Lignes directrices pour la postproduction </w:t>
      </w:r>
    </w:p>
    <w:p w14:paraId="6553B10F" w14:textId="77777777" w:rsidR="00FC1D17" w:rsidRPr="006913FB" w:rsidRDefault="00FC1D17" w:rsidP="005E34EB">
      <w:pPr>
        <w:numPr>
          <w:ilvl w:val="1"/>
          <w:numId w:val="29"/>
        </w:numPr>
        <w:ind w:left="426"/>
        <w:jc w:val="both"/>
        <w:rPr>
          <w:rFonts w:ascii="Arial" w:hAnsi="Arial" w:cs="Arial"/>
          <w:sz w:val="24"/>
          <w:szCs w:val="24"/>
          <w:lang w:val="fr-FR"/>
        </w:rPr>
      </w:pPr>
      <w:r w:rsidRPr="006913FB">
        <w:rPr>
          <w:rFonts w:ascii="Arial" w:hAnsi="Arial" w:cs="Arial"/>
          <w:sz w:val="24"/>
          <w:szCs w:val="24"/>
          <w:lang w:val="fr-FR"/>
        </w:rPr>
        <w:t>Les étapes de postproduction comprennent le montage d’images, le montage de son, le montage de musique, l’ajout d’effets spéciaux visuels (au besoin), l’ajout d’effets sonores, le mixage du son, le classement des couleurs, la conception de titres, etc.</w:t>
      </w:r>
    </w:p>
    <w:p w14:paraId="56BC8C80" w14:textId="77777777" w:rsidR="00FC1D17" w:rsidRPr="006913FB" w:rsidRDefault="00FC1D17" w:rsidP="005E34EB">
      <w:pPr>
        <w:numPr>
          <w:ilvl w:val="1"/>
          <w:numId w:val="29"/>
        </w:numPr>
        <w:ind w:left="426"/>
        <w:jc w:val="both"/>
        <w:rPr>
          <w:rFonts w:ascii="Arial" w:hAnsi="Arial" w:cs="Arial"/>
          <w:sz w:val="24"/>
          <w:szCs w:val="24"/>
          <w:lang w:val="fr-FR"/>
        </w:rPr>
      </w:pPr>
      <w:r w:rsidRPr="006913FB">
        <w:rPr>
          <w:rFonts w:ascii="Arial" w:hAnsi="Arial" w:cs="Arial"/>
          <w:sz w:val="24"/>
          <w:szCs w:val="24"/>
          <w:shd w:val="clear" w:color="auto" w:fill="FFFFFF"/>
          <w:lang w:val="fr-FR"/>
        </w:rPr>
        <w:t xml:space="preserve">Lors de la révision d’un documentaire qui comporte de multiples entrevues, et beaucoup de vidéos d’animation et d’action, il est important que les membres de </w:t>
      </w:r>
      <w:r w:rsidRPr="006913FB">
        <w:rPr>
          <w:rFonts w:ascii="Arial" w:hAnsi="Arial" w:cs="Arial"/>
          <w:sz w:val="24"/>
          <w:szCs w:val="24"/>
          <w:shd w:val="clear" w:color="auto" w:fill="FFFFFF"/>
          <w:lang w:val="fr-FR"/>
        </w:rPr>
        <w:lastRenderedPageBreak/>
        <w:t>l’équipe gardent toutes leurs séquences bien organisées et étiquetées de manière à ne pas perdre de scènes critiques.</w:t>
      </w:r>
    </w:p>
    <w:p w14:paraId="1A66F49A" w14:textId="77777777" w:rsidR="00FC1D17" w:rsidRPr="006913FB" w:rsidRDefault="005C0D0F" w:rsidP="005E34EB">
      <w:pPr>
        <w:numPr>
          <w:ilvl w:val="1"/>
          <w:numId w:val="29"/>
        </w:numPr>
        <w:ind w:left="426"/>
        <w:jc w:val="both"/>
        <w:rPr>
          <w:rFonts w:ascii="Arial" w:hAnsi="Arial" w:cs="Arial"/>
          <w:sz w:val="24"/>
          <w:szCs w:val="24"/>
          <w:lang w:val="fr-FR"/>
        </w:rPr>
      </w:pPr>
      <w:r w:rsidRPr="006913FB">
        <w:rPr>
          <w:rFonts w:ascii="Arial" w:hAnsi="Arial" w:cs="Arial"/>
          <w:sz w:val="24"/>
          <w:szCs w:val="24"/>
          <w:lang w:val="fr-FR"/>
        </w:rPr>
        <w:t>L’un des membres de l’équipe occupant un rôle administratif</w:t>
      </w:r>
      <w:r w:rsidR="00FC1D17" w:rsidRPr="006913FB">
        <w:rPr>
          <w:rFonts w:ascii="Arial" w:hAnsi="Arial" w:cs="Arial"/>
          <w:sz w:val="24"/>
          <w:szCs w:val="24"/>
          <w:shd w:val="clear" w:color="auto" w:fill="FFFFFF"/>
          <w:lang w:val="fr-FR"/>
        </w:rPr>
        <w:t xml:space="preserve"> devrait ensuite rédiger une fiche d’information pour accompagner le documentaire, expliquant pourquoi le sujet a été choisi, et pourquoi et comment le documentaire a été réalisé.</w:t>
      </w:r>
    </w:p>
    <w:p w14:paraId="7AC27336" w14:textId="77777777" w:rsidR="00FC1D17" w:rsidRPr="006913FB" w:rsidRDefault="00FC1D17" w:rsidP="005E34EB">
      <w:pPr>
        <w:numPr>
          <w:ilvl w:val="1"/>
          <w:numId w:val="29"/>
        </w:numPr>
        <w:ind w:left="426"/>
        <w:jc w:val="both"/>
        <w:rPr>
          <w:rFonts w:ascii="Arial" w:hAnsi="Arial" w:cs="Arial"/>
          <w:sz w:val="24"/>
          <w:szCs w:val="24"/>
          <w:lang w:val="fr-FR"/>
        </w:rPr>
      </w:pPr>
      <w:r w:rsidRPr="006913FB">
        <w:rPr>
          <w:rFonts w:ascii="Arial" w:hAnsi="Arial" w:cs="Arial"/>
          <w:sz w:val="24"/>
          <w:szCs w:val="24"/>
          <w:lang w:val="fr-FR"/>
        </w:rPr>
        <w:t>Après l’édition finale, le documentaire peut être publié sur la chaîne YouTube DIME.</w:t>
      </w:r>
    </w:p>
    <w:p w14:paraId="10CAD276" w14:textId="77777777" w:rsidR="00FC1D17" w:rsidRPr="006913FB" w:rsidRDefault="00FC1D17" w:rsidP="00FC1D17">
      <w:pPr>
        <w:pStyle w:val="Sansinterligne"/>
        <w:rPr>
          <w:lang w:val="fr-FR"/>
        </w:rPr>
      </w:pPr>
    </w:p>
    <w:p w14:paraId="4FF8A573" w14:textId="77777777" w:rsidR="002E18AA" w:rsidRPr="006913FB" w:rsidRDefault="002E18AA" w:rsidP="002E18AA">
      <w:pPr>
        <w:pStyle w:val="Paragraphedeliste"/>
        <w:rPr>
          <w:rFonts w:ascii="Arial" w:hAnsi="Arial" w:cs="Arial"/>
          <w:sz w:val="24"/>
          <w:szCs w:val="24"/>
          <w:lang w:val="fr-FR"/>
        </w:rPr>
      </w:pPr>
    </w:p>
    <w:p w14:paraId="10F0098B" w14:textId="77777777" w:rsidR="00EF514D" w:rsidRPr="006913FB" w:rsidRDefault="00EF514D">
      <w:pPr>
        <w:spacing w:after="0" w:line="240" w:lineRule="auto"/>
        <w:rPr>
          <w:rFonts w:ascii="Arial" w:hAnsi="Arial" w:cs="Arial"/>
          <w:b/>
          <w:color w:val="FF0000"/>
          <w:sz w:val="24"/>
          <w:szCs w:val="24"/>
          <w:lang w:val="fr-FR"/>
        </w:rPr>
      </w:pPr>
      <w:r w:rsidRPr="006913FB">
        <w:rPr>
          <w:rFonts w:ascii="Arial" w:hAnsi="Arial" w:cs="Arial"/>
          <w:b/>
          <w:color w:val="FF0000"/>
          <w:sz w:val="24"/>
          <w:szCs w:val="24"/>
          <w:lang w:val="fr-FR"/>
        </w:rPr>
        <w:br w:type="page"/>
      </w:r>
    </w:p>
    <w:p w14:paraId="63AAC806" w14:textId="03F59082" w:rsidR="00EF514D" w:rsidRPr="006913FB" w:rsidRDefault="00EF514D" w:rsidP="003F57D6">
      <w:pPr>
        <w:pStyle w:val="Titre1"/>
        <w:rPr>
          <w:rFonts w:ascii="Arial" w:hAnsi="Arial" w:cs="Arial"/>
          <w:b/>
          <w:color w:val="002060"/>
          <w:sz w:val="28"/>
          <w:lang w:val="fr-FR"/>
        </w:rPr>
      </w:pPr>
      <w:bookmarkStart w:id="18" w:name="_Toc2070747"/>
      <w:r w:rsidRPr="006913FB">
        <w:rPr>
          <w:rFonts w:ascii="Arial" w:hAnsi="Arial" w:cs="Arial"/>
          <w:b/>
          <w:color w:val="002060"/>
          <w:sz w:val="28"/>
          <w:lang w:val="fr-FR"/>
        </w:rPr>
        <w:lastRenderedPageBreak/>
        <w:t xml:space="preserve">Évaluation du </w:t>
      </w:r>
      <w:r w:rsidR="00DD5891">
        <w:rPr>
          <w:rFonts w:ascii="Arial" w:hAnsi="Arial" w:cs="Arial"/>
          <w:b/>
          <w:color w:val="002060"/>
          <w:sz w:val="28"/>
          <w:lang w:val="fr-FR"/>
        </w:rPr>
        <w:t xml:space="preserve">projet </w:t>
      </w:r>
      <w:r w:rsidRPr="006913FB">
        <w:rPr>
          <w:rFonts w:ascii="Arial" w:hAnsi="Arial" w:cs="Arial"/>
          <w:b/>
          <w:color w:val="002060"/>
          <w:sz w:val="28"/>
          <w:lang w:val="fr-FR"/>
        </w:rPr>
        <w:t>DIME en action</w:t>
      </w:r>
      <w:bookmarkEnd w:id="18"/>
    </w:p>
    <w:p w14:paraId="29C886AB" w14:textId="77777777" w:rsidR="000D7B33" w:rsidRPr="006913FB" w:rsidRDefault="000D7B33" w:rsidP="00EF514D">
      <w:pPr>
        <w:spacing w:after="0"/>
        <w:jc w:val="both"/>
        <w:rPr>
          <w:rFonts w:ascii="Arial" w:hAnsi="Arial" w:cs="Arial"/>
          <w:sz w:val="24"/>
          <w:szCs w:val="24"/>
          <w:lang w:val="fr-FR"/>
        </w:rPr>
      </w:pPr>
    </w:p>
    <w:p w14:paraId="0CE30499" w14:textId="32B407AB" w:rsidR="0017003B" w:rsidRPr="006913FB" w:rsidRDefault="0017003B" w:rsidP="00EF514D">
      <w:pPr>
        <w:spacing w:after="0"/>
        <w:jc w:val="both"/>
        <w:rPr>
          <w:rFonts w:ascii="Arial" w:hAnsi="Arial" w:cs="Arial"/>
          <w:sz w:val="24"/>
          <w:szCs w:val="24"/>
          <w:lang w:val="fr-FR"/>
        </w:rPr>
      </w:pPr>
      <w:r w:rsidRPr="006913FB">
        <w:rPr>
          <w:rFonts w:ascii="Arial" w:hAnsi="Arial" w:cs="Arial"/>
          <w:sz w:val="24"/>
          <w:szCs w:val="24"/>
          <w:lang w:val="fr-FR"/>
        </w:rPr>
        <w:t xml:space="preserve">Il est essentiel que le consortium du projet DIME détermine et valide la pertinence et l’efficacité des ressources de l’ACT dans le renforcement des </w:t>
      </w:r>
      <w:r w:rsidR="005D46CC">
        <w:rPr>
          <w:rFonts w:ascii="Arial" w:hAnsi="Arial" w:cs="Arial"/>
          <w:sz w:val="24"/>
          <w:szCs w:val="24"/>
          <w:lang w:val="fr-FR"/>
        </w:rPr>
        <w:t>aptitudes</w:t>
      </w:r>
      <w:r w:rsidRPr="006913FB">
        <w:rPr>
          <w:rFonts w:ascii="Arial" w:hAnsi="Arial" w:cs="Arial"/>
          <w:sz w:val="24"/>
          <w:szCs w:val="24"/>
          <w:lang w:val="fr-FR"/>
        </w:rPr>
        <w:t xml:space="preserve"> et des compétences clés des apprenants jeunes adultes. Il est recommandé d’utiliser le tableau d’évaluation, appelé R</w:t>
      </w:r>
      <w:r w:rsidR="005D46CC">
        <w:rPr>
          <w:rFonts w:ascii="Arial" w:hAnsi="Arial" w:cs="Arial"/>
          <w:sz w:val="24"/>
          <w:szCs w:val="24"/>
          <w:lang w:val="fr-FR"/>
        </w:rPr>
        <w:t>e-</w:t>
      </w:r>
      <w:r w:rsidRPr="006913FB">
        <w:rPr>
          <w:rFonts w:ascii="Arial" w:hAnsi="Arial" w:cs="Arial"/>
          <w:sz w:val="24"/>
          <w:szCs w:val="24"/>
          <w:lang w:val="fr-FR"/>
        </w:rPr>
        <w:t xml:space="preserve">ACT, à la fin de chaque activité et, dans certains cas, à la fin de </w:t>
      </w:r>
      <w:r w:rsidR="005D46CC">
        <w:rPr>
          <w:rFonts w:ascii="Arial" w:hAnsi="Arial" w:cs="Arial"/>
          <w:sz w:val="24"/>
          <w:szCs w:val="24"/>
          <w:lang w:val="fr-FR"/>
        </w:rPr>
        <w:t>c</w:t>
      </w:r>
      <w:r w:rsidRPr="006913FB">
        <w:rPr>
          <w:rFonts w:ascii="Arial" w:hAnsi="Arial" w:cs="Arial"/>
          <w:sz w:val="24"/>
          <w:szCs w:val="24"/>
          <w:lang w:val="fr-FR"/>
        </w:rPr>
        <w:t>h</w:t>
      </w:r>
      <w:r w:rsidR="005D46CC">
        <w:rPr>
          <w:rFonts w:ascii="Arial" w:hAnsi="Arial" w:cs="Arial"/>
          <w:sz w:val="24"/>
          <w:szCs w:val="24"/>
          <w:lang w:val="fr-FR"/>
        </w:rPr>
        <w:t>aque</w:t>
      </w:r>
      <w:r w:rsidRPr="006913FB">
        <w:rPr>
          <w:rFonts w:ascii="Arial" w:hAnsi="Arial" w:cs="Arial"/>
          <w:sz w:val="24"/>
          <w:szCs w:val="24"/>
          <w:lang w:val="fr-FR"/>
        </w:rPr>
        <w:t xml:space="preserve"> stade de l’activité. Les principales raisons en sont que Re-ACT aide les éducateurs à :</w:t>
      </w:r>
    </w:p>
    <w:p w14:paraId="7C341714" w14:textId="7D1A6D65" w:rsidR="00555CCA" w:rsidRPr="006913FB" w:rsidRDefault="00555CCA" w:rsidP="00EF514D">
      <w:pPr>
        <w:spacing w:after="0"/>
        <w:jc w:val="both"/>
        <w:rPr>
          <w:rFonts w:ascii="Arial" w:hAnsi="Arial" w:cs="Arial"/>
          <w:sz w:val="24"/>
          <w:szCs w:val="24"/>
          <w:lang w:val="fr-FR"/>
        </w:rPr>
      </w:pPr>
    </w:p>
    <w:p w14:paraId="75664EA0" w14:textId="77777777" w:rsidR="005258B4" w:rsidRPr="006913FB" w:rsidRDefault="005258B4" w:rsidP="005E34EB">
      <w:pPr>
        <w:pStyle w:val="Paragraphedeliste"/>
        <w:numPr>
          <w:ilvl w:val="0"/>
          <w:numId w:val="36"/>
        </w:numPr>
        <w:spacing w:after="0"/>
        <w:jc w:val="both"/>
        <w:rPr>
          <w:rFonts w:ascii="Arial" w:hAnsi="Arial" w:cs="Arial"/>
          <w:sz w:val="24"/>
          <w:szCs w:val="24"/>
          <w:lang w:val="fr-FR"/>
        </w:rPr>
      </w:pPr>
      <w:r w:rsidRPr="006913FB">
        <w:rPr>
          <w:rFonts w:ascii="Arial" w:hAnsi="Arial" w:cs="Arial"/>
          <w:sz w:val="24"/>
          <w:szCs w:val="24"/>
          <w:lang w:val="fr-FR"/>
        </w:rPr>
        <w:t>déterminer l’efficacité de la conception des ressources</w:t>
      </w:r>
    </w:p>
    <w:p w14:paraId="70E353C5" w14:textId="77777777" w:rsidR="00555CCA" w:rsidRPr="006913FB" w:rsidRDefault="005258B4" w:rsidP="005E34EB">
      <w:pPr>
        <w:pStyle w:val="Paragraphedeliste"/>
        <w:numPr>
          <w:ilvl w:val="0"/>
          <w:numId w:val="36"/>
        </w:numPr>
        <w:spacing w:after="0"/>
        <w:jc w:val="both"/>
        <w:rPr>
          <w:rFonts w:ascii="Arial" w:hAnsi="Arial" w:cs="Arial"/>
          <w:sz w:val="24"/>
          <w:szCs w:val="24"/>
          <w:lang w:val="fr-FR"/>
        </w:rPr>
      </w:pPr>
      <w:r w:rsidRPr="006913FB">
        <w:rPr>
          <w:rFonts w:ascii="Arial" w:hAnsi="Arial" w:cs="Arial"/>
          <w:sz w:val="24"/>
          <w:szCs w:val="24"/>
          <w:lang w:val="fr-FR"/>
        </w:rPr>
        <w:t>évaluer comment les ressources ont été reçues par les jeunes adultes</w:t>
      </w:r>
    </w:p>
    <w:p w14:paraId="5C11B250" w14:textId="77777777" w:rsidR="00555CCA" w:rsidRPr="006913FB" w:rsidRDefault="005258B4" w:rsidP="005E34EB">
      <w:pPr>
        <w:pStyle w:val="Paragraphedeliste"/>
        <w:numPr>
          <w:ilvl w:val="0"/>
          <w:numId w:val="36"/>
        </w:numPr>
        <w:spacing w:after="0"/>
        <w:jc w:val="both"/>
        <w:rPr>
          <w:rFonts w:ascii="Arial" w:hAnsi="Arial" w:cs="Arial"/>
          <w:sz w:val="24"/>
          <w:szCs w:val="24"/>
          <w:lang w:val="fr-FR"/>
        </w:rPr>
      </w:pPr>
      <w:r w:rsidRPr="006913FB">
        <w:rPr>
          <w:rFonts w:ascii="Arial" w:hAnsi="Arial" w:cs="Arial"/>
          <w:sz w:val="24"/>
          <w:szCs w:val="24"/>
          <w:lang w:val="fr-FR"/>
        </w:rPr>
        <w:t>vérifier comment les jeunes adultes s’en sont tirés dans l’évaluation de leur propre apprentissage;</w:t>
      </w:r>
    </w:p>
    <w:p w14:paraId="2DF289BF" w14:textId="25F370D4" w:rsidR="00555CCA" w:rsidRPr="006913FB" w:rsidRDefault="005258B4" w:rsidP="005E34EB">
      <w:pPr>
        <w:pStyle w:val="Paragraphedeliste"/>
        <w:numPr>
          <w:ilvl w:val="0"/>
          <w:numId w:val="36"/>
        </w:numPr>
        <w:spacing w:after="0"/>
        <w:jc w:val="both"/>
        <w:rPr>
          <w:rFonts w:ascii="Arial" w:hAnsi="Arial" w:cs="Arial"/>
          <w:sz w:val="24"/>
          <w:szCs w:val="24"/>
          <w:lang w:val="fr-FR"/>
        </w:rPr>
      </w:pPr>
      <w:r w:rsidRPr="006913FB">
        <w:rPr>
          <w:rFonts w:ascii="Arial" w:hAnsi="Arial" w:cs="Arial"/>
          <w:sz w:val="24"/>
          <w:szCs w:val="24"/>
          <w:lang w:val="fr-FR"/>
        </w:rPr>
        <w:t xml:space="preserve">déterminer les stratégies </w:t>
      </w:r>
      <w:r w:rsidR="005D46CC">
        <w:rPr>
          <w:rFonts w:ascii="Arial" w:hAnsi="Arial" w:cs="Arial"/>
          <w:sz w:val="24"/>
          <w:szCs w:val="24"/>
          <w:lang w:val="fr-FR"/>
        </w:rPr>
        <w:t>didactiques</w:t>
      </w:r>
      <w:r w:rsidRPr="006913FB">
        <w:rPr>
          <w:rFonts w:ascii="Arial" w:hAnsi="Arial" w:cs="Arial"/>
          <w:sz w:val="24"/>
          <w:szCs w:val="24"/>
          <w:lang w:val="fr-FR"/>
        </w:rPr>
        <w:t xml:space="preserve"> et pédagogiques qui fonctionnent le mieux</w:t>
      </w:r>
    </w:p>
    <w:p w14:paraId="4C9B2054" w14:textId="77777777" w:rsidR="00555CCA" w:rsidRPr="006913FB" w:rsidRDefault="00555CCA" w:rsidP="005E34EB">
      <w:pPr>
        <w:pStyle w:val="Paragraphedeliste"/>
        <w:numPr>
          <w:ilvl w:val="2"/>
          <w:numId w:val="36"/>
        </w:numPr>
        <w:spacing w:after="0"/>
        <w:jc w:val="both"/>
        <w:rPr>
          <w:rFonts w:ascii="Arial" w:hAnsi="Arial" w:cs="Arial"/>
          <w:sz w:val="24"/>
          <w:szCs w:val="24"/>
          <w:lang w:val="fr-FR"/>
        </w:rPr>
      </w:pPr>
      <w:r w:rsidRPr="006913FB">
        <w:rPr>
          <w:rFonts w:ascii="Arial" w:hAnsi="Arial" w:cs="Arial"/>
          <w:sz w:val="24"/>
          <w:szCs w:val="24"/>
          <w:lang w:val="fr-FR"/>
        </w:rPr>
        <w:t>mode de présentation</w:t>
      </w:r>
    </w:p>
    <w:p w14:paraId="76341C57" w14:textId="77777777" w:rsidR="00555CCA" w:rsidRPr="006913FB" w:rsidRDefault="005258B4" w:rsidP="005E34EB">
      <w:pPr>
        <w:pStyle w:val="Paragraphedeliste"/>
        <w:numPr>
          <w:ilvl w:val="2"/>
          <w:numId w:val="36"/>
        </w:numPr>
        <w:spacing w:after="0"/>
        <w:jc w:val="both"/>
        <w:rPr>
          <w:rFonts w:ascii="Arial" w:hAnsi="Arial" w:cs="Arial"/>
          <w:sz w:val="24"/>
          <w:szCs w:val="24"/>
          <w:lang w:val="fr-FR"/>
        </w:rPr>
      </w:pPr>
      <w:r w:rsidRPr="006913FB">
        <w:rPr>
          <w:rFonts w:ascii="Arial" w:hAnsi="Arial" w:cs="Arial"/>
          <w:sz w:val="24"/>
          <w:szCs w:val="24"/>
          <w:lang w:val="fr-FR"/>
        </w:rPr>
        <w:t>méthodes de présentation</w:t>
      </w:r>
    </w:p>
    <w:p w14:paraId="4830300A" w14:textId="77777777" w:rsidR="00555CCA" w:rsidRPr="006913FB" w:rsidRDefault="00555CCA" w:rsidP="005E34EB">
      <w:pPr>
        <w:pStyle w:val="Paragraphedeliste"/>
        <w:numPr>
          <w:ilvl w:val="2"/>
          <w:numId w:val="36"/>
        </w:numPr>
        <w:spacing w:after="0"/>
        <w:jc w:val="both"/>
        <w:rPr>
          <w:rFonts w:ascii="Arial" w:hAnsi="Arial" w:cs="Arial"/>
          <w:sz w:val="24"/>
          <w:szCs w:val="24"/>
          <w:lang w:val="fr-FR"/>
        </w:rPr>
      </w:pPr>
      <w:r w:rsidRPr="006913FB">
        <w:rPr>
          <w:rFonts w:ascii="Arial" w:hAnsi="Arial" w:cs="Arial"/>
          <w:sz w:val="24"/>
          <w:szCs w:val="24"/>
          <w:lang w:val="fr-FR"/>
        </w:rPr>
        <w:t>activités d’apprentissage</w:t>
      </w:r>
    </w:p>
    <w:p w14:paraId="7BAFC1FA" w14:textId="77777777" w:rsidR="00555CCA" w:rsidRPr="006913FB" w:rsidRDefault="00555CCA" w:rsidP="005E34EB">
      <w:pPr>
        <w:pStyle w:val="Paragraphedeliste"/>
        <w:numPr>
          <w:ilvl w:val="2"/>
          <w:numId w:val="36"/>
        </w:numPr>
        <w:spacing w:after="0"/>
        <w:jc w:val="both"/>
        <w:rPr>
          <w:rFonts w:ascii="Arial" w:hAnsi="Arial" w:cs="Arial"/>
          <w:sz w:val="24"/>
          <w:szCs w:val="24"/>
          <w:lang w:val="fr-FR"/>
        </w:rPr>
      </w:pPr>
      <w:r w:rsidRPr="006913FB">
        <w:rPr>
          <w:rFonts w:ascii="Arial" w:hAnsi="Arial" w:cs="Arial"/>
          <w:sz w:val="24"/>
          <w:szCs w:val="24"/>
          <w:lang w:val="fr-FR"/>
        </w:rPr>
        <w:t>niveau d’apprentissage souhaité</w:t>
      </w:r>
    </w:p>
    <w:p w14:paraId="20B18590" w14:textId="77777777" w:rsidR="003E09E8" w:rsidRPr="006913FB" w:rsidRDefault="005258B4" w:rsidP="005E34EB">
      <w:pPr>
        <w:pStyle w:val="Paragraphedeliste"/>
        <w:numPr>
          <w:ilvl w:val="0"/>
          <w:numId w:val="36"/>
        </w:numPr>
        <w:spacing w:after="0"/>
        <w:jc w:val="both"/>
        <w:rPr>
          <w:rFonts w:ascii="Arial" w:hAnsi="Arial" w:cs="Arial"/>
          <w:sz w:val="24"/>
          <w:szCs w:val="24"/>
          <w:lang w:val="fr-FR"/>
        </w:rPr>
      </w:pPr>
      <w:r w:rsidRPr="006913FB">
        <w:rPr>
          <w:rFonts w:ascii="Arial" w:hAnsi="Arial" w:cs="Arial"/>
          <w:sz w:val="24"/>
          <w:szCs w:val="24"/>
          <w:lang w:val="fr-FR"/>
        </w:rPr>
        <w:t>amélioration du programme d’aide</w:t>
      </w:r>
    </w:p>
    <w:p w14:paraId="555DB4F6" w14:textId="77777777" w:rsidR="000D7B33" w:rsidRPr="006913FB" w:rsidRDefault="000D7B33" w:rsidP="00EF514D">
      <w:pPr>
        <w:spacing w:after="0"/>
        <w:jc w:val="both"/>
        <w:rPr>
          <w:rFonts w:ascii="Arial" w:hAnsi="Arial" w:cs="Arial"/>
          <w:sz w:val="24"/>
          <w:szCs w:val="24"/>
          <w:lang w:val="fr-FR"/>
        </w:rPr>
      </w:pPr>
    </w:p>
    <w:p w14:paraId="06F41E6F" w14:textId="523FDD3D" w:rsidR="000D7B33" w:rsidRPr="006913FB" w:rsidRDefault="005258B4" w:rsidP="00EF514D">
      <w:pPr>
        <w:spacing w:after="0"/>
        <w:jc w:val="both"/>
        <w:rPr>
          <w:rFonts w:ascii="Arial" w:hAnsi="Arial" w:cs="Arial"/>
          <w:sz w:val="24"/>
          <w:szCs w:val="24"/>
          <w:lang w:val="fr-FR"/>
        </w:rPr>
      </w:pPr>
      <w:r w:rsidRPr="006913FB">
        <w:rPr>
          <w:rFonts w:ascii="Arial" w:hAnsi="Arial" w:cs="Arial"/>
          <w:sz w:val="24"/>
          <w:szCs w:val="24"/>
          <w:lang w:val="fr-FR"/>
        </w:rPr>
        <w:t xml:space="preserve">Le tableau Re-ACT, qui se trouve dans les annexes du présent </w:t>
      </w:r>
      <w:r w:rsidR="00107746">
        <w:rPr>
          <w:rFonts w:ascii="Arial" w:hAnsi="Arial" w:cs="Arial"/>
          <w:sz w:val="24"/>
          <w:szCs w:val="24"/>
          <w:lang w:val="fr-FR"/>
        </w:rPr>
        <w:t>manuel</w:t>
      </w:r>
      <w:r w:rsidRPr="006913FB">
        <w:rPr>
          <w:rFonts w:ascii="Arial" w:hAnsi="Arial" w:cs="Arial"/>
          <w:sz w:val="24"/>
          <w:szCs w:val="24"/>
          <w:lang w:val="fr-FR"/>
        </w:rPr>
        <w:t>, est étayé par l’approche appelée modèle à quatre niveaux de Kirkpatrick, comme suit :</w:t>
      </w:r>
    </w:p>
    <w:p w14:paraId="5E402C5D" w14:textId="77777777" w:rsidR="005258B4" w:rsidRPr="006913FB" w:rsidRDefault="005258B4" w:rsidP="00EF514D">
      <w:pPr>
        <w:spacing w:after="0"/>
        <w:jc w:val="both"/>
        <w:rPr>
          <w:rFonts w:ascii="Arial" w:hAnsi="Arial" w:cs="Arial"/>
          <w:sz w:val="24"/>
          <w:szCs w:val="24"/>
          <w:lang w:val="fr-FR"/>
        </w:rPr>
      </w:pPr>
    </w:p>
    <w:tbl>
      <w:tblPr>
        <w:tblStyle w:val="Grilledutableau"/>
        <w:tblW w:w="9322" w:type="dxa"/>
        <w:tblLook w:val="04A0" w:firstRow="1" w:lastRow="0" w:firstColumn="1" w:lastColumn="0" w:noHBand="0" w:noVBand="1"/>
      </w:tblPr>
      <w:tblGrid>
        <w:gridCol w:w="964"/>
        <w:gridCol w:w="4459"/>
        <w:gridCol w:w="3899"/>
      </w:tblGrid>
      <w:tr w:rsidR="00ED5121" w:rsidRPr="006913FB" w14:paraId="3ACA0710" w14:textId="77777777">
        <w:tc>
          <w:tcPr>
            <w:tcW w:w="817" w:type="dxa"/>
            <w:shd w:val="clear" w:color="auto" w:fill="002060"/>
          </w:tcPr>
          <w:p w14:paraId="5EF2D3C9" w14:textId="77777777" w:rsidR="00183968" w:rsidRPr="006913FB" w:rsidRDefault="00183968" w:rsidP="006C54DB">
            <w:pPr>
              <w:pStyle w:val="Sansinterligne"/>
              <w:jc w:val="center"/>
              <w:rPr>
                <w:rFonts w:ascii="Arial" w:hAnsi="Arial" w:cs="Arial"/>
                <w:sz w:val="24"/>
                <w:szCs w:val="24"/>
                <w:lang w:val="fr-FR"/>
              </w:rPr>
            </w:pPr>
            <w:r w:rsidRPr="006913FB">
              <w:rPr>
                <w:rFonts w:ascii="Arial" w:hAnsi="Arial" w:cs="Arial"/>
                <w:sz w:val="24"/>
                <w:szCs w:val="24"/>
                <w:lang w:val="fr-FR"/>
              </w:rPr>
              <w:t>Niveau</w:t>
            </w:r>
          </w:p>
        </w:tc>
        <w:tc>
          <w:tcPr>
            <w:tcW w:w="4536" w:type="dxa"/>
            <w:shd w:val="clear" w:color="auto" w:fill="002060"/>
          </w:tcPr>
          <w:p w14:paraId="24B3A45B" w14:textId="77777777" w:rsidR="00183968" w:rsidRPr="006913FB" w:rsidRDefault="00183968" w:rsidP="006C54DB">
            <w:pPr>
              <w:pStyle w:val="Sansinterligne"/>
              <w:jc w:val="center"/>
              <w:rPr>
                <w:rFonts w:ascii="Arial" w:hAnsi="Arial" w:cs="Arial"/>
                <w:sz w:val="24"/>
                <w:szCs w:val="24"/>
                <w:lang w:val="fr-FR"/>
              </w:rPr>
            </w:pPr>
            <w:r w:rsidRPr="006913FB">
              <w:rPr>
                <w:rFonts w:ascii="Arial" w:hAnsi="Arial" w:cs="Arial"/>
                <w:sz w:val="24"/>
                <w:szCs w:val="24"/>
                <w:lang w:val="fr-FR"/>
              </w:rPr>
              <w:t>Objet</w:t>
            </w:r>
          </w:p>
        </w:tc>
        <w:tc>
          <w:tcPr>
            <w:tcW w:w="3969" w:type="dxa"/>
            <w:shd w:val="clear" w:color="auto" w:fill="002060"/>
          </w:tcPr>
          <w:p w14:paraId="1AB504D6" w14:textId="77777777" w:rsidR="00183968" w:rsidRPr="006913FB" w:rsidRDefault="00183968" w:rsidP="006C54DB">
            <w:pPr>
              <w:pStyle w:val="Sansinterligne"/>
              <w:jc w:val="center"/>
              <w:rPr>
                <w:rFonts w:ascii="Arial" w:hAnsi="Arial" w:cs="Arial"/>
                <w:sz w:val="24"/>
                <w:szCs w:val="24"/>
                <w:lang w:val="fr-FR"/>
              </w:rPr>
            </w:pPr>
            <w:r w:rsidRPr="006913FB">
              <w:rPr>
                <w:rFonts w:ascii="Arial" w:hAnsi="Arial" w:cs="Arial"/>
                <w:sz w:val="24"/>
                <w:szCs w:val="24"/>
                <w:lang w:val="fr-FR"/>
              </w:rPr>
              <w:t>Format</w:t>
            </w:r>
          </w:p>
          <w:p w14:paraId="2D874E0D" w14:textId="77777777" w:rsidR="006C54DB" w:rsidRPr="006913FB" w:rsidRDefault="006C54DB" w:rsidP="006C54DB">
            <w:pPr>
              <w:pStyle w:val="Sansinterligne"/>
              <w:jc w:val="center"/>
              <w:rPr>
                <w:rFonts w:ascii="Arial" w:hAnsi="Arial" w:cs="Arial"/>
                <w:sz w:val="24"/>
                <w:szCs w:val="24"/>
                <w:lang w:val="fr-FR"/>
              </w:rPr>
            </w:pPr>
          </w:p>
        </w:tc>
      </w:tr>
      <w:tr w:rsidR="00ED5121" w:rsidRPr="006913FB" w14:paraId="0C031713" w14:textId="77777777">
        <w:tc>
          <w:tcPr>
            <w:tcW w:w="817" w:type="dxa"/>
            <w:shd w:val="clear" w:color="auto" w:fill="auto"/>
          </w:tcPr>
          <w:p w14:paraId="737DCF72" w14:textId="77777777" w:rsidR="00183968" w:rsidRPr="006913FB" w:rsidRDefault="00183968" w:rsidP="001F2B0C">
            <w:pPr>
              <w:pStyle w:val="Sansinterligne"/>
              <w:rPr>
                <w:rFonts w:ascii="Arial" w:hAnsi="Arial" w:cs="Arial"/>
                <w:b/>
                <w:sz w:val="24"/>
                <w:szCs w:val="24"/>
                <w:lang w:val="fr-FR"/>
              </w:rPr>
            </w:pPr>
            <w:r w:rsidRPr="006913FB">
              <w:rPr>
                <w:rFonts w:ascii="Arial" w:hAnsi="Arial" w:cs="Arial"/>
                <w:b/>
                <w:sz w:val="24"/>
                <w:szCs w:val="24"/>
                <w:lang w:val="fr-FR"/>
              </w:rPr>
              <w:t>1</w:t>
            </w:r>
          </w:p>
        </w:tc>
        <w:tc>
          <w:tcPr>
            <w:tcW w:w="4536" w:type="dxa"/>
            <w:shd w:val="clear" w:color="auto" w:fill="auto"/>
          </w:tcPr>
          <w:p w14:paraId="0CB37595" w14:textId="09F84A83" w:rsidR="00183968" w:rsidRPr="006913FB" w:rsidRDefault="00183968" w:rsidP="00734891">
            <w:pPr>
              <w:pStyle w:val="Sansinterligne"/>
              <w:rPr>
                <w:rFonts w:ascii="Arial" w:hAnsi="Arial" w:cs="Arial"/>
                <w:sz w:val="24"/>
                <w:szCs w:val="24"/>
                <w:lang w:val="fr-FR"/>
              </w:rPr>
            </w:pPr>
            <w:r w:rsidRPr="006913FB">
              <w:rPr>
                <w:rFonts w:ascii="Arial" w:hAnsi="Arial" w:cs="Arial"/>
                <w:sz w:val="24"/>
                <w:szCs w:val="24"/>
                <w:lang w:val="fr-FR"/>
              </w:rPr>
              <w:t xml:space="preserve">L’évaluation de la réaction est la façon dont le jeune adulte a ressenti l’expérience de formation ou d’apprentissage. </w:t>
            </w:r>
          </w:p>
        </w:tc>
        <w:tc>
          <w:tcPr>
            <w:tcW w:w="3969" w:type="dxa"/>
            <w:shd w:val="clear" w:color="auto" w:fill="auto"/>
          </w:tcPr>
          <w:p w14:paraId="5BB29D6F" w14:textId="77777777" w:rsidR="00183968" w:rsidRPr="006913FB" w:rsidRDefault="00183968" w:rsidP="001F2B0C">
            <w:pPr>
              <w:pStyle w:val="Sansinterligne"/>
              <w:rPr>
                <w:rFonts w:ascii="Arial" w:hAnsi="Arial" w:cs="Arial"/>
                <w:sz w:val="24"/>
                <w:szCs w:val="24"/>
                <w:lang w:val="fr-FR"/>
              </w:rPr>
            </w:pPr>
            <w:r w:rsidRPr="006913FB">
              <w:rPr>
                <w:rFonts w:ascii="Arial" w:hAnsi="Arial" w:cs="Arial"/>
                <w:sz w:val="24"/>
                <w:szCs w:val="24"/>
                <w:lang w:val="fr-FR"/>
              </w:rPr>
              <w:t xml:space="preserve">Discussion de groupe </w:t>
            </w:r>
          </w:p>
          <w:p w14:paraId="6E4E9006" w14:textId="77777777" w:rsidR="00183968" w:rsidRPr="006913FB" w:rsidRDefault="00183968" w:rsidP="001F2B0C">
            <w:pPr>
              <w:pStyle w:val="Sansinterligne"/>
              <w:rPr>
                <w:rFonts w:ascii="Arial" w:hAnsi="Arial" w:cs="Arial"/>
                <w:sz w:val="24"/>
                <w:szCs w:val="24"/>
                <w:lang w:val="fr-FR"/>
              </w:rPr>
            </w:pPr>
          </w:p>
          <w:p w14:paraId="56F83B2D" w14:textId="0B034D4F" w:rsidR="00183968" w:rsidRPr="006913FB" w:rsidRDefault="00183968" w:rsidP="005D46CC">
            <w:pPr>
              <w:pStyle w:val="Sansinterligne"/>
              <w:rPr>
                <w:rFonts w:ascii="Arial" w:hAnsi="Arial" w:cs="Arial"/>
                <w:sz w:val="24"/>
                <w:szCs w:val="24"/>
                <w:lang w:val="fr-FR"/>
              </w:rPr>
            </w:pPr>
            <w:r w:rsidRPr="006913FB">
              <w:rPr>
                <w:rFonts w:ascii="Arial" w:hAnsi="Arial" w:cs="Arial"/>
                <w:sz w:val="24"/>
                <w:szCs w:val="24"/>
                <w:lang w:val="fr-FR"/>
              </w:rPr>
              <w:t xml:space="preserve">Tableau </w:t>
            </w:r>
            <w:r w:rsidR="005D46CC">
              <w:rPr>
                <w:rFonts w:ascii="Arial" w:hAnsi="Arial" w:cs="Arial"/>
                <w:sz w:val="24"/>
                <w:szCs w:val="24"/>
                <w:lang w:val="fr-FR"/>
              </w:rPr>
              <w:t>Re-Act</w:t>
            </w:r>
            <w:r w:rsidRPr="006913FB">
              <w:rPr>
                <w:rFonts w:ascii="Arial" w:hAnsi="Arial" w:cs="Arial"/>
                <w:sz w:val="24"/>
                <w:szCs w:val="24"/>
                <w:lang w:val="fr-FR"/>
              </w:rPr>
              <w:t xml:space="preserve"> en tant qu’enquête postérieure à l’activité</w:t>
            </w:r>
          </w:p>
        </w:tc>
      </w:tr>
      <w:tr w:rsidR="00ED5121" w:rsidRPr="006913FB" w14:paraId="3D039F69" w14:textId="77777777">
        <w:tc>
          <w:tcPr>
            <w:tcW w:w="817" w:type="dxa"/>
            <w:shd w:val="clear" w:color="auto" w:fill="auto"/>
          </w:tcPr>
          <w:p w14:paraId="6D98F2B1" w14:textId="77777777" w:rsidR="00183968" w:rsidRPr="006913FB" w:rsidRDefault="00183968" w:rsidP="001F2B0C">
            <w:pPr>
              <w:pStyle w:val="Sansinterligne"/>
              <w:rPr>
                <w:rFonts w:ascii="Arial" w:hAnsi="Arial" w:cs="Arial"/>
                <w:b/>
                <w:sz w:val="24"/>
                <w:szCs w:val="24"/>
                <w:lang w:val="fr-FR"/>
              </w:rPr>
            </w:pPr>
            <w:r w:rsidRPr="006913FB">
              <w:rPr>
                <w:rFonts w:ascii="Arial" w:hAnsi="Arial" w:cs="Arial"/>
                <w:b/>
                <w:sz w:val="24"/>
                <w:szCs w:val="24"/>
                <w:lang w:val="fr-FR"/>
              </w:rPr>
              <w:t>2</w:t>
            </w:r>
          </w:p>
        </w:tc>
        <w:tc>
          <w:tcPr>
            <w:tcW w:w="4536" w:type="dxa"/>
            <w:shd w:val="clear" w:color="auto" w:fill="auto"/>
          </w:tcPr>
          <w:p w14:paraId="1FA35262" w14:textId="77777777" w:rsidR="00183968" w:rsidRPr="006913FB" w:rsidRDefault="00183968" w:rsidP="00183968">
            <w:pPr>
              <w:pStyle w:val="Sansinterligne"/>
              <w:rPr>
                <w:rFonts w:ascii="Arial" w:hAnsi="Arial" w:cs="Arial"/>
                <w:sz w:val="24"/>
                <w:szCs w:val="24"/>
                <w:lang w:val="fr-FR"/>
              </w:rPr>
            </w:pPr>
            <w:r w:rsidRPr="006913FB">
              <w:rPr>
                <w:rFonts w:ascii="Arial" w:hAnsi="Arial" w:cs="Arial"/>
                <w:sz w:val="24"/>
                <w:szCs w:val="24"/>
                <w:lang w:val="fr-FR"/>
              </w:rPr>
              <w:t>L’évaluation de l’apprentissage est la mesure de l’augmentation des connaissances avant et après l’activité.</w:t>
            </w:r>
          </w:p>
        </w:tc>
        <w:tc>
          <w:tcPr>
            <w:tcW w:w="3969" w:type="dxa"/>
            <w:shd w:val="clear" w:color="auto" w:fill="auto"/>
          </w:tcPr>
          <w:p w14:paraId="579C4A99" w14:textId="1FCB271B" w:rsidR="00183968" w:rsidRPr="006913FB" w:rsidRDefault="00183968" w:rsidP="00183968">
            <w:pPr>
              <w:pStyle w:val="Sansinterligne"/>
              <w:rPr>
                <w:rFonts w:ascii="Arial" w:hAnsi="Arial" w:cs="Arial"/>
                <w:sz w:val="24"/>
                <w:szCs w:val="24"/>
                <w:lang w:val="fr-FR"/>
              </w:rPr>
            </w:pPr>
            <w:r w:rsidRPr="006913FB">
              <w:rPr>
                <w:rFonts w:ascii="Arial" w:hAnsi="Arial" w:cs="Arial"/>
                <w:sz w:val="24"/>
                <w:szCs w:val="24"/>
                <w:lang w:val="fr-FR"/>
              </w:rPr>
              <w:t xml:space="preserve">Discussion de groupe ou observation par l’éducateur </w:t>
            </w:r>
          </w:p>
          <w:p w14:paraId="21E6B6FC" w14:textId="77777777" w:rsidR="007C4602" w:rsidRPr="006913FB" w:rsidRDefault="007C4602" w:rsidP="00183968">
            <w:pPr>
              <w:pStyle w:val="Sansinterligne"/>
              <w:rPr>
                <w:rFonts w:ascii="Arial" w:hAnsi="Arial" w:cs="Arial"/>
                <w:sz w:val="24"/>
                <w:szCs w:val="24"/>
                <w:lang w:val="fr-FR"/>
              </w:rPr>
            </w:pPr>
          </w:p>
          <w:p w14:paraId="3A612CE2" w14:textId="07A61820" w:rsidR="007C4602" w:rsidRPr="006913FB" w:rsidRDefault="007C4602" w:rsidP="00734891">
            <w:pPr>
              <w:pStyle w:val="Sansinterligne"/>
              <w:rPr>
                <w:rFonts w:ascii="Arial" w:hAnsi="Arial" w:cs="Arial"/>
                <w:sz w:val="24"/>
                <w:szCs w:val="24"/>
                <w:lang w:val="fr-FR"/>
              </w:rPr>
            </w:pPr>
            <w:r w:rsidRPr="006913FB">
              <w:rPr>
                <w:rFonts w:ascii="Arial" w:hAnsi="Arial" w:cs="Arial"/>
                <w:sz w:val="24"/>
                <w:szCs w:val="24"/>
                <w:lang w:val="fr-FR"/>
              </w:rPr>
              <w:t xml:space="preserve">Tableau </w:t>
            </w:r>
            <w:r w:rsidR="005D46CC">
              <w:rPr>
                <w:rFonts w:ascii="Arial" w:hAnsi="Arial" w:cs="Arial"/>
                <w:sz w:val="24"/>
                <w:szCs w:val="24"/>
                <w:lang w:val="fr-FR"/>
              </w:rPr>
              <w:t>Re-</w:t>
            </w:r>
            <w:r w:rsidRPr="006913FB">
              <w:rPr>
                <w:rFonts w:ascii="Arial" w:hAnsi="Arial" w:cs="Arial"/>
                <w:sz w:val="24"/>
                <w:szCs w:val="24"/>
                <w:lang w:val="fr-FR"/>
              </w:rPr>
              <w:t>ACT</w:t>
            </w:r>
          </w:p>
        </w:tc>
      </w:tr>
      <w:tr w:rsidR="00ED5121" w:rsidRPr="006913FB" w14:paraId="1348EAD5" w14:textId="77777777">
        <w:tc>
          <w:tcPr>
            <w:tcW w:w="817" w:type="dxa"/>
            <w:shd w:val="clear" w:color="auto" w:fill="auto"/>
          </w:tcPr>
          <w:p w14:paraId="4F0759A8" w14:textId="77777777" w:rsidR="00183968" w:rsidRPr="006913FB" w:rsidRDefault="00183968" w:rsidP="001F2B0C">
            <w:pPr>
              <w:pStyle w:val="Sansinterligne"/>
              <w:rPr>
                <w:rFonts w:ascii="Arial" w:hAnsi="Arial" w:cs="Arial"/>
                <w:b/>
                <w:sz w:val="24"/>
                <w:szCs w:val="24"/>
                <w:lang w:val="fr-FR"/>
              </w:rPr>
            </w:pPr>
            <w:r w:rsidRPr="006913FB">
              <w:rPr>
                <w:rFonts w:ascii="Arial" w:hAnsi="Arial" w:cs="Arial"/>
                <w:b/>
                <w:sz w:val="24"/>
                <w:szCs w:val="24"/>
                <w:lang w:val="fr-FR"/>
              </w:rPr>
              <w:t>3</w:t>
            </w:r>
          </w:p>
        </w:tc>
        <w:tc>
          <w:tcPr>
            <w:tcW w:w="4536" w:type="dxa"/>
            <w:shd w:val="clear" w:color="auto" w:fill="auto"/>
          </w:tcPr>
          <w:p w14:paraId="68076C0D" w14:textId="77777777" w:rsidR="00183968" w:rsidRPr="006913FB" w:rsidRDefault="00183968" w:rsidP="007C4602">
            <w:pPr>
              <w:pStyle w:val="Sansinterligne"/>
              <w:rPr>
                <w:rFonts w:ascii="Arial" w:hAnsi="Arial" w:cs="Arial"/>
                <w:sz w:val="24"/>
                <w:szCs w:val="24"/>
                <w:lang w:val="fr-FR"/>
              </w:rPr>
            </w:pPr>
            <w:r w:rsidRPr="006913FB">
              <w:rPr>
                <w:rFonts w:ascii="Arial" w:hAnsi="Arial" w:cs="Arial"/>
                <w:sz w:val="24"/>
                <w:szCs w:val="24"/>
                <w:lang w:val="fr-FR"/>
              </w:rPr>
              <w:t xml:space="preserve">L’évaluation du comportement est l’étendue de l’apprentissage appliqué dans les activités subséquentes. </w:t>
            </w:r>
          </w:p>
        </w:tc>
        <w:tc>
          <w:tcPr>
            <w:tcW w:w="3969" w:type="dxa"/>
            <w:shd w:val="clear" w:color="auto" w:fill="auto"/>
          </w:tcPr>
          <w:p w14:paraId="6439AA58" w14:textId="46CDA9FD" w:rsidR="007C4602" w:rsidRPr="006913FB" w:rsidRDefault="00183968" w:rsidP="00734891">
            <w:pPr>
              <w:pStyle w:val="Sansinterligne"/>
              <w:rPr>
                <w:rFonts w:ascii="Arial" w:hAnsi="Arial" w:cs="Arial"/>
                <w:sz w:val="24"/>
                <w:szCs w:val="24"/>
                <w:lang w:val="fr-FR"/>
              </w:rPr>
            </w:pPr>
            <w:r w:rsidRPr="006913FB">
              <w:rPr>
                <w:rFonts w:ascii="Arial" w:hAnsi="Arial" w:cs="Arial"/>
                <w:sz w:val="24"/>
                <w:szCs w:val="24"/>
                <w:lang w:val="fr-FR"/>
              </w:rPr>
              <w:t xml:space="preserve">Observation et entrevues individuelles avec les jeunes adultes tout au long de la phase de mise en œuvre du projet DIME pour évaluer le changement, la pertinence du changement et la durabilité du changement. </w:t>
            </w:r>
          </w:p>
        </w:tc>
      </w:tr>
      <w:tr w:rsidR="00ED5121" w:rsidRPr="006913FB" w14:paraId="18ED2F9C" w14:textId="77777777">
        <w:tc>
          <w:tcPr>
            <w:tcW w:w="817" w:type="dxa"/>
            <w:shd w:val="clear" w:color="auto" w:fill="auto"/>
          </w:tcPr>
          <w:p w14:paraId="6F65A054" w14:textId="77777777" w:rsidR="00183968" w:rsidRPr="006913FB" w:rsidRDefault="00183968" w:rsidP="001F2B0C">
            <w:pPr>
              <w:pStyle w:val="Sansinterligne"/>
              <w:rPr>
                <w:rFonts w:ascii="Arial" w:hAnsi="Arial" w:cs="Arial"/>
                <w:b/>
                <w:sz w:val="24"/>
                <w:szCs w:val="24"/>
                <w:lang w:val="fr-FR"/>
              </w:rPr>
            </w:pPr>
            <w:r w:rsidRPr="006913FB">
              <w:rPr>
                <w:rFonts w:ascii="Arial" w:hAnsi="Arial" w:cs="Arial"/>
                <w:b/>
                <w:sz w:val="24"/>
                <w:szCs w:val="24"/>
                <w:lang w:val="fr-FR"/>
              </w:rPr>
              <w:lastRenderedPageBreak/>
              <w:t>4</w:t>
            </w:r>
          </w:p>
        </w:tc>
        <w:tc>
          <w:tcPr>
            <w:tcW w:w="4536" w:type="dxa"/>
            <w:shd w:val="clear" w:color="auto" w:fill="auto"/>
          </w:tcPr>
          <w:p w14:paraId="28C4A423" w14:textId="31B2BF00" w:rsidR="00183968" w:rsidRPr="006913FB" w:rsidRDefault="00183968" w:rsidP="007C4602">
            <w:pPr>
              <w:pStyle w:val="Sansinterligne"/>
              <w:rPr>
                <w:rFonts w:ascii="Arial" w:hAnsi="Arial" w:cs="Arial"/>
                <w:sz w:val="24"/>
                <w:szCs w:val="24"/>
                <w:lang w:val="fr-FR"/>
              </w:rPr>
            </w:pPr>
            <w:r w:rsidRPr="006913FB">
              <w:rPr>
                <w:rFonts w:ascii="Arial" w:hAnsi="Arial" w:cs="Arial"/>
                <w:sz w:val="24"/>
                <w:szCs w:val="24"/>
                <w:lang w:val="fr-FR"/>
              </w:rPr>
              <w:t>L’évaluation des résultats est l’effet que le jeune adulte a eu en contribuant au travail d</w:t>
            </w:r>
            <w:r w:rsidR="005D46CC">
              <w:rPr>
                <w:rFonts w:ascii="Arial" w:hAnsi="Arial" w:cs="Arial"/>
                <w:sz w:val="24"/>
                <w:szCs w:val="24"/>
                <w:lang w:val="fr-FR"/>
              </w:rPr>
              <w:t>’équipe du</w:t>
            </w:r>
            <w:r w:rsidRPr="006913FB">
              <w:rPr>
                <w:rFonts w:ascii="Arial" w:hAnsi="Arial" w:cs="Arial"/>
                <w:sz w:val="24"/>
                <w:szCs w:val="24"/>
                <w:lang w:val="fr-FR"/>
              </w:rPr>
              <w:t xml:space="preserve"> tournage.</w:t>
            </w:r>
          </w:p>
          <w:p w14:paraId="1AD9A2AA" w14:textId="77777777" w:rsidR="00183968" w:rsidRPr="006913FB" w:rsidRDefault="00183968" w:rsidP="001F2B0C">
            <w:pPr>
              <w:pStyle w:val="Sansinterligne"/>
              <w:rPr>
                <w:rFonts w:ascii="Arial" w:hAnsi="Arial" w:cs="Arial"/>
                <w:sz w:val="24"/>
                <w:szCs w:val="24"/>
                <w:lang w:val="fr-FR"/>
              </w:rPr>
            </w:pPr>
          </w:p>
        </w:tc>
        <w:tc>
          <w:tcPr>
            <w:tcW w:w="3969" w:type="dxa"/>
            <w:shd w:val="clear" w:color="auto" w:fill="auto"/>
          </w:tcPr>
          <w:p w14:paraId="46C544CC" w14:textId="5AFF1A70" w:rsidR="006C54DB" w:rsidRPr="006913FB" w:rsidRDefault="007C4602" w:rsidP="00734891">
            <w:pPr>
              <w:pStyle w:val="Sansinterligne"/>
              <w:rPr>
                <w:rFonts w:ascii="Arial" w:hAnsi="Arial" w:cs="Arial"/>
                <w:sz w:val="24"/>
                <w:szCs w:val="24"/>
                <w:lang w:val="fr-FR"/>
              </w:rPr>
            </w:pPr>
            <w:r w:rsidRPr="006913FB">
              <w:rPr>
                <w:rFonts w:ascii="Arial" w:hAnsi="Arial" w:cs="Arial"/>
                <w:sz w:val="24"/>
                <w:szCs w:val="24"/>
                <w:lang w:val="fr-FR"/>
              </w:rPr>
              <w:t>Réussite de l’énoncé des compétences de façon individuelle entre l’éducateur et chaque apprenant à la fin de la formation DIME.</w:t>
            </w:r>
          </w:p>
        </w:tc>
      </w:tr>
    </w:tbl>
    <w:p w14:paraId="15627CD1" w14:textId="77777777" w:rsidR="005258B4" w:rsidRPr="006913FB" w:rsidRDefault="005258B4" w:rsidP="00EF514D">
      <w:pPr>
        <w:spacing w:after="0"/>
        <w:jc w:val="both"/>
        <w:rPr>
          <w:rFonts w:ascii="Arial" w:hAnsi="Arial" w:cs="Arial"/>
          <w:sz w:val="24"/>
          <w:szCs w:val="24"/>
          <w:lang w:val="fr-FR"/>
        </w:rPr>
      </w:pPr>
    </w:p>
    <w:p w14:paraId="7E5B2DB9" w14:textId="77777777" w:rsidR="007C4602" w:rsidRPr="006913FB" w:rsidRDefault="007C4602" w:rsidP="00EF514D">
      <w:pPr>
        <w:spacing w:after="0"/>
        <w:jc w:val="both"/>
        <w:rPr>
          <w:rFonts w:ascii="Arial" w:hAnsi="Arial" w:cs="Arial"/>
          <w:sz w:val="24"/>
          <w:szCs w:val="24"/>
          <w:lang w:val="fr-FR"/>
        </w:rPr>
      </w:pPr>
      <w:r w:rsidRPr="006913FB">
        <w:rPr>
          <w:rFonts w:ascii="Arial" w:hAnsi="Arial" w:cs="Arial"/>
          <w:sz w:val="24"/>
          <w:szCs w:val="24"/>
          <w:lang w:val="fr-FR"/>
        </w:rPr>
        <w:t>La fonction de ce tableau est d’identifier et de valider les compétences clés développées par les jeunes adultes à la suite de l’apprentissage et de la formation.</w:t>
      </w:r>
    </w:p>
    <w:p w14:paraId="0AF5FD35" w14:textId="77777777" w:rsidR="007C4602" w:rsidRPr="006913FB" w:rsidRDefault="007C4602" w:rsidP="00EF514D">
      <w:pPr>
        <w:spacing w:after="0"/>
        <w:jc w:val="both"/>
        <w:rPr>
          <w:rFonts w:ascii="Arial" w:hAnsi="Arial" w:cs="Arial"/>
          <w:sz w:val="24"/>
          <w:szCs w:val="24"/>
          <w:lang w:val="fr-FR"/>
        </w:rPr>
      </w:pPr>
    </w:p>
    <w:p w14:paraId="19FF9C6B" w14:textId="17F69CFF" w:rsidR="007C4602" w:rsidRPr="006913FB" w:rsidRDefault="007C4602" w:rsidP="00EF514D">
      <w:pPr>
        <w:spacing w:after="0"/>
        <w:jc w:val="both"/>
        <w:rPr>
          <w:rFonts w:ascii="Arial" w:hAnsi="Arial" w:cs="Arial"/>
          <w:sz w:val="24"/>
          <w:szCs w:val="24"/>
          <w:lang w:val="fr-FR"/>
        </w:rPr>
      </w:pPr>
      <w:r w:rsidRPr="006913FB">
        <w:rPr>
          <w:rFonts w:ascii="Arial" w:hAnsi="Arial" w:cs="Arial"/>
          <w:sz w:val="24"/>
          <w:szCs w:val="24"/>
          <w:lang w:val="fr-FR"/>
        </w:rPr>
        <w:t xml:space="preserve">Les principales questions d’évaluation qui font partie intégrante </w:t>
      </w:r>
      <w:r w:rsidR="005D46CC">
        <w:rPr>
          <w:rFonts w:ascii="Arial" w:hAnsi="Arial" w:cs="Arial"/>
          <w:sz w:val="24"/>
          <w:szCs w:val="24"/>
          <w:lang w:val="fr-FR"/>
        </w:rPr>
        <w:t>du tableau Re-Act</w:t>
      </w:r>
      <w:r w:rsidRPr="006913FB">
        <w:rPr>
          <w:rFonts w:ascii="Arial" w:hAnsi="Arial" w:cs="Arial"/>
          <w:sz w:val="24"/>
          <w:szCs w:val="24"/>
          <w:lang w:val="fr-FR"/>
        </w:rPr>
        <w:t xml:space="preserve"> sont divisées en trois aspects distincts, comme suit :</w:t>
      </w:r>
    </w:p>
    <w:p w14:paraId="7E207741" w14:textId="77777777" w:rsidR="005258B4" w:rsidRPr="006913FB" w:rsidRDefault="007C4602" w:rsidP="00EF514D">
      <w:pPr>
        <w:spacing w:after="0"/>
        <w:jc w:val="both"/>
        <w:rPr>
          <w:rFonts w:ascii="Arial" w:hAnsi="Arial" w:cs="Arial"/>
          <w:sz w:val="24"/>
          <w:szCs w:val="24"/>
          <w:lang w:val="fr-FR"/>
        </w:rPr>
      </w:pPr>
      <w:r w:rsidRPr="006913FB">
        <w:rPr>
          <w:rFonts w:ascii="Arial" w:hAnsi="Arial" w:cs="Arial"/>
          <w:sz w:val="24"/>
          <w:szCs w:val="24"/>
          <w:lang w:val="fr-FR"/>
        </w:rPr>
        <w:t xml:space="preserve"> </w:t>
      </w:r>
    </w:p>
    <w:p w14:paraId="3E8BF645" w14:textId="77777777" w:rsidR="000D7B33" w:rsidRPr="006913FB" w:rsidRDefault="000D7B33" w:rsidP="000D7B33">
      <w:pPr>
        <w:spacing w:after="0"/>
        <w:jc w:val="both"/>
        <w:rPr>
          <w:rFonts w:ascii="Arial" w:hAnsi="Arial" w:cs="Arial"/>
          <w:sz w:val="24"/>
          <w:szCs w:val="24"/>
          <w:lang w:val="fr-FR"/>
        </w:rPr>
      </w:pPr>
      <w:r w:rsidRPr="006913FB">
        <w:rPr>
          <w:rFonts w:ascii="Arial" w:hAnsi="Arial" w:cs="Arial"/>
          <w:bCs/>
          <w:sz w:val="24"/>
          <w:szCs w:val="24"/>
          <w:lang w:val="fr-FR"/>
        </w:rPr>
        <w:t>Aspects personnels :</w:t>
      </w:r>
    </w:p>
    <w:p w14:paraId="1A738012" w14:textId="13F7D937" w:rsidR="003E09E8" w:rsidRPr="006913FB" w:rsidRDefault="005E34EB" w:rsidP="005E34EB">
      <w:pPr>
        <w:pStyle w:val="Paragraphedeliste"/>
        <w:numPr>
          <w:ilvl w:val="0"/>
          <w:numId w:val="37"/>
        </w:numPr>
        <w:spacing w:after="0"/>
        <w:jc w:val="both"/>
        <w:rPr>
          <w:rFonts w:ascii="Arial" w:hAnsi="Arial" w:cs="Arial"/>
          <w:sz w:val="24"/>
          <w:szCs w:val="24"/>
          <w:lang w:val="fr-FR"/>
        </w:rPr>
      </w:pPr>
      <w:r w:rsidRPr="006913FB">
        <w:rPr>
          <w:rFonts w:ascii="Arial" w:hAnsi="Arial" w:cs="Arial"/>
          <w:sz w:val="24"/>
          <w:szCs w:val="24"/>
          <w:lang w:val="fr-FR"/>
        </w:rPr>
        <w:t>Dans le rôle du jeune adulte au sein de l’équipe, quels éléments ont été le plus appréciés et le moins appréciés</w:t>
      </w:r>
      <w:r w:rsidR="00734891">
        <w:rPr>
          <w:rFonts w:ascii="Arial" w:hAnsi="Arial" w:cs="Arial"/>
          <w:sz w:val="24"/>
          <w:szCs w:val="24"/>
          <w:lang w:val="fr-FR"/>
        </w:rPr>
        <w:t xml:space="preserve"> </w:t>
      </w:r>
      <w:r w:rsidRPr="006913FB">
        <w:rPr>
          <w:rFonts w:ascii="Arial" w:hAnsi="Arial" w:cs="Arial"/>
          <w:sz w:val="24"/>
          <w:szCs w:val="24"/>
          <w:lang w:val="fr-FR"/>
        </w:rPr>
        <w:t>?</w:t>
      </w:r>
    </w:p>
    <w:p w14:paraId="5C05058F" w14:textId="2654CEA0" w:rsidR="003E09E8" w:rsidRPr="006913FB" w:rsidRDefault="005E34EB" w:rsidP="005E34EB">
      <w:pPr>
        <w:pStyle w:val="Paragraphedeliste"/>
        <w:numPr>
          <w:ilvl w:val="0"/>
          <w:numId w:val="37"/>
        </w:numPr>
        <w:spacing w:after="0"/>
        <w:jc w:val="both"/>
        <w:rPr>
          <w:rFonts w:ascii="Arial" w:hAnsi="Arial" w:cs="Arial"/>
          <w:sz w:val="24"/>
          <w:szCs w:val="24"/>
          <w:lang w:val="fr-FR"/>
        </w:rPr>
      </w:pPr>
      <w:r w:rsidRPr="006913FB">
        <w:rPr>
          <w:rFonts w:ascii="Arial" w:hAnsi="Arial" w:cs="Arial"/>
          <w:sz w:val="24"/>
          <w:szCs w:val="24"/>
          <w:lang w:val="fr-FR"/>
        </w:rPr>
        <w:t>Quelles compétences les jeunes adultes pensent-ils avoir apprises</w:t>
      </w:r>
      <w:r w:rsidR="00734891">
        <w:rPr>
          <w:rFonts w:ascii="Arial" w:hAnsi="Arial" w:cs="Arial"/>
          <w:sz w:val="24"/>
          <w:szCs w:val="24"/>
          <w:lang w:val="fr-FR"/>
        </w:rPr>
        <w:t xml:space="preserve"> </w:t>
      </w:r>
      <w:r w:rsidRPr="006913FB">
        <w:rPr>
          <w:rFonts w:ascii="Arial" w:hAnsi="Arial" w:cs="Arial"/>
          <w:sz w:val="24"/>
          <w:szCs w:val="24"/>
          <w:lang w:val="fr-FR"/>
        </w:rPr>
        <w:t>?</w:t>
      </w:r>
    </w:p>
    <w:p w14:paraId="47B322AE" w14:textId="1E879A15" w:rsidR="003E09E8" w:rsidRPr="006913FB" w:rsidRDefault="005E34EB" w:rsidP="005E34EB">
      <w:pPr>
        <w:pStyle w:val="Paragraphedeliste"/>
        <w:numPr>
          <w:ilvl w:val="0"/>
          <w:numId w:val="37"/>
        </w:numPr>
        <w:spacing w:after="0"/>
        <w:jc w:val="both"/>
        <w:rPr>
          <w:rFonts w:ascii="Arial" w:hAnsi="Arial" w:cs="Arial"/>
          <w:sz w:val="24"/>
          <w:szCs w:val="24"/>
          <w:lang w:val="fr-FR"/>
        </w:rPr>
      </w:pPr>
      <w:r w:rsidRPr="006913FB">
        <w:rPr>
          <w:rFonts w:ascii="Arial" w:hAnsi="Arial" w:cs="Arial"/>
          <w:sz w:val="24"/>
          <w:szCs w:val="24"/>
          <w:lang w:val="fr-FR"/>
        </w:rPr>
        <w:t>Le jeune adulte pense-t-il que l’équipe a bien fonctionné et comment évalue-t-il son rendement</w:t>
      </w:r>
      <w:r w:rsidR="00734891">
        <w:rPr>
          <w:rFonts w:ascii="Arial" w:hAnsi="Arial" w:cs="Arial"/>
          <w:sz w:val="24"/>
          <w:szCs w:val="24"/>
          <w:lang w:val="fr-FR"/>
        </w:rPr>
        <w:t xml:space="preserve"> </w:t>
      </w:r>
      <w:r w:rsidRPr="006913FB">
        <w:rPr>
          <w:rFonts w:ascii="Arial" w:hAnsi="Arial" w:cs="Arial"/>
          <w:sz w:val="24"/>
          <w:szCs w:val="24"/>
          <w:lang w:val="fr-FR"/>
        </w:rPr>
        <w:t>?</w:t>
      </w:r>
    </w:p>
    <w:p w14:paraId="3E463DFC" w14:textId="532ED5D2" w:rsidR="003E09E8" w:rsidRPr="006913FB" w:rsidRDefault="005E34EB" w:rsidP="005E34EB">
      <w:pPr>
        <w:pStyle w:val="Paragraphedeliste"/>
        <w:numPr>
          <w:ilvl w:val="0"/>
          <w:numId w:val="37"/>
        </w:numPr>
        <w:spacing w:after="0"/>
        <w:jc w:val="both"/>
        <w:rPr>
          <w:rFonts w:ascii="Arial" w:hAnsi="Arial" w:cs="Arial"/>
          <w:sz w:val="24"/>
          <w:szCs w:val="24"/>
          <w:lang w:val="fr-FR"/>
        </w:rPr>
      </w:pPr>
      <w:r w:rsidRPr="006913FB">
        <w:rPr>
          <w:rFonts w:ascii="Arial" w:hAnsi="Arial" w:cs="Arial"/>
          <w:sz w:val="24"/>
          <w:szCs w:val="24"/>
          <w:lang w:val="fr-FR"/>
        </w:rPr>
        <w:t>Qu’est-ce que le jeune adulte ferait différemment pour la prochaine activité et comment appliquerait-il l’apprentissage</w:t>
      </w:r>
      <w:r w:rsidR="00734891">
        <w:rPr>
          <w:rFonts w:ascii="Arial" w:hAnsi="Arial" w:cs="Arial"/>
          <w:sz w:val="24"/>
          <w:szCs w:val="24"/>
          <w:lang w:val="fr-FR"/>
        </w:rPr>
        <w:t xml:space="preserve"> </w:t>
      </w:r>
      <w:r w:rsidRPr="006913FB">
        <w:rPr>
          <w:rFonts w:ascii="Arial" w:hAnsi="Arial" w:cs="Arial"/>
          <w:sz w:val="24"/>
          <w:szCs w:val="24"/>
          <w:lang w:val="fr-FR"/>
        </w:rPr>
        <w:t>?</w:t>
      </w:r>
    </w:p>
    <w:p w14:paraId="27C4BF0B" w14:textId="77777777" w:rsidR="007C4602" w:rsidRPr="006913FB" w:rsidRDefault="007C4602" w:rsidP="007C4602">
      <w:pPr>
        <w:pStyle w:val="Paragraphedeliste"/>
        <w:spacing w:after="0"/>
        <w:jc w:val="both"/>
        <w:rPr>
          <w:rFonts w:ascii="Arial" w:hAnsi="Arial" w:cs="Arial"/>
          <w:sz w:val="24"/>
          <w:szCs w:val="24"/>
          <w:lang w:val="fr-FR"/>
        </w:rPr>
      </w:pPr>
    </w:p>
    <w:p w14:paraId="41E1E250" w14:textId="77777777" w:rsidR="000D7B33" w:rsidRPr="006913FB" w:rsidRDefault="000D7B33" w:rsidP="000D7B33">
      <w:pPr>
        <w:spacing w:after="0"/>
        <w:jc w:val="both"/>
        <w:rPr>
          <w:rFonts w:ascii="Arial" w:hAnsi="Arial" w:cs="Arial"/>
          <w:sz w:val="24"/>
          <w:szCs w:val="24"/>
          <w:lang w:val="fr-FR"/>
        </w:rPr>
      </w:pPr>
      <w:r w:rsidRPr="006913FB">
        <w:rPr>
          <w:rFonts w:ascii="Arial" w:hAnsi="Arial" w:cs="Arial"/>
          <w:bCs/>
          <w:sz w:val="24"/>
          <w:szCs w:val="24"/>
          <w:lang w:val="fr-FR"/>
        </w:rPr>
        <w:t xml:space="preserve">Élément d’équipe : </w:t>
      </w:r>
    </w:p>
    <w:p w14:paraId="11B3DE53" w14:textId="77777777" w:rsidR="003E09E8" w:rsidRPr="006913FB" w:rsidRDefault="006C54DB" w:rsidP="005E34EB">
      <w:pPr>
        <w:pStyle w:val="Paragraphedeliste"/>
        <w:numPr>
          <w:ilvl w:val="0"/>
          <w:numId w:val="38"/>
        </w:numPr>
        <w:spacing w:after="0"/>
        <w:jc w:val="both"/>
        <w:rPr>
          <w:rFonts w:ascii="Arial" w:hAnsi="Arial" w:cs="Arial"/>
          <w:sz w:val="24"/>
          <w:szCs w:val="24"/>
          <w:lang w:val="fr-FR"/>
        </w:rPr>
      </w:pPr>
      <w:r w:rsidRPr="006913FB">
        <w:rPr>
          <w:rFonts w:ascii="Arial" w:hAnsi="Arial" w:cs="Arial"/>
          <w:sz w:val="24"/>
          <w:szCs w:val="24"/>
          <w:lang w:val="fr-FR"/>
        </w:rPr>
        <w:t>Ici, on demande aux jeunes adultes de réfléchir et de discuter de la façon dont leur performance individuelle a contribué à la performance globale de l’équipe de tournage.</w:t>
      </w:r>
    </w:p>
    <w:p w14:paraId="3C64BFAA" w14:textId="7839B4C4" w:rsidR="003E09E8" w:rsidRPr="006913FB" w:rsidRDefault="006C54DB" w:rsidP="005E34EB">
      <w:pPr>
        <w:pStyle w:val="Paragraphedeliste"/>
        <w:numPr>
          <w:ilvl w:val="0"/>
          <w:numId w:val="38"/>
        </w:numPr>
        <w:spacing w:after="0"/>
        <w:jc w:val="both"/>
        <w:rPr>
          <w:rFonts w:ascii="Arial" w:hAnsi="Arial" w:cs="Arial"/>
          <w:sz w:val="24"/>
          <w:szCs w:val="24"/>
          <w:lang w:val="fr-FR"/>
        </w:rPr>
      </w:pPr>
      <w:r w:rsidRPr="006913FB">
        <w:rPr>
          <w:rFonts w:ascii="Arial" w:hAnsi="Arial" w:cs="Arial"/>
          <w:sz w:val="24"/>
          <w:szCs w:val="24"/>
          <w:lang w:val="fr-FR"/>
        </w:rPr>
        <w:t>Ensuite, on leur demande de décrire comment l’équipe dans son ensemble s’est comporté efficacement.</w:t>
      </w:r>
    </w:p>
    <w:p w14:paraId="0019A85D" w14:textId="77777777" w:rsidR="003E09E8" w:rsidRPr="006913FB" w:rsidRDefault="006C54DB" w:rsidP="005E34EB">
      <w:pPr>
        <w:pStyle w:val="Paragraphedeliste"/>
        <w:numPr>
          <w:ilvl w:val="0"/>
          <w:numId w:val="38"/>
        </w:numPr>
        <w:spacing w:after="0"/>
        <w:jc w:val="both"/>
        <w:rPr>
          <w:rFonts w:ascii="Arial" w:hAnsi="Arial" w:cs="Arial"/>
          <w:sz w:val="24"/>
          <w:szCs w:val="24"/>
          <w:lang w:val="fr-FR"/>
        </w:rPr>
      </w:pPr>
      <w:r w:rsidRPr="006913FB">
        <w:rPr>
          <w:rFonts w:ascii="Arial" w:hAnsi="Arial" w:cs="Arial"/>
          <w:sz w:val="24"/>
          <w:szCs w:val="24"/>
          <w:lang w:val="fr-FR"/>
        </w:rPr>
        <w:t>Ensuite, décrire les domaines dans lesquels l’équipe pourrait améliorer ses compétences en matière de travail d’équipe.</w:t>
      </w:r>
    </w:p>
    <w:p w14:paraId="735CB5D3" w14:textId="77777777" w:rsidR="007C4602" w:rsidRPr="006913FB" w:rsidRDefault="007C4602" w:rsidP="000D7B33">
      <w:pPr>
        <w:spacing w:after="0"/>
        <w:jc w:val="both"/>
        <w:rPr>
          <w:rFonts w:ascii="Arial" w:hAnsi="Arial" w:cs="Arial"/>
          <w:bCs/>
          <w:sz w:val="24"/>
          <w:szCs w:val="24"/>
          <w:lang w:val="fr-FR"/>
        </w:rPr>
      </w:pPr>
    </w:p>
    <w:p w14:paraId="46B848C7" w14:textId="0B32881F" w:rsidR="000D7B33" w:rsidRPr="006913FB" w:rsidRDefault="005D46CC" w:rsidP="000D7B33">
      <w:pPr>
        <w:spacing w:after="0"/>
        <w:jc w:val="both"/>
        <w:rPr>
          <w:rFonts w:ascii="Arial" w:hAnsi="Arial" w:cs="Arial"/>
          <w:sz w:val="24"/>
          <w:szCs w:val="24"/>
          <w:lang w:val="fr-FR"/>
        </w:rPr>
      </w:pPr>
      <w:r>
        <w:rPr>
          <w:rFonts w:ascii="Arial" w:hAnsi="Arial" w:cs="Arial"/>
          <w:bCs/>
          <w:sz w:val="24"/>
          <w:szCs w:val="24"/>
          <w:lang w:val="fr-FR"/>
        </w:rPr>
        <w:t>A</w:t>
      </w:r>
      <w:r w:rsidR="006C54DB" w:rsidRPr="006913FB">
        <w:rPr>
          <w:rFonts w:ascii="Arial" w:hAnsi="Arial" w:cs="Arial"/>
          <w:bCs/>
          <w:sz w:val="24"/>
          <w:szCs w:val="24"/>
          <w:lang w:val="fr-FR"/>
        </w:rPr>
        <w:t>spect éducateur :</w:t>
      </w:r>
    </w:p>
    <w:p w14:paraId="26CCDBC7" w14:textId="2C9CBA5F" w:rsidR="003E09E8" w:rsidRPr="006913FB" w:rsidRDefault="005E34EB" w:rsidP="005E34EB">
      <w:pPr>
        <w:numPr>
          <w:ilvl w:val="0"/>
          <w:numId w:val="39"/>
        </w:numPr>
        <w:spacing w:after="0"/>
        <w:jc w:val="both"/>
        <w:rPr>
          <w:rFonts w:ascii="Arial" w:hAnsi="Arial" w:cs="Arial"/>
          <w:sz w:val="24"/>
          <w:szCs w:val="24"/>
          <w:lang w:val="fr-FR"/>
        </w:rPr>
      </w:pPr>
      <w:r w:rsidRPr="006913FB">
        <w:rPr>
          <w:rFonts w:ascii="Arial" w:hAnsi="Arial" w:cs="Arial"/>
          <w:sz w:val="24"/>
          <w:szCs w:val="24"/>
          <w:lang w:val="fr-FR"/>
        </w:rPr>
        <w:t>Planification de la production de l’activité en termes de numératie, de littératie et de pensée critique</w:t>
      </w:r>
      <w:r w:rsidR="005D46CC">
        <w:rPr>
          <w:rFonts w:ascii="Arial" w:hAnsi="Arial" w:cs="Arial"/>
          <w:sz w:val="24"/>
          <w:szCs w:val="24"/>
          <w:lang w:val="fr-FR"/>
        </w:rPr>
        <w:t>.</w:t>
      </w:r>
    </w:p>
    <w:p w14:paraId="1C1820D6" w14:textId="77777777" w:rsidR="003E09E8" w:rsidRPr="006913FB" w:rsidRDefault="005E34EB" w:rsidP="005E34EB">
      <w:pPr>
        <w:numPr>
          <w:ilvl w:val="0"/>
          <w:numId w:val="39"/>
        </w:numPr>
        <w:spacing w:after="0"/>
        <w:jc w:val="both"/>
        <w:rPr>
          <w:rFonts w:ascii="Arial" w:hAnsi="Arial" w:cs="Arial"/>
          <w:sz w:val="24"/>
          <w:szCs w:val="24"/>
          <w:lang w:val="fr-FR"/>
        </w:rPr>
      </w:pPr>
      <w:r w:rsidRPr="006913FB">
        <w:rPr>
          <w:rFonts w:ascii="Arial" w:hAnsi="Arial" w:cs="Arial"/>
          <w:sz w:val="24"/>
          <w:szCs w:val="24"/>
          <w:lang w:val="fr-FR"/>
        </w:rPr>
        <w:t xml:space="preserve">Exécution des activités sur le plan du travail d’équipe, des compétences en communication, etc. </w:t>
      </w:r>
    </w:p>
    <w:p w14:paraId="64B0666A" w14:textId="189231B6" w:rsidR="003E09E8" w:rsidRPr="006913FB" w:rsidRDefault="005D46CC" w:rsidP="005E34EB">
      <w:pPr>
        <w:numPr>
          <w:ilvl w:val="0"/>
          <w:numId w:val="39"/>
        </w:numPr>
        <w:spacing w:after="0"/>
        <w:jc w:val="both"/>
        <w:rPr>
          <w:rFonts w:ascii="Arial" w:hAnsi="Arial" w:cs="Arial"/>
          <w:sz w:val="24"/>
          <w:szCs w:val="24"/>
          <w:lang w:val="fr-FR"/>
        </w:rPr>
      </w:pPr>
      <w:r>
        <w:rPr>
          <w:rFonts w:ascii="Arial" w:hAnsi="Arial" w:cs="Arial"/>
          <w:sz w:val="24"/>
          <w:szCs w:val="24"/>
          <w:lang w:val="fr-FR"/>
        </w:rPr>
        <w:t>Rôle de chaque membre de l’équip</w:t>
      </w:r>
      <w:r w:rsidR="005E34EB" w:rsidRPr="006913FB">
        <w:rPr>
          <w:rFonts w:ascii="Arial" w:hAnsi="Arial" w:cs="Arial"/>
          <w:sz w:val="24"/>
          <w:szCs w:val="24"/>
          <w:lang w:val="fr-FR"/>
        </w:rPr>
        <w:t>e</w:t>
      </w:r>
    </w:p>
    <w:p w14:paraId="5E55E4F2" w14:textId="324F0777" w:rsidR="003E09E8" w:rsidRPr="006913FB" w:rsidRDefault="005E34EB" w:rsidP="005E34EB">
      <w:pPr>
        <w:numPr>
          <w:ilvl w:val="0"/>
          <w:numId w:val="39"/>
        </w:numPr>
        <w:spacing w:after="0"/>
        <w:jc w:val="both"/>
        <w:rPr>
          <w:rFonts w:ascii="Arial" w:hAnsi="Arial" w:cs="Arial"/>
          <w:sz w:val="24"/>
          <w:szCs w:val="24"/>
          <w:lang w:val="fr-FR"/>
        </w:rPr>
      </w:pPr>
      <w:r w:rsidRPr="006913FB">
        <w:rPr>
          <w:rFonts w:ascii="Arial" w:hAnsi="Arial" w:cs="Arial"/>
          <w:sz w:val="24"/>
          <w:szCs w:val="24"/>
          <w:lang w:val="fr-FR"/>
        </w:rPr>
        <w:t>Efficacité de l’équipe</w:t>
      </w:r>
    </w:p>
    <w:p w14:paraId="203CFC18" w14:textId="77777777" w:rsidR="003E09E8" w:rsidRPr="006913FB" w:rsidRDefault="005E34EB" w:rsidP="005E34EB">
      <w:pPr>
        <w:numPr>
          <w:ilvl w:val="0"/>
          <w:numId w:val="39"/>
        </w:numPr>
        <w:spacing w:after="0"/>
        <w:jc w:val="both"/>
        <w:rPr>
          <w:rFonts w:ascii="Arial" w:hAnsi="Arial" w:cs="Arial"/>
          <w:sz w:val="24"/>
          <w:szCs w:val="24"/>
          <w:lang w:val="fr-FR"/>
        </w:rPr>
      </w:pPr>
      <w:r w:rsidRPr="006913FB">
        <w:rPr>
          <w:rFonts w:ascii="Arial" w:hAnsi="Arial" w:cs="Arial"/>
          <w:sz w:val="24"/>
          <w:szCs w:val="24"/>
          <w:lang w:val="fr-FR"/>
        </w:rPr>
        <w:t>Refléter et documenter les compétences et les forces émergentes au sein de l’équipe</w:t>
      </w:r>
    </w:p>
    <w:p w14:paraId="13BCFDD8" w14:textId="77777777" w:rsidR="005D46CC" w:rsidRDefault="005D46CC">
      <w:pPr>
        <w:spacing w:after="0" w:line="240" w:lineRule="auto"/>
        <w:rPr>
          <w:rFonts w:ascii="Arial" w:eastAsiaTheme="majorEastAsia" w:hAnsi="Arial" w:cs="Arial"/>
          <w:b/>
          <w:color w:val="002060"/>
          <w:sz w:val="28"/>
          <w:szCs w:val="32"/>
          <w:lang w:val="fr-FR"/>
        </w:rPr>
      </w:pPr>
      <w:r>
        <w:rPr>
          <w:rFonts w:ascii="Arial" w:hAnsi="Arial" w:cs="Arial"/>
          <w:b/>
          <w:color w:val="002060"/>
          <w:sz w:val="28"/>
          <w:lang w:val="fr-FR"/>
        </w:rPr>
        <w:br w:type="page"/>
      </w:r>
    </w:p>
    <w:p w14:paraId="509F91C5" w14:textId="1CDE35A7" w:rsidR="000043A9" w:rsidRPr="006913FB" w:rsidRDefault="000043A9" w:rsidP="000043A9">
      <w:pPr>
        <w:pStyle w:val="Titre1"/>
        <w:rPr>
          <w:rFonts w:ascii="Arial" w:hAnsi="Arial" w:cs="Arial"/>
          <w:b/>
          <w:color w:val="002060"/>
          <w:sz w:val="28"/>
          <w:lang w:val="fr-FR"/>
        </w:rPr>
      </w:pPr>
      <w:bookmarkStart w:id="19" w:name="_Toc2070748"/>
      <w:r w:rsidRPr="006913FB">
        <w:rPr>
          <w:rFonts w:ascii="Arial" w:hAnsi="Arial" w:cs="Arial"/>
          <w:b/>
          <w:color w:val="002060"/>
          <w:sz w:val="28"/>
          <w:lang w:val="fr-FR"/>
        </w:rPr>
        <w:lastRenderedPageBreak/>
        <w:t>Annexes</w:t>
      </w:r>
      <w:bookmarkEnd w:id="19"/>
      <w:r w:rsidRPr="006913FB">
        <w:rPr>
          <w:rFonts w:ascii="Arial" w:hAnsi="Arial" w:cs="Arial"/>
          <w:b/>
          <w:color w:val="002060"/>
          <w:sz w:val="28"/>
          <w:lang w:val="fr-FR"/>
        </w:rPr>
        <w:t xml:space="preserve"> </w:t>
      </w:r>
    </w:p>
    <w:p w14:paraId="14A80969" w14:textId="77777777" w:rsidR="000043A9" w:rsidRPr="006913FB" w:rsidRDefault="000043A9" w:rsidP="000043A9">
      <w:pPr>
        <w:rPr>
          <w:lang w:val="fr-FR"/>
        </w:rPr>
      </w:pPr>
    </w:p>
    <w:p w14:paraId="0D7DC8A1" w14:textId="0F4D52A0" w:rsidR="000043A9" w:rsidRPr="006913FB" w:rsidRDefault="000043A9" w:rsidP="000043A9">
      <w:pPr>
        <w:pStyle w:val="Titre2"/>
        <w:rPr>
          <w:lang w:val="fr-FR"/>
        </w:rPr>
      </w:pPr>
      <w:bookmarkStart w:id="20" w:name="_Toc2070749"/>
      <w:r w:rsidRPr="006913FB">
        <w:rPr>
          <w:lang w:val="fr-FR"/>
        </w:rPr>
        <w:t xml:space="preserve">Description des rôles </w:t>
      </w:r>
      <w:r w:rsidR="005D46CC">
        <w:rPr>
          <w:lang w:val="fr-FR"/>
        </w:rPr>
        <w:t>ACT</w:t>
      </w:r>
      <w:bookmarkEnd w:id="20"/>
    </w:p>
    <w:p w14:paraId="2D8686E8" w14:textId="77777777" w:rsidR="000043A9" w:rsidRPr="006913FB" w:rsidRDefault="000043A9" w:rsidP="000043A9">
      <w:pPr>
        <w:pStyle w:val="Default"/>
        <w:rPr>
          <w:lang w:val="fr-FR"/>
        </w:rPr>
      </w:pPr>
    </w:p>
    <w:p w14:paraId="1CF23186" w14:textId="24678431" w:rsidR="000043A9" w:rsidRPr="006913FB" w:rsidRDefault="000043A9" w:rsidP="000043A9">
      <w:pPr>
        <w:pStyle w:val="Default"/>
        <w:spacing w:line="276" w:lineRule="auto"/>
        <w:jc w:val="both"/>
        <w:rPr>
          <w:rFonts w:ascii="Arial" w:hAnsi="Arial" w:cs="Arial"/>
          <w:color w:val="000000" w:themeColor="text1"/>
          <w:szCs w:val="23"/>
          <w:lang w:val="fr-FR"/>
        </w:rPr>
      </w:pPr>
      <w:r w:rsidRPr="006913FB">
        <w:rPr>
          <w:rFonts w:ascii="Arial" w:hAnsi="Arial" w:cs="Arial"/>
          <w:color w:val="000000" w:themeColor="text1"/>
          <w:szCs w:val="23"/>
          <w:lang w:val="fr-FR"/>
        </w:rPr>
        <w:t>L’objectif des ressources de l’</w:t>
      </w:r>
      <w:r w:rsidRPr="005D46CC">
        <w:rPr>
          <w:rFonts w:ascii="Arial" w:hAnsi="Arial" w:cs="Arial"/>
          <w:b/>
          <w:color w:val="000000" w:themeColor="text1"/>
          <w:szCs w:val="23"/>
          <w:lang w:val="fr-FR"/>
        </w:rPr>
        <w:t>A</w:t>
      </w:r>
      <w:r w:rsidRPr="005D46CC">
        <w:rPr>
          <w:rFonts w:ascii="Arial" w:hAnsi="Arial" w:cs="Arial"/>
          <w:b/>
          <w:bCs/>
          <w:i/>
          <w:iCs/>
          <w:color w:val="000000" w:themeColor="text1"/>
          <w:szCs w:val="23"/>
          <w:lang w:val="fr-FR"/>
        </w:rPr>
        <w:t>C</w:t>
      </w:r>
      <w:r w:rsidRPr="005D46CC">
        <w:rPr>
          <w:rFonts w:ascii="Arial" w:hAnsi="Arial" w:cs="Arial"/>
          <w:b/>
          <w:color w:val="000000" w:themeColor="text1"/>
          <w:szCs w:val="23"/>
          <w:lang w:val="fr-FR"/>
        </w:rPr>
        <w:t>T</w:t>
      </w:r>
      <w:r w:rsidRPr="006913FB">
        <w:rPr>
          <w:rFonts w:ascii="Arial" w:hAnsi="Arial" w:cs="Arial"/>
          <w:color w:val="000000" w:themeColor="text1"/>
          <w:szCs w:val="23"/>
          <w:lang w:val="fr-FR"/>
        </w:rPr>
        <w:t>, qui explorent les</w:t>
      </w:r>
      <w:r w:rsidRPr="006913FB">
        <w:rPr>
          <w:rFonts w:ascii="Arial" w:hAnsi="Arial" w:cs="Arial"/>
          <w:b/>
          <w:bCs/>
          <w:color w:val="000000" w:themeColor="text1"/>
          <w:szCs w:val="23"/>
          <w:lang w:val="fr-FR"/>
        </w:rPr>
        <w:t xml:space="preserve"> rôles administratifs,</w:t>
      </w:r>
      <w:r w:rsidRPr="006913FB">
        <w:rPr>
          <w:rFonts w:ascii="Arial" w:hAnsi="Arial" w:cs="Arial"/>
          <w:color w:val="000000" w:themeColor="text1"/>
          <w:szCs w:val="23"/>
          <w:lang w:val="fr-FR"/>
        </w:rPr>
        <w:t xml:space="preserve"> </w:t>
      </w:r>
      <w:r w:rsidRPr="005D46CC">
        <w:rPr>
          <w:rFonts w:ascii="Arial" w:hAnsi="Arial" w:cs="Arial"/>
          <w:b/>
          <w:color w:val="000000" w:themeColor="text1"/>
          <w:szCs w:val="23"/>
          <w:lang w:val="fr-FR"/>
        </w:rPr>
        <w:t>créatifs et</w:t>
      </w:r>
      <w:r w:rsidRPr="005D46CC">
        <w:rPr>
          <w:rFonts w:ascii="Arial" w:hAnsi="Arial" w:cs="Arial"/>
          <w:b/>
          <w:bCs/>
          <w:color w:val="000000" w:themeColor="text1"/>
          <w:szCs w:val="23"/>
          <w:lang w:val="fr-FR"/>
        </w:rPr>
        <w:t xml:space="preserve"> techniques</w:t>
      </w:r>
      <w:r w:rsidRPr="006913FB">
        <w:rPr>
          <w:rFonts w:ascii="Arial" w:hAnsi="Arial" w:cs="Arial"/>
          <w:b/>
          <w:bCs/>
          <w:color w:val="000000" w:themeColor="text1"/>
          <w:szCs w:val="23"/>
          <w:lang w:val="fr-FR"/>
        </w:rPr>
        <w:t xml:space="preserve"> </w:t>
      </w:r>
      <w:r w:rsidRPr="005D46CC">
        <w:rPr>
          <w:rFonts w:ascii="Arial" w:hAnsi="Arial" w:cs="Arial"/>
          <w:bCs/>
          <w:color w:val="000000" w:themeColor="text1"/>
          <w:szCs w:val="23"/>
          <w:lang w:val="fr-FR"/>
        </w:rPr>
        <w:t>impliqués dans la réalisation de films, est de fournir aux éducateurs une feuille de route étape par étape pour achever les projets cinématographiques et numériques avec les jeunes adultes afin de les aider à développer leurs compétences civiques et sociales clés, et leur appréciation de la culture et de l’expression culturelle; ainsi qu’à développer leurs compétences de base dans les domaines de la littératie, de la numératie, de la pensée critique et de la compétence numérique.</w:t>
      </w:r>
    </w:p>
    <w:p w14:paraId="5C331EEF" w14:textId="77777777" w:rsidR="006913FB" w:rsidRPr="006913FB" w:rsidRDefault="006913FB" w:rsidP="006913FB">
      <w:pPr>
        <w:spacing w:after="0"/>
        <w:jc w:val="both"/>
        <w:rPr>
          <w:rFonts w:ascii="Arial" w:hAnsi="Arial" w:cs="Arial"/>
          <w:bCs/>
          <w:sz w:val="24"/>
          <w:szCs w:val="24"/>
          <w:lang w:val="fr-FR"/>
        </w:rPr>
      </w:pPr>
    </w:p>
    <w:p w14:paraId="1262A0D9" w14:textId="77777777" w:rsidR="00A85CEC" w:rsidRPr="006913FB" w:rsidRDefault="000043A9" w:rsidP="006913FB">
      <w:pPr>
        <w:spacing w:after="0"/>
        <w:jc w:val="both"/>
        <w:rPr>
          <w:rFonts w:ascii="Arial" w:hAnsi="Arial" w:cs="Arial"/>
          <w:bCs/>
          <w:sz w:val="24"/>
          <w:szCs w:val="24"/>
          <w:lang w:val="fr-FR"/>
        </w:rPr>
      </w:pPr>
      <w:r w:rsidRPr="006913FB">
        <w:rPr>
          <w:rFonts w:ascii="Arial" w:hAnsi="Arial" w:cs="Arial"/>
          <w:bCs/>
          <w:sz w:val="24"/>
          <w:szCs w:val="24"/>
          <w:lang w:val="fr-FR"/>
        </w:rPr>
        <w:t>Dans le cadre de chacune des activités décrites ci-dessus, nous avons créé des rôles différents pour que les jeunes adultes puissent essayer et échanger afin de savoir où se situent leurs compétences et leurs intérêts dans le secteur des médias numériques. Les rôles définis sont les suivants :</w:t>
      </w:r>
    </w:p>
    <w:p w14:paraId="6CC15D07" w14:textId="77777777" w:rsidR="0067439E" w:rsidRPr="006913FB" w:rsidRDefault="0067439E" w:rsidP="000043A9">
      <w:pPr>
        <w:pStyle w:val="Titre2"/>
        <w:spacing w:line="276" w:lineRule="auto"/>
        <w:jc w:val="both"/>
        <w:rPr>
          <w:i w:val="0"/>
          <w:color w:val="000000" w:themeColor="text1"/>
          <w:szCs w:val="23"/>
          <w:lang w:val="fr-FR"/>
        </w:rPr>
      </w:pPr>
    </w:p>
    <w:tbl>
      <w:tblPr>
        <w:tblStyle w:val="Grilledutableau"/>
        <w:tblW w:w="0" w:type="auto"/>
        <w:tblLook w:val="04A0" w:firstRow="1" w:lastRow="0" w:firstColumn="1" w:lastColumn="0" w:noHBand="0" w:noVBand="1"/>
      </w:tblPr>
      <w:tblGrid>
        <w:gridCol w:w="3060"/>
        <w:gridCol w:w="3061"/>
        <w:gridCol w:w="3061"/>
      </w:tblGrid>
      <w:tr w:rsidR="00ED5121" w:rsidRPr="006913FB" w14:paraId="5DF09A54" w14:textId="77777777">
        <w:tc>
          <w:tcPr>
            <w:tcW w:w="3060" w:type="dxa"/>
            <w:shd w:val="clear" w:color="auto" w:fill="D6E3BC" w:themeFill="accent3" w:themeFillTint="66"/>
          </w:tcPr>
          <w:p w14:paraId="511AB839" w14:textId="77777777" w:rsidR="0067439E" w:rsidRPr="006913FB" w:rsidRDefault="0067439E" w:rsidP="0067439E">
            <w:pPr>
              <w:pStyle w:val="Titre2"/>
              <w:spacing w:line="276" w:lineRule="auto"/>
              <w:jc w:val="center"/>
              <w:rPr>
                <w:b/>
                <w:i w:val="0"/>
                <w:szCs w:val="23"/>
                <w:lang w:val="fr-FR"/>
              </w:rPr>
            </w:pPr>
            <w:bookmarkStart w:id="21" w:name="_Toc2070750"/>
            <w:r w:rsidRPr="006913FB">
              <w:rPr>
                <w:b/>
                <w:i w:val="0"/>
                <w:szCs w:val="23"/>
                <w:lang w:val="fr-FR"/>
              </w:rPr>
              <w:t>Administration</w:t>
            </w:r>
            <w:bookmarkEnd w:id="21"/>
          </w:p>
        </w:tc>
        <w:tc>
          <w:tcPr>
            <w:tcW w:w="3061" w:type="dxa"/>
            <w:shd w:val="clear" w:color="auto" w:fill="E5B8B7" w:themeFill="accent2" w:themeFillTint="66"/>
          </w:tcPr>
          <w:p w14:paraId="091A4517" w14:textId="77777777" w:rsidR="0067439E" w:rsidRPr="006913FB" w:rsidRDefault="0067439E" w:rsidP="0067439E">
            <w:pPr>
              <w:pStyle w:val="Titre2"/>
              <w:spacing w:line="276" w:lineRule="auto"/>
              <w:jc w:val="center"/>
              <w:rPr>
                <w:b/>
                <w:i w:val="0"/>
                <w:szCs w:val="23"/>
                <w:lang w:val="fr-FR"/>
              </w:rPr>
            </w:pPr>
            <w:bookmarkStart w:id="22" w:name="_Toc2070751"/>
            <w:r w:rsidRPr="006913FB">
              <w:rPr>
                <w:b/>
                <w:i w:val="0"/>
                <w:szCs w:val="23"/>
                <w:lang w:val="fr-FR"/>
              </w:rPr>
              <w:t>Créativité</w:t>
            </w:r>
            <w:bookmarkEnd w:id="22"/>
          </w:p>
        </w:tc>
        <w:tc>
          <w:tcPr>
            <w:tcW w:w="3061" w:type="dxa"/>
            <w:shd w:val="clear" w:color="auto" w:fill="B6DDE8" w:themeFill="accent5" w:themeFillTint="66"/>
          </w:tcPr>
          <w:p w14:paraId="4FD949CA" w14:textId="77777777" w:rsidR="0067439E" w:rsidRPr="006913FB" w:rsidRDefault="0067439E" w:rsidP="0067439E">
            <w:pPr>
              <w:pStyle w:val="Titre2"/>
              <w:spacing w:line="276" w:lineRule="auto"/>
              <w:jc w:val="center"/>
              <w:rPr>
                <w:b/>
                <w:i w:val="0"/>
                <w:szCs w:val="23"/>
                <w:lang w:val="fr-FR"/>
              </w:rPr>
            </w:pPr>
            <w:bookmarkStart w:id="23" w:name="_Toc2070752"/>
            <w:r w:rsidRPr="006913FB">
              <w:rPr>
                <w:b/>
                <w:i w:val="0"/>
                <w:szCs w:val="23"/>
                <w:lang w:val="fr-FR"/>
              </w:rPr>
              <w:t>Technique</w:t>
            </w:r>
            <w:bookmarkEnd w:id="23"/>
          </w:p>
        </w:tc>
      </w:tr>
      <w:tr w:rsidR="00ED5121" w:rsidRPr="006913FB" w14:paraId="6FB267FB" w14:textId="77777777">
        <w:tc>
          <w:tcPr>
            <w:tcW w:w="3060" w:type="dxa"/>
          </w:tcPr>
          <w:p w14:paraId="725D8172" w14:textId="77777777" w:rsidR="0067439E" w:rsidRPr="006913FB" w:rsidRDefault="0067439E" w:rsidP="0067439E">
            <w:pPr>
              <w:shd w:val="clear" w:color="auto" w:fill="FFFFFF"/>
              <w:spacing w:after="0"/>
              <w:jc w:val="both"/>
              <w:rPr>
                <w:rFonts w:ascii="Arial" w:eastAsia="Times New Roman" w:hAnsi="Arial" w:cs="Arial"/>
                <w:sz w:val="24"/>
                <w:szCs w:val="24"/>
                <w:lang w:val="fr-FR" w:eastAsia="en-GB"/>
              </w:rPr>
            </w:pPr>
          </w:p>
          <w:p w14:paraId="083BF910" w14:textId="77777777" w:rsidR="0067439E" w:rsidRDefault="0067439E" w:rsidP="0067439E">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Producteur</w:t>
            </w:r>
          </w:p>
          <w:p w14:paraId="7FCE9E05" w14:textId="77777777" w:rsidR="0067439E" w:rsidRPr="006913FB" w:rsidRDefault="0067439E" w:rsidP="0067439E">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Chercheur</w:t>
            </w:r>
          </w:p>
          <w:p w14:paraId="34912366" w14:textId="1C4279D2" w:rsidR="0067439E" w:rsidRPr="006913FB" w:rsidRDefault="0067439E" w:rsidP="0067439E">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Publici</w:t>
            </w:r>
            <w:r w:rsidR="00734891">
              <w:rPr>
                <w:rFonts w:ascii="Arial" w:eastAsia="Times New Roman" w:hAnsi="Arial" w:cs="Arial"/>
                <w:sz w:val="24"/>
                <w:szCs w:val="24"/>
                <w:lang w:val="fr-FR" w:eastAsia="en-GB"/>
              </w:rPr>
              <w:t>taire</w:t>
            </w:r>
          </w:p>
          <w:p w14:paraId="3F07C404" w14:textId="77777777" w:rsidR="0067439E" w:rsidRPr="006913FB" w:rsidRDefault="0067439E" w:rsidP="0067439E">
            <w:pPr>
              <w:spacing w:after="0"/>
              <w:jc w:val="both"/>
              <w:rPr>
                <w:rFonts w:ascii="Arial" w:eastAsia="Times New Roman" w:hAnsi="Arial" w:cs="Arial"/>
                <w:b/>
                <w:bCs/>
                <w:sz w:val="24"/>
                <w:szCs w:val="24"/>
                <w:lang w:val="fr-FR" w:eastAsia="en-GB"/>
              </w:rPr>
            </w:pPr>
          </w:p>
        </w:tc>
        <w:tc>
          <w:tcPr>
            <w:tcW w:w="3061" w:type="dxa"/>
          </w:tcPr>
          <w:p w14:paraId="27F79DA1" w14:textId="77777777" w:rsidR="0067439E" w:rsidRPr="006913FB" w:rsidRDefault="0067439E" w:rsidP="0067439E">
            <w:pPr>
              <w:spacing w:after="0"/>
              <w:jc w:val="both"/>
              <w:rPr>
                <w:rFonts w:ascii="Arial" w:eastAsia="Times New Roman" w:hAnsi="Arial" w:cs="Arial"/>
                <w:b/>
                <w:bCs/>
                <w:sz w:val="24"/>
                <w:szCs w:val="24"/>
                <w:lang w:val="fr-FR" w:eastAsia="en-GB"/>
              </w:rPr>
            </w:pPr>
          </w:p>
          <w:p w14:paraId="6166EA99" w14:textId="77777777" w:rsidR="0067439E" w:rsidRPr="006913FB" w:rsidRDefault="0067439E" w:rsidP="0067439E">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Directeur</w:t>
            </w:r>
          </w:p>
          <w:p w14:paraId="4442E9DD" w14:textId="7F17605A" w:rsidR="0067439E" w:rsidRPr="006913FB" w:rsidRDefault="00AA245B" w:rsidP="0067439E">
            <w:pPr>
              <w:shd w:val="clear" w:color="auto" w:fill="FFFFFF"/>
              <w:spacing w:after="0"/>
              <w:jc w:val="both"/>
              <w:rPr>
                <w:rFonts w:ascii="Arial" w:eastAsia="Times New Roman" w:hAnsi="Arial" w:cs="Arial"/>
                <w:sz w:val="24"/>
                <w:szCs w:val="24"/>
                <w:lang w:val="fr-FR" w:eastAsia="en-GB"/>
              </w:rPr>
            </w:pPr>
            <w:r>
              <w:rPr>
                <w:rFonts w:ascii="Arial" w:eastAsia="Times New Roman" w:hAnsi="Arial" w:cs="Arial"/>
                <w:sz w:val="24"/>
                <w:szCs w:val="24"/>
                <w:lang w:val="fr-FR" w:eastAsia="en-GB"/>
              </w:rPr>
              <w:t xml:space="preserve">Acteur </w:t>
            </w:r>
            <w:r w:rsidRPr="00AA245B">
              <w:rPr>
                <w:rFonts w:ascii="Arial" w:eastAsia="Times New Roman" w:hAnsi="Arial" w:cs="Arial"/>
                <w:sz w:val="20"/>
                <w:szCs w:val="24"/>
                <w:lang w:val="fr-FR" w:eastAsia="en-GB"/>
              </w:rPr>
              <w:t>(</w:t>
            </w:r>
            <w:r w:rsidR="0067439E" w:rsidRPr="00AA245B">
              <w:rPr>
                <w:rFonts w:ascii="Arial" w:eastAsia="Times New Roman" w:hAnsi="Arial" w:cs="Arial"/>
                <w:sz w:val="20"/>
                <w:szCs w:val="24"/>
                <w:lang w:val="fr-FR" w:eastAsia="en-GB"/>
              </w:rPr>
              <w:t>narrateur/présentateur)</w:t>
            </w:r>
          </w:p>
          <w:p w14:paraId="5612ADE8" w14:textId="77777777" w:rsidR="0067439E" w:rsidRPr="006913FB" w:rsidRDefault="0067439E" w:rsidP="0067439E">
            <w:pPr>
              <w:shd w:val="clear" w:color="auto" w:fill="FFFFFF"/>
              <w:spacing w:after="0"/>
              <w:jc w:val="both"/>
              <w:rPr>
                <w:rFonts w:ascii="Arial" w:eastAsia="Times New Roman" w:hAnsi="Arial" w:cs="Arial"/>
                <w:bCs/>
                <w:sz w:val="24"/>
                <w:szCs w:val="24"/>
                <w:lang w:val="fr-FR" w:eastAsia="en-GB"/>
              </w:rPr>
            </w:pPr>
            <w:r w:rsidRPr="006913FB">
              <w:rPr>
                <w:rFonts w:ascii="Arial" w:eastAsia="Times New Roman" w:hAnsi="Arial" w:cs="Arial"/>
                <w:sz w:val="24"/>
                <w:szCs w:val="24"/>
                <w:lang w:val="fr-FR" w:eastAsia="en-GB"/>
              </w:rPr>
              <w:t xml:space="preserve">Rédacteur </w:t>
            </w:r>
          </w:p>
          <w:p w14:paraId="25A68954" w14:textId="77777777" w:rsidR="0067439E" w:rsidRPr="006913FB" w:rsidRDefault="0067439E" w:rsidP="0067439E">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Artiste de coiffure et de maquillage</w:t>
            </w:r>
          </w:p>
          <w:p w14:paraId="00EF3283" w14:textId="77777777" w:rsidR="0067439E" w:rsidRPr="006913FB" w:rsidRDefault="0067439E" w:rsidP="0067439E">
            <w:pPr>
              <w:shd w:val="clear" w:color="auto" w:fill="FFFFFF"/>
              <w:spacing w:after="0"/>
              <w:jc w:val="both"/>
              <w:rPr>
                <w:rFonts w:ascii="Arial" w:eastAsia="Times New Roman" w:hAnsi="Arial" w:cs="Arial"/>
                <w:bCs/>
                <w:sz w:val="24"/>
                <w:szCs w:val="24"/>
                <w:lang w:val="fr-FR" w:eastAsia="en-GB"/>
              </w:rPr>
            </w:pPr>
            <w:r w:rsidRPr="006913FB">
              <w:rPr>
                <w:rFonts w:ascii="Arial" w:eastAsia="Times New Roman" w:hAnsi="Arial" w:cs="Arial"/>
                <w:bCs/>
                <w:sz w:val="24"/>
                <w:szCs w:val="24"/>
                <w:lang w:val="fr-FR" w:eastAsia="en-GB"/>
              </w:rPr>
              <w:t>Costumes et décors</w:t>
            </w:r>
          </w:p>
          <w:p w14:paraId="73717AA4" w14:textId="77777777" w:rsidR="0067439E" w:rsidRPr="006913FB" w:rsidRDefault="0067439E" w:rsidP="0067439E">
            <w:pPr>
              <w:spacing w:after="0"/>
              <w:jc w:val="both"/>
              <w:rPr>
                <w:rFonts w:ascii="Arial" w:eastAsia="Times New Roman" w:hAnsi="Arial" w:cs="Arial"/>
                <w:b/>
                <w:bCs/>
                <w:sz w:val="24"/>
                <w:szCs w:val="24"/>
                <w:lang w:val="fr-FR" w:eastAsia="en-GB"/>
              </w:rPr>
            </w:pPr>
          </w:p>
        </w:tc>
        <w:tc>
          <w:tcPr>
            <w:tcW w:w="3061" w:type="dxa"/>
          </w:tcPr>
          <w:p w14:paraId="637AE87A" w14:textId="77777777" w:rsidR="0067439E" w:rsidRPr="006913FB" w:rsidRDefault="0067439E" w:rsidP="0067439E">
            <w:pPr>
              <w:spacing w:after="0"/>
              <w:jc w:val="both"/>
              <w:rPr>
                <w:rFonts w:ascii="Arial" w:eastAsia="Times New Roman" w:hAnsi="Arial" w:cs="Arial"/>
                <w:b/>
                <w:bCs/>
                <w:sz w:val="24"/>
                <w:szCs w:val="24"/>
                <w:lang w:val="fr-FR" w:eastAsia="en-GB"/>
              </w:rPr>
            </w:pPr>
          </w:p>
          <w:p w14:paraId="7D358248" w14:textId="6837EBE8" w:rsidR="0067439E" w:rsidRPr="006913FB" w:rsidRDefault="0067439E" w:rsidP="00AA245B">
            <w:pPr>
              <w:shd w:val="clear" w:color="auto" w:fill="FFFFFF"/>
              <w:spacing w:after="0"/>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 xml:space="preserve">Opérateur de </w:t>
            </w:r>
            <w:r w:rsidR="00734891">
              <w:rPr>
                <w:rFonts w:ascii="Arial" w:eastAsia="Times New Roman" w:hAnsi="Arial" w:cs="Arial"/>
                <w:sz w:val="24"/>
                <w:szCs w:val="24"/>
                <w:lang w:val="fr-FR" w:eastAsia="en-GB"/>
              </w:rPr>
              <w:t>smartphones</w:t>
            </w:r>
          </w:p>
          <w:p w14:paraId="08D40EED" w14:textId="77777777" w:rsidR="0067439E" w:rsidRPr="006913FB" w:rsidRDefault="0067439E" w:rsidP="00AA245B">
            <w:pPr>
              <w:shd w:val="clear" w:color="auto" w:fill="FFFFFF"/>
              <w:spacing w:after="0"/>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Responsable de la continuité</w:t>
            </w:r>
          </w:p>
          <w:p w14:paraId="4A4D5CDC" w14:textId="2D7E35F1" w:rsidR="0067439E" w:rsidRPr="006913FB" w:rsidRDefault="00AA245B" w:rsidP="00AA245B">
            <w:pPr>
              <w:shd w:val="clear" w:color="auto" w:fill="FFFFFF"/>
              <w:spacing w:after="0"/>
              <w:rPr>
                <w:rFonts w:ascii="Arial" w:eastAsia="Times New Roman" w:hAnsi="Arial" w:cs="Arial"/>
                <w:bCs/>
                <w:sz w:val="24"/>
                <w:szCs w:val="24"/>
                <w:lang w:val="fr-FR" w:eastAsia="en-GB"/>
              </w:rPr>
            </w:pPr>
            <w:r>
              <w:rPr>
                <w:rFonts w:ascii="Arial" w:eastAsia="Times New Roman" w:hAnsi="Arial" w:cs="Arial"/>
                <w:bCs/>
                <w:sz w:val="24"/>
                <w:szCs w:val="24"/>
                <w:lang w:val="fr-FR" w:eastAsia="en-GB"/>
              </w:rPr>
              <w:t>Technicien du son</w:t>
            </w:r>
          </w:p>
          <w:p w14:paraId="14F037B2" w14:textId="77777777" w:rsidR="0067439E" w:rsidRPr="006913FB" w:rsidRDefault="0067439E" w:rsidP="00AA245B">
            <w:pPr>
              <w:shd w:val="clear" w:color="auto" w:fill="FFFFFF"/>
              <w:spacing w:after="0"/>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Rédacteur en chef</w:t>
            </w:r>
          </w:p>
          <w:p w14:paraId="5E955DFC" w14:textId="77777777" w:rsidR="00A76B19" w:rsidRPr="006913FB" w:rsidRDefault="00A76B19" w:rsidP="0067439E">
            <w:pPr>
              <w:shd w:val="clear" w:color="auto" w:fill="FFFFFF"/>
              <w:spacing w:after="0"/>
              <w:jc w:val="both"/>
              <w:rPr>
                <w:rFonts w:ascii="Arial" w:eastAsia="Times New Roman" w:hAnsi="Arial" w:cs="Arial"/>
                <w:sz w:val="24"/>
                <w:szCs w:val="24"/>
                <w:lang w:val="fr-FR" w:eastAsia="en-GB"/>
              </w:rPr>
            </w:pPr>
            <w:r w:rsidRPr="006913FB">
              <w:rPr>
                <w:rFonts w:ascii="Arial" w:eastAsia="Times New Roman" w:hAnsi="Arial" w:cs="Arial"/>
                <w:sz w:val="24"/>
                <w:szCs w:val="24"/>
                <w:lang w:val="fr-FR" w:eastAsia="en-GB"/>
              </w:rPr>
              <w:t>Technicien en éclairage</w:t>
            </w:r>
          </w:p>
          <w:p w14:paraId="234380D6" w14:textId="77777777" w:rsidR="0067439E" w:rsidRPr="006913FB" w:rsidRDefault="0067439E" w:rsidP="0067439E">
            <w:pPr>
              <w:shd w:val="clear" w:color="auto" w:fill="FFFFFF"/>
              <w:spacing w:after="0"/>
              <w:jc w:val="both"/>
              <w:rPr>
                <w:rFonts w:ascii="Arial" w:eastAsia="Times New Roman" w:hAnsi="Arial" w:cs="Arial"/>
                <w:b/>
                <w:bCs/>
                <w:sz w:val="24"/>
                <w:szCs w:val="24"/>
                <w:lang w:val="fr-FR" w:eastAsia="en-GB"/>
              </w:rPr>
            </w:pPr>
          </w:p>
        </w:tc>
      </w:tr>
    </w:tbl>
    <w:p w14:paraId="32470AE4" w14:textId="77777777" w:rsidR="005D46CC" w:rsidRDefault="005D46CC" w:rsidP="006913FB">
      <w:pPr>
        <w:spacing w:after="0"/>
        <w:jc w:val="both"/>
        <w:rPr>
          <w:rFonts w:ascii="Arial" w:hAnsi="Arial" w:cs="Arial"/>
          <w:bCs/>
          <w:sz w:val="24"/>
          <w:szCs w:val="24"/>
          <w:lang w:val="fr-FR"/>
        </w:rPr>
      </w:pPr>
    </w:p>
    <w:p w14:paraId="424F2B43" w14:textId="03B93F6B" w:rsidR="000043A9" w:rsidRPr="006913FB" w:rsidRDefault="000043A9" w:rsidP="006913FB">
      <w:pPr>
        <w:spacing w:after="0"/>
        <w:jc w:val="both"/>
        <w:rPr>
          <w:rFonts w:ascii="Arial" w:hAnsi="Arial" w:cs="Arial"/>
          <w:bCs/>
          <w:sz w:val="24"/>
          <w:szCs w:val="24"/>
          <w:lang w:val="fr-FR"/>
        </w:rPr>
      </w:pPr>
      <w:r w:rsidRPr="006913FB">
        <w:rPr>
          <w:rFonts w:ascii="Arial" w:hAnsi="Arial" w:cs="Arial"/>
          <w:bCs/>
          <w:sz w:val="24"/>
          <w:szCs w:val="24"/>
          <w:lang w:val="fr-FR"/>
        </w:rPr>
        <w:t xml:space="preserve">Vous trouverez ci-dessous un aperçu de tous les rôles </w:t>
      </w:r>
      <w:r w:rsidR="005D46CC">
        <w:rPr>
          <w:rFonts w:ascii="Arial" w:hAnsi="Arial" w:cs="Arial"/>
          <w:bCs/>
          <w:sz w:val="24"/>
          <w:szCs w:val="24"/>
          <w:lang w:val="fr-FR"/>
        </w:rPr>
        <w:t>ACT</w:t>
      </w:r>
      <w:r w:rsidRPr="006913FB">
        <w:rPr>
          <w:rFonts w:ascii="Arial" w:hAnsi="Arial" w:cs="Arial"/>
          <w:bCs/>
          <w:sz w:val="24"/>
          <w:szCs w:val="24"/>
          <w:lang w:val="fr-FR"/>
        </w:rPr>
        <w:t xml:space="preserve"> et une description détaillée de chaque rôle. Cette liste devrait être remise aux membres de l’équipe pour les aider à décider quel domaine – administratif, créatif ou technique – ils aimeraient essayer en premier.</w:t>
      </w:r>
    </w:p>
    <w:p w14:paraId="2DF161AD" w14:textId="77777777" w:rsidR="006913FB" w:rsidRDefault="006913FB" w:rsidP="006913FB">
      <w:pPr>
        <w:spacing w:after="0"/>
        <w:jc w:val="both"/>
        <w:rPr>
          <w:rFonts w:ascii="Arial" w:hAnsi="Arial" w:cs="Arial"/>
          <w:bCs/>
          <w:sz w:val="24"/>
          <w:szCs w:val="24"/>
          <w:lang w:val="fr-FR"/>
        </w:rPr>
      </w:pPr>
    </w:p>
    <w:p w14:paraId="74C2AEDB" w14:textId="77777777" w:rsidR="005D46CC" w:rsidRDefault="005D46CC" w:rsidP="006913FB">
      <w:pPr>
        <w:spacing w:after="0"/>
        <w:jc w:val="both"/>
        <w:rPr>
          <w:rFonts w:ascii="Arial" w:hAnsi="Arial" w:cs="Arial"/>
          <w:bCs/>
          <w:sz w:val="24"/>
          <w:szCs w:val="24"/>
          <w:lang w:val="fr-FR"/>
        </w:rPr>
      </w:pPr>
    </w:p>
    <w:p w14:paraId="6BBAF03B" w14:textId="77777777" w:rsidR="005D46CC" w:rsidRDefault="005D46CC" w:rsidP="006913FB">
      <w:pPr>
        <w:spacing w:after="0"/>
        <w:jc w:val="both"/>
        <w:rPr>
          <w:rFonts w:ascii="Arial" w:hAnsi="Arial" w:cs="Arial"/>
          <w:bCs/>
          <w:sz w:val="24"/>
          <w:szCs w:val="24"/>
          <w:lang w:val="fr-FR"/>
        </w:rPr>
      </w:pPr>
    </w:p>
    <w:p w14:paraId="7D9EFE31" w14:textId="77777777" w:rsidR="005D46CC" w:rsidRDefault="005D46CC" w:rsidP="006913FB">
      <w:pPr>
        <w:spacing w:after="0"/>
        <w:jc w:val="both"/>
        <w:rPr>
          <w:rFonts w:ascii="Arial" w:hAnsi="Arial" w:cs="Arial"/>
          <w:bCs/>
          <w:sz w:val="24"/>
          <w:szCs w:val="24"/>
          <w:lang w:val="fr-FR"/>
        </w:rPr>
      </w:pPr>
    </w:p>
    <w:p w14:paraId="578A9A41" w14:textId="77777777" w:rsidR="005D46CC" w:rsidRDefault="005D46CC" w:rsidP="006913FB">
      <w:pPr>
        <w:spacing w:after="0"/>
        <w:jc w:val="both"/>
        <w:rPr>
          <w:rFonts w:ascii="Arial" w:hAnsi="Arial" w:cs="Arial"/>
          <w:bCs/>
          <w:sz w:val="24"/>
          <w:szCs w:val="24"/>
          <w:lang w:val="fr-FR"/>
        </w:rPr>
      </w:pPr>
    </w:p>
    <w:p w14:paraId="7B4CA493" w14:textId="77777777" w:rsidR="005D46CC" w:rsidRPr="006913FB" w:rsidRDefault="005D46CC" w:rsidP="006913FB">
      <w:pPr>
        <w:spacing w:after="0"/>
        <w:jc w:val="both"/>
        <w:rPr>
          <w:rFonts w:ascii="Arial" w:hAnsi="Arial" w:cs="Arial"/>
          <w:bCs/>
          <w:sz w:val="24"/>
          <w:szCs w:val="24"/>
          <w:lang w:val="fr-FR"/>
        </w:rPr>
      </w:pPr>
    </w:p>
    <w:tbl>
      <w:tblPr>
        <w:tblStyle w:val="Grilledutableau"/>
        <w:tblW w:w="0" w:type="auto"/>
        <w:tblLook w:val="04A0" w:firstRow="1" w:lastRow="0" w:firstColumn="1" w:lastColumn="0" w:noHBand="0" w:noVBand="1"/>
      </w:tblPr>
      <w:tblGrid>
        <w:gridCol w:w="9182"/>
      </w:tblGrid>
      <w:tr w:rsidR="00ED5121" w:rsidRPr="006913FB" w14:paraId="0024493E" w14:textId="77777777">
        <w:tc>
          <w:tcPr>
            <w:tcW w:w="9182" w:type="dxa"/>
            <w:shd w:val="clear" w:color="auto" w:fill="D6E3BC" w:themeFill="accent3" w:themeFillTint="66"/>
          </w:tcPr>
          <w:p w14:paraId="6DCB8869" w14:textId="77777777" w:rsidR="00A85CEC" w:rsidRPr="006913FB" w:rsidRDefault="00A85CEC" w:rsidP="00A85CEC">
            <w:pPr>
              <w:pStyle w:val="Default"/>
              <w:spacing w:line="276" w:lineRule="auto"/>
              <w:jc w:val="both"/>
              <w:rPr>
                <w:rFonts w:ascii="Arial" w:hAnsi="Arial" w:cs="Arial"/>
                <w:b/>
                <w:bCs/>
                <w:color w:val="002060"/>
                <w:lang w:val="fr-FR"/>
              </w:rPr>
            </w:pPr>
          </w:p>
          <w:p w14:paraId="343D0EEB" w14:textId="77777777" w:rsidR="00A85CEC" w:rsidRPr="006913FB" w:rsidRDefault="00A85CEC" w:rsidP="00A85CEC">
            <w:pPr>
              <w:pStyle w:val="Default"/>
              <w:spacing w:line="276" w:lineRule="auto"/>
              <w:jc w:val="both"/>
              <w:rPr>
                <w:rFonts w:ascii="Arial" w:hAnsi="Arial" w:cs="Arial"/>
                <w:color w:val="002060"/>
                <w:lang w:val="fr-FR"/>
              </w:rPr>
            </w:pPr>
            <w:r w:rsidRPr="006913FB">
              <w:rPr>
                <w:rFonts w:ascii="Arial" w:hAnsi="Arial" w:cs="Arial"/>
                <w:b/>
                <w:bCs/>
                <w:color w:val="002060"/>
                <w:lang w:val="fr-FR"/>
              </w:rPr>
              <w:t xml:space="preserve">Producteur </w:t>
            </w:r>
          </w:p>
          <w:p w14:paraId="72E2C437" w14:textId="77777777" w:rsidR="00A85CEC" w:rsidRDefault="00A85CEC" w:rsidP="005F68C9">
            <w:pPr>
              <w:pStyle w:val="Default"/>
              <w:spacing w:line="276" w:lineRule="auto"/>
              <w:jc w:val="both"/>
              <w:rPr>
                <w:rFonts w:ascii="Arial" w:hAnsi="Arial" w:cs="Arial"/>
                <w:lang w:val="fr-FR"/>
              </w:rPr>
            </w:pPr>
            <w:r w:rsidRPr="006913FB">
              <w:rPr>
                <w:rFonts w:ascii="Arial" w:hAnsi="Arial" w:cs="Arial"/>
                <w:lang w:val="fr-FR"/>
              </w:rPr>
              <w:t>Le producteur est l’un des « joueurs » les plus importants, sinon le plus important, de l’équipe de tournage. La personne qui occupe ce poste participe souvent activement à toutes les étapes clés du processus de réalisation de films et supervise chaque projet, de la conception à l’achèvement, et participe aussi occasionnellement au marketing ainsi qu’à la distribution du produit final. Les producteurs organisent le financement de chaque projet et sont responsables de maintenir la production dans les limites du budget alloué. De plus, un producteur est responsable de l’embauche de l’équipe qui produira le film ainsi que du développement des idées. Les producteurs travaillent en étroite collaboration avec les directeurs et d’autres membres du personnel de production. De plus en plus, ils doivent avoir eux-mêmes des « compétences de direction », puisque le producteur peut aussi être le directeur et s’occuper de toutes les opérations du projet. Bref</w:t>
            </w:r>
            <w:r w:rsidR="005F68C9">
              <w:rPr>
                <w:rFonts w:ascii="Arial" w:hAnsi="Arial" w:cs="Arial"/>
                <w:lang w:val="fr-FR"/>
              </w:rPr>
              <w:t>, la plupart du temps, c’est le producteur (</w:t>
            </w:r>
            <w:r w:rsidRPr="006913FB">
              <w:rPr>
                <w:rFonts w:ascii="Arial" w:hAnsi="Arial" w:cs="Arial"/>
                <w:lang w:val="fr-FR"/>
              </w:rPr>
              <w:t>réalisateur</w:t>
            </w:r>
            <w:r w:rsidR="005F68C9">
              <w:rPr>
                <w:rFonts w:ascii="Arial" w:hAnsi="Arial" w:cs="Arial"/>
                <w:lang w:val="fr-FR"/>
              </w:rPr>
              <w:t>)</w:t>
            </w:r>
            <w:r w:rsidRPr="006913FB">
              <w:rPr>
                <w:rFonts w:ascii="Arial" w:hAnsi="Arial" w:cs="Arial"/>
                <w:lang w:val="fr-FR"/>
              </w:rPr>
              <w:t xml:space="preserve"> qui fait le travail pour réaliser un film.</w:t>
            </w:r>
          </w:p>
          <w:p w14:paraId="266B5EE5" w14:textId="125F739B" w:rsidR="005F68C9" w:rsidRPr="006913FB" w:rsidRDefault="005F68C9" w:rsidP="005F68C9">
            <w:pPr>
              <w:pStyle w:val="Default"/>
              <w:spacing w:line="276" w:lineRule="auto"/>
              <w:jc w:val="both"/>
              <w:rPr>
                <w:rFonts w:ascii="Arial" w:hAnsi="Arial" w:cs="Arial"/>
                <w:lang w:val="fr-FR"/>
              </w:rPr>
            </w:pPr>
          </w:p>
        </w:tc>
      </w:tr>
      <w:tr w:rsidR="00ED5121" w:rsidRPr="006913FB" w14:paraId="0368A4E6" w14:textId="77777777">
        <w:tc>
          <w:tcPr>
            <w:tcW w:w="9182" w:type="dxa"/>
            <w:shd w:val="clear" w:color="auto" w:fill="D6E3BC" w:themeFill="accent3" w:themeFillTint="66"/>
          </w:tcPr>
          <w:p w14:paraId="0B1A7F08" w14:textId="77777777" w:rsidR="00A85CEC" w:rsidRPr="006913FB" w:rsidRDefault="00A85CEC" w:rsidP="00A85CEC">
            <w:pPr>
              <w:pStyle w:val="Default"/>
              <w:spacing w:line="276" w:lineRule="auto"/>
              <w:rPr>
                <w:rFonts w:ascii="Arial" w:hAnsi="Arial" w:cs="Arial"/>
                <w:b/>
                <w:bCs/>
                <w:color w:val="002060"/>
                <w:lang w:val="fr-FR"/>
              </w:rPr>
            </w:pPr>
          </w:p>
          <w:p w14:paraId="12880F88" w14:textId="77777777" w:rsidR="00A85CEC" w:rsidRPr="006913FB" w:rsidRDefault="00A85CEC" w:rsidP="00A85CEC">
            <w:pPr>
              <w:pStyle w:val="Default"/>
              <w:spacing w:line="276" w:lineRule="auto"/>
              <w:rPr>
                <w:rFonts w:ascii="Arial" w:hAnsi="Arial" w:cs="Arial"/>
                <w:color w:val="002060"/>
                <w:lang w:val="fr-FR"/>
              </w:rPr>
            </w:pPr>
            <w:r w:rsidRPr="006913FB">
              <w:rPr>
                <w:rFonts w:ascii="Arial" w:hAnsi="Arial" w:cs="Arial"/>
                <w:b/>
                <w:bCs/>
                <w:color w:val="002060"/>
                <w:lang w:val="fr-FR"/>
              </w:rPr>
              <w:t xml:space="preserve">Chercheur </w:t>
            </w:r>
          </w:p>
          <w:p w14:paraId="08C88A0D" w14:textId="29ACFFAA" w:rsidR="00A85CEC" w:rsidRPr="006913FB" w:rsidRDefault="00A85CEC" w:rsidP="00A85CEC">
            <w:pPr>
              <w:pStyle w:val="Default"/>
              <w:spacing w:line="276" w:lineRule="auto"/>
              <w:jc w:val="both"/>
              <w:rPr>
                <w:rFonts w:ascii="Arial" w:hAnsi="Arial" w:cs="Arial"/>
                <w:lang w:val="fr-FR"/>
              </w:rPr>
            </w:pPr>
            <w:r w:rsidRPr="006913FB">
              <w:rPr>
                <w:rFonts w:ascii="Arial" w:hAnsi="Arial" w:cs="Arial"/>
                <w:lang w:val="fr-FR"/>
              </w:rPr>
              <w:t xml:space="preserve">Le chercheur est la personne qui effectue la recherche dans le cadre d’un projet donné. Les chercheurs recueillent, valident et organisent des informations pour les productions cinématographiques et télévisuelles. Il peut s’agir d’une recherche historique visant à s’assurer qu’un film d’un âge révolu est représenté avec exactitude </w:t>
            </w:r>
            <w:r w:rsidR="005F68C9">
              <w:rPr>
                <w:rFonts w:ascii="Arial" w:hAnsi="Arial" w:cs="Arial"/>
                <w:lang w:val="fr-FR"/>
              </w:rPr>
              <w:t>(</w:t>
            </w:r>
            <w:r w:rsidR="00734891">
              <w:rPr>
                <w:rFonts w:ascii="Arial" w:hAnsi="Arial" w:cs="Arial"/>
                <w:lang w:val="fr-FR"/>
              </w:rPr>
              <w:t>c’est-à-dire</w:t>
            </w:r>
            <w:r w:rsidRPr="006913FB">
              <w:rPr>
                <w:rFonts w:ascii="Arial" w:hAnsi="Arial" w:cs="Arial"/>
                <w:lang w:val="fr-FR"/>
              </w:rPr>
              <w:t xml:space="preserve"> costumes d’époque, architecture, etc.), ou d’un examen des archives, des vidéos et du matériel photographique utilisé dans les documentaires jusqu’à découvrir qui est propriétaire d’un lieu afin d’obtenir la permission d’y filmer. Les chercheurs travaillent dans tous les genres de production télévisuelle, y compris les nouvelles, les sports, l’actualité, les documentaires et les émissions factuelles, le divertissement léger, les émissions pour enfants, les comédies de situation, les feuilletons ou les séries dramatiques et les dramatiques ponctuelles. Ils lancent ou élaborent des idées de programmes en s’appuyant sur leurs connaissances et leur compréhension des exigences de l’industrie, et présentent leurs conclusions aux décideurs. Ils doivent comprendre et respecter les lois et les règlements pertinents. Ils peuvent être employés par des radiodiffuseurs ou travailler à</w:t>
            </w:r>
            <w:r w:rsidR="005F68C9">
              <w:rPr>
                <w:rFonts w:ascii="Arial" w:hAnsi="Arial" w:cs="Arial"/>
                <w:lang w:val="fr-FR"/>
              </w:rPr>
              <w:t xml:space="preserve"> leur compte</w:t>
            </w:r>
            <w:r w:rsidRPr="006913FB">
              <w:rPr>
                <w:rFonts w:ascii="Arial" w:hAnsi="Arial" w:cs="Arial"/>
                <w:lang w:val="fr-FR"/>
              </w:rPr>
              <w:t>.</w:t>
            </w:r>
          </w:p>
          <w:p w14:paraId="1064BB0D" w14:textId="77777777" w:rsidR="00A85CEC" w:rsidRPr="006913FB" w:rsidRDefault="00A85CEC" w:rsidP="00A85CEC">
            <w:pPr>
              <w:pStyle w:val="Default"/>
              <w:spacing w:line="276" w:lineRule="auto"/>
              <w:jc w:val="both"/>
              <w:rPr>
                <w:rFonts w:ascii="Arial" w:hAnsi="Arial" w:cs="Arial"/>
                <w:lang w:val="fr-FR"/>
              </w:rPr>
            </w:pPr>
          </w:p>
        </w:tc>
      </w:tr>
      <w:tr w:rsidR="00ED5121" w:rsidRPr="006913FB" w14:paraId="713F5212" w14:textId="77777777">
        <w:tc>
          <w:tcPr>
            <w:tcW w:w="9182" w:type="dxa"/>
            <w:shd w:val="clear" w:color="auto" w:fill="D6E3BC" w:themeFill="accent3" w:themeFillTint="66"/>
          </w:tcPr>
          <w:p w14:paraId="608ACC1B" w14:textId="77777777" w:rsidR="00A85CEC" w:rsidRPr="006913FB" w:rsidRDefault="00A85CEC" w:rsidP="00A85CEC">
            <w:pPr>
              <w:pStyle w:val="Default"/>
              <w:spacing w:line="276" w:lineRule="auto"/>
              <w:rPr>
                <w:rFonts w:ascii="Arial" w:hAnsi="Arial" w:cs="Arial"/>
                <w:b/>
                <w:bCs/>
                <w:color w:val="002060"/>
                <w:lang w:val="fr-FR"/>
              </w:rPr>
            </w:pPr>
          </w:p>
          <w:p w14:paraId="47C50103" w14:textId="1CFAB342" w:rsidR="00A85CEC" w:rsidRPr="006913FB" w:rsidRDefault="00734891" w:rsidP="00A85CEC">
            <w:pPr>
              <w:pStyle w:val="Default"/>
              <w:spacing w:line="276" w:lineRule="auto"/>
              <w:rPr>
                <w:rFonts w:ascii="Arial" w:hAnsi="Arial" w:cs="Arial"/>
                <w:color w:val="002060"/>
                <w:lang w:val="fr-FR"/>
              </w:rPr>
            </w:pPr>
            <w:r>
              <w:rPr>
                <w:rFonts w:ascii="Arial" w:hAnsi="Arial" w:cs="Arial"/>
                <w:b/>
                <w:bCs/>
                <w:color w:val="002060"/>
                <w:lang w:val="fr-FR"/>
              </w:rPr>
              <w:t>P</w:t>
            </w:r>
            <w:r w:rsidR="005F68C9">
              <w:rPr>
                <w:rFonts w:ascii="Arial" w:hAnsi="Arial" w:cs="Arial"/>
                <w:b/>
                <w:bCs/>
                <w:color w:val="002060"/>
                <w:lang w:val="fr-FR"/>
              </w:rPr>
              <w:t>ublicitaire</w:t>
            </w:r>
            <w:r>
              <w:rPr>
                <w:rFonts w:ascii="Arial" w:hAnsi="Arial" w:cs="Arial"/>
                <w:b/>
                <w:bCs/>
                <w:color w:val="002060"/>
                <w:lang w:val="fr-FR"/>
              </w:rPr>
              <w:t xml:space="preserve"> (publiciste</w:t>
            </w:r>
            <w:r w:rsidR="005F68C9">
              <w:rPr>
                <w:rFonts w:ascii="Arial" w:hAnsi="Arial" w:cs="Arial"/>
                <w:b/>
                <w:bCs/>
                <w:color w:val="002060"/>
                <w:lang w:val="fr-FR"/>
              </w:rPr>
              <w:t>)</w:t>
            </w:r>
          </w:p>
          <w:p w14:paraId="1D0B200D" w14:textId="77777777" w:rsidR="00A85CEC" w:rsidRDefault="00A85CEC" w:rsidP="005F68C9">
            <w:pPr>
              <w:jc w:val="both"/>
              <w:rPr>
                <w:rFonts w:ascii="Arial" w:hAnsi="Arial" w:cs="Arial"/>
                <w:sz w:val="24"/>
                <w:szCs w:val="24"/>
                <w:lang w:val="fr-FR"/>
              </w:rPr>
            </w:pPr>
            <w:r w:rsidRPr="006913FB">
              <w:rPr>
                <w:rFonts w:ascii="Arial" w:hAnsi="Arial" w:cs="Arial"/>
                <w:sz w:val="24"/>
                <w:szCs w:val="24"/>
                <w:lang w:val="fr-FR"/>
              </w:rPr>
              <w:t>Le publiciste est la personne qui sert de canal de communication entre le producteur, la distribution, l’équipe de tournage et les médias pendant toute la durée de la réalisation du film. Il/elle fait la promotion de</w:t>
            </w:r>
            <w:r w:rsidR="00734891">
              <w:rPr>
                <w:rFonts w:ascii="Arial" w:hAnsi="Arial" w:cs="Arial"/>
                <w:sz w:val="24"/>
                <w:szCs w:val="24"/>
                <w:lang w:val="fr-FR"/>
              </w:rPr>
              <w:t>s</w:t>
            </w:r>
            <w:r w:rsidRPr="006913FB">
              <w:rPr>
                <w:rFonts w:ascii="Arial" w:hAnsi="Arial" w:cs="Arial"/>
                <w:sz w:val="24"/>
                <w:szCs w:val="24"/>
                <w:lang w:val="fr-FR"/>
              </w:rPr>
              <w:t xml:space="preserve"> films par le biais de communiqués de presse, d’événements publicitaires, de contacts avec des blogueurs, des </w:t>
            </w:r>
            <w:r w:rsidRPr="006913FB">
              <w:rPr>
                <w:rFonts w:ascii="Arial" w:hAnsi="Arial" w:cs="Arial"/>
                <w:sz w:val="24"/>
                <w:szCs w:val="24"/>
                <w:lang w:val="fr-FR"/>
              </w:rPr>
              <w:lastRenderedPageBreak/>
              <w:t xml:space="preserve">influenceurs, des critiques et des journaux, de distribution de publicités et ainsi de suite. À une certaine étape du processus de tournage, un </w:t>
            </w:r>
            <w:r w:rsidR="005F68C9">
              <w:rPr>
                <w:rFonts w:ascii="Arial" w:hAnsi="Arial" w:cs="Arial"/>
                <w:sz w:val="24"/>
                <w:szCs w:val="24"/>
                <w:lang w:val="fr-FR"/>
              </w:rPr>
              <w:t>dossier de presse numérique ("A digital press pack" = D</w:t>
            </w:r>
            <w:r w:rsidRPr="006913FB">
              <w:rPr>
                <w:rFonts w:ascii="Arial" w:hAnsi="Arial" w:cs="Arial"/>
                <w:sz w:val="24"/>
                <w:szCs w:val="24"/>
                <w:lang w:val="fr-FR"/>
              </w:rPr>
              <w:t>PP) est produit. Ce</w:t>
            </w:r>
            <w:r w:rsidR="005F68C9">
              <w:rPr>
                <w:rFonts w:ascii="Arial" w:hAnsi="Arial" w:cs="Arial"/>
                <w:sz w:val="24"/>
                <w:szCs w:val="24"/>
                <w:lang w:val="fr-FR"/>
              </w:rPr>
              <w:t xml:space="preserve"> dossier</w:t>
            </w:r>
            <w:r w:rsidRPr="006913FB">
              <w:rPr>
                <w:rFonts w:ascii="Arial" w:hAnsi="Arial" w:cs="Arial"/>
                <w:sz w:val="24"/>
                <w:szCs w:val="24"/>
                <w:lang w:val="fr-FR"/>
              </w:rPr>
              <w:t xml:space="preserve"> comprend des photographies prises sur le décor, des biographies de la distribution et du réalisateur, des affiches, des logos et d’autres documents de presse. L’engagement du publiciste à l’égard du film peut commencer très tôt, par exemple, il peut envoyer des communiqués de presse avant même le début du processus de tournage, afin de susciter l’intérêt pour le projet. L’objectif du publiciste est d’attirer le plus d’attention possible dans les médias et en ligne. </w:t>
            </w:r>
          </w:p>
          <w:p w14:paraId="6BC4A01C" w14:textId="3C18C35A" w:rsidR="00734891" w:rsidRPr="006913FB" w:rsidRDefault="00734891" w:rsidP="005F68C9">
            <w:pPr>
              <w:jc w:val="both"/>
              <w:rPr>
                <w:rFonts w:ascii="Arial" w:hAnsi="Arial" w:cs="Arial"/>
                <w:color w:val="000000" w:themeColor="text1"/>
                <w:sz w:val="24"/>
                <w:lang w:val="fr-FR"/>
              </w:rPr>
            </w:pPr>
          </w:p>
        </w:tc>
      </w:tr>
      <w:tr w:rsidR="00ED5121" w:rsidRPr="006913FB" w14:paraId="5C842D47" w14:textId="77777777">
        <w:tc>
          <w:tcPr>
            <w:tcW w:w="9182" w:type="dxa"/>
            <w:shd w:val="clear" w:color="auto" w:fill="E5B8B7" w:themeFill="accent2" w:themeFillTint="66"/>
          </w:tcPr>
          <w:p w14:paraId="253C7F24" w14:textId="77777777" w:rsidR="0067439E" w:rsidRPr="006913FB" w:rsidRDefault="0067439E" w:rsidP="0067439E">
            <w:pPr>
              <w:pStyle w:val="Default"/>
              <w:rPr>
                <w:b/>
                <w:bCs/>
                <w:sz w:val="22"/>
                <w:szCs w:val="22"/>
                <w:lang w:val="fr-FR"/>
              </w:rPr>
            </w:pPr>
          </w:p>
          <w:p w14:paraId="1CE652A2" w14:textId="77777777" w:rsidR="0067439E" w:rsidRPr="006913FB" w:rsidRDefault="0067439E" w:rsidP="0067439E">
            <w:pPr>
              <w:pStyle w:val="Default"/>
              <w:spacing w:line="276" w:lineRule="auto"/>
              <w:jc w:val="both"/>
              <w:rPr>
                <w:rFonts w:ascii="Arial" w:hAnsi="Arial" w:cs="Arial"/>
                <w:color w:val="002060"/>
                <w:lang w:val="fr-FR"/>
              </w:rPr>
            </w:pPr>
            <w:r w:rsidRPr="006913FB">
              <w:rPr>
                <w:rFonts w:ascii="Arial" w:hAnsi="Arial" w:cs="Arial"/>
                <w:b/>
                <w:bCs/>
                <w:color w:val="002060"/>
                <w:lang w:val="fr-FR"/>
              </w:rPr>
              <w:t xml:space="preserve">Directeur </w:t>
            </w:r>
          </w:p>
          <w:p w14:paraId="4AFCE06D" w14:textId="77777777" w:rsidR="0067439E" w:rsidRPr="006913FB" w:rsidRDefault="0067439E" w:rsidP="0067439E">
            <w:pPr>
              <w:pStyle w:val="Default"/>
              <w:spacing w:line="276" w:lineRule="auto"/>
              <w:jc w:val="both"/>
              <w:rPr>
                <w:rFonts w:ascii="Arial" w:hAnsi="Arial" w:cs="Arial"/>
                <w:lang w:val="fr-FR"/>
              </w:rPr>
            </w:pPr>
            <w:r w:rsidRPr="006913FB">
              <w:rPr>
                <w:rFonts w:ascii="Arial" w:hAnsi="Arial" w:cs="Arial"/>
                <w:lang w:val="fr-FR"/>
              </w:rPr>
              <w:t xml:space="preserve">Le directeur est la force créatrice d’un projet cinématographique et agit comme le lien crucial entre les équipes de production, techniques et créatives. Il s’agit de la personne responsable de l’interprétation artistique du script en images et en sons, et il ou elle est également responsable de la conception et de l’identification du style et de la structure du projet. </w:t>
            </w:r>
          </w:p>
          <w:p w14:paraId="623A8BB0" w14:textId="732EAF85" w:rsidR="00A85CEC" w:rsidRPr="006913FB" w:rsidRDefault="0067439E" w:rsidP="0067439E">
            <w:pPr>
              <w:pStyle w:val="Default"/>
              <w:spacing w:line="276" w:lineRule="auto"/>
              <w:jc w:val="both"/>
              <w:rPr>
                <w:rFonts w:ascii="Arial" w:hAnsi="Arial" w:cs="Arial"/>
                <w:lang w:val="fr-FR"/>
              </w:rPr>
            </w:pPr>
            <w:r w:rsidRPr="006913FB">
              <w:rPr>
                <w:rFonts w:ascii="Arial" w:hAnsi="Arial" w:cs="Arial"/>
                <w:lang w:val="fr-FR"/>
              </w:rPr>
              <w:t xml:space="preserve">Souvent, le réalisateur a une grande influence sur le scénario, parfois il est le coauteur. Le concept doit être étroitement coordonné avec les auteurs, le producteur et, au besoin, avec le service de rédaction des radiodiffuseurs concernés. Pendant la production, le réalisateur développe les rôles avec les acteurs et discute de la façon d’interpréter les personnages. Il est également responsable de la révision, du post-traitement et de la finition. Dans certains cas, les </w:t>
            </w:r>
            <w:r w:rsidR="00AF2CE2">
              <w:rPr>
                <w:rFonts w:ascii="Arial" w:hAnsi="Arial" w:cs="Arial"/>
                <w:lang w:val="fr-FR"/>
              </w:rPr>
              <w:t>directeurs</w:t>
            </w:r>
            <w:r w:rsidRPr="006913FB">
              <w:rPr>
                <w:rFonts w:ascii="Arial" w:hAnsi="Arial" w:cs="Arial"/>
                <w:lang w:val="fr-FR"/>
              </w:rPr>
              <w:t xml:space="preserve"> assument plusieurs rôles, comme celui de réalisateur/producteur ou de réalisateur/scénariste. Les </w:t>
            </w:r>
            <w:r w:rsidR="00AF2CE2">
              <w:rPr>
                <w:rFonts w:ascii="Arial" w:hAnsi="Arial" w:cs="Arial"/>
                <w:lang w:val="fr-FR"/>
              </w:rPr>
              <w:t>directeurs</w:t>
            </w:r>
            <w:r w:rsidRPr="006913FB">
              <w:rPr>
                <w:rFonts w:ascii="Arial" w:hAnsi="Arial" w:cs="Arial"/>
                <w:lang w:val="fr-FR"/>
              </w:rPr>
              <w:t xml:space="preserve"> sont ultimement responsables du succès ou de l’échec artistique et commercial d’un film.</w:t>
            </w:r>
          </w:p>
          <w:p w14:paraId="7B0DD3D3" w14:textId="77777777" w:rsidR="0067439E" w:rsidRPr="006913FB" w:rsidRDefault="0067439E" w:rsidP="0067439E">
            <w:pPr>
              <w:pStyle w:val="Default"/>
              <w:spacing w:line="276" w:lineRule="auto"/>
              <w:jc w:val="both"/>
              <w:rPr>
                <w:rFonts w:ascii="Arial" w:hAnsi="Arial" w:cs="Arial"/>
                <w:lang w:val="fr-FR"/>
              </w:rPr>
            </w:pPr>
          </w:p>
        </w:tc>
      </w:tr>
      <w:tr w:rsidR="00ED5121" w:rsidRPr="006913FB" w14:paraId="009292D0" w14:textId="77777777">
        <w:tc>
          <w:tcPr>
            <w:tcW w:w="9182" w:type="dxa"/>
            <w:shd w:val="clear" w:color="auto" w:fill="E5B8B7" w:themeFill="accent2" w:themeFillTint="66"/>
          </w:tcPr>
          <w:p w14:paraId="55C9DEB9" w14:textId="77777777" w:rsidR="0067439E" w:rsidRPr="006913FB" w:rsidRDefault="0067439E" w:rsidP="0067439E">
            <w:pPr>
              <w:pStyle w:val="Default"/>
              <w:spacing w:line="276" w:lineRule="auto"/>
              <w:jc w:val="both"/>
              <w:rPr>
                <w:rFonts w:ascii="Arial" w:hAnsi="Arial" w:cs="Arial"/>
                <w:b/>
                <w:bCs/>
                <w:color w:val="002060"/>
                <w:lang w:val="fr-FR"/>
              </w:rPr>
            </w:pPr>
          </w:p>
          <w:p w14:paraId="3C72488F" w14:textId="77777777" w:rsidR="0067439E" w:rsidRPr="006913FB" w:rsidRDefault="0067439E" w:rsidP="0067439E">
            <w:pPr>
              <w:pStyle w:val="Default"/>
              <w:spacing w:line="276" w:lineRule="auto"/>
              <w:jc w:val="both"/>
              <w:rPr>
                <w:rFonts w:ascii="Arial" w:hAnsi="Arial" w:cs="Arial"/>
                <w:color w:val="002060"/>
                <w:lang w:val="fr-FR"/>
              </w:rPr>
            </w:pPr>
            <w:r w:rsidRPr="006913FB">
              <w:rPr>
                <w:rFonts w:ascii="Arial" w:hAnsi="Arial" w:cs="Arial"/>
                <w:b/>
                <w:bCs/>
                <w:color w:val="002060"/>
                <w:lang w:val="fr-FR"/>
              </w:rPr>
              <w:t>Acteur (narrateur/présentateur)</w:t>
            </w:r>
          </w:p>
          <w:p w14:paraId="1684D2AA" w14:textId="4ED949B8" w:rsidR="00734891" w:rsidRPr="006913FB" w:rsidRDefault="0067439E" w:rsidP="00734891">
            <w:pPr>
              <w:pStyle w:val="Default"/>
              <w:spacing w:line="276" w:lineRule="auto"/>
              <w:jc w:val="both"/>
              <w:rPr>
                <w:rFonts w:ascii="Arial" w:hAnsi="Arial" w:cs="Arial"/>
                <w:lang w:val="fr-FR"/>
              </w:rPr>
            </w:pPr>
            <w:r w:rsidRPr="006913FB">
              <w:rPr>
                <w:rFonts w:ascii="Arial" w:hAnsi="Arial" w:cs="Arial"/>
                <w:lang w:val="fr-FR"/>
              </w:rPr>
              <w:t>Les acteurs et les actrices incarnent tout film ou toute production théâtrale - leur visage est le visage public, qui représente le travail et les efforts de beaucoup d’autres - ils présentent une interprétation visuelle du scénario. Ils incarnent les gens avec leur histoire avec toutes leurs émotions : bonheur, tristesse, colère, amour, douleur. Ils sont heureux, ils pleurent, ils magouillent ou sont de bonne humeur, gentils ou dégoûtants. Ils rendent l’histoire de la vie, les habitudes sociales et personnelles visibles par la parole, le langage corporel et le mouvement. Les narrateurs et les présentateurs s’adressent directement au spectateur, en soulignant les principaux aspects des séquences présentées, en parlant directement du scénario et en jouant aussi le rôle de « visage public » du film, du documentaire ou de l’entrevue.</w:t>
            </w:r>
          </w:p>
        </w:tc>
      </w:tr>
      <w:tr w:rsidR="00ED5121" w:rsidRPr="006913FB" w14:paraId="6D851356" w14:textId="77777777">
        <w:tc>
          <w:tcPr>
            <w:tcW w:w="9182" w:type="dxa"/>
            <w:shd w:val="clear" w:color="auto" w:fill="E5B8B7" w:themeFill="accent2" w:themeFillTint="66"/>
          </w:tcPr>
          <w:p w14:paraId="2A13D5D4" w14:textId="77777777" w:rsidR="00734891" w:rsidRDefault="00734891" w:rsidP="0067439E">
            <w:pPr>
              <w:pStyle w:val="Default"/>
              <w:spacing w:line="276" w:lineRule="auto"/>
              <w:jc w:val="both"/>
              <w:rPr>
                <w:rFonts w:ascii="Arial" w:hAnsi="Arial" w:cs="Arial"/>
                <w:b/>
                <w:bCs/>
                <w:color w:val="002060"/>
                <w:szCs w:val="22"/>
                <w:lang w:val="fr-FR"/>
              </w:rPr>
            </w:pPr>
          </w:p>
          <w:p w14:paraId="2DB3BF65" w14:textId="77777777" w:rsidR="00734891" w:rsidRDefault="00734891" w:rsidP="0067439E">
            <w:pPr>
              <w:pStyle w:val="Default"/>
              <w:spacing w:line="276" w:lineRule="auto"/>
              <w:jc w:val="both"/>
              <w:rPr>
                <w:rFonts w:ascii="Arial" w:hAnsi="Arial" w:cs="Arial"/>
                <w:b/>
                <w:bCs/>
                <w:color w:val="002060"/>
                <w:szCs w:val="22"/>
                <w:lang w:val="fr-FR"/>
              </w:rPr>
            </w:pPr>
          </w:p>
          <w:p w14:paraId="11D7AEC0" w14:textId="55FEDEBC" w:rsidR="0067439E" w:rsidRPr="006913FB" w:rsidRDefault="0067439E" w:rsidP="0067439E">
            <w:pPr>
              <w:pStyle w:val="Default"/>
              <w:spacing w:line="276" w:lineRule="auto"/>
              <w:jc w:val="both"/>
              <w:rPr>
                <w:rFonts w:ascii="Arial" w:hAnsi="Arial" w:cs="Arial"/>
                <w:color w:val="002060"/>
                <w:szCs w:val="22"/>
                <w:lang w:val="fr-FR"/>
              </w:rPr>
            </w:pPr>
            <w:r w:rsidRPr="006913FB">
              <w:rPr>
                <w:rFonts w:ascii="Arial" w:hAnsi="Arial" w:cs="Arial"/>
                <w:b/>
                <w:bCs/>
                <w:color w:val="002060"/>
                <w:szCs w:val="22"/>
                <w:lang w:val="fr-FR"/>
              </w:rPr>
              <w:t xml:space="preserve">Rédacteur </w:t>
            </w:r>
            <w:r w:rsidR="00D913A5">
              <w:rPr>
                <w:rFonts w:ascii="Arial" w:hAnsi="Arial" w:cs="Arial"/>
                <w:b/>
                <w:bCs/>
                <w:color w:val="002060"/>
                <w:szCs w:val="22"/>
                <w:lang w:val="fr-FR"/>
              </w:rPr>
              <w:t>(scénariste)</w:t>
            </w:r>
            <w:r w:rsidR="00800BE7">
              <w:rPr>
                <w:rFonts w:ascii="Arial" w:hAnsi="Arial" w:cs="Arial"/>
                <w:b/>
                <w:bCs/>
                <w:color w:val="002060"/>
                <w:szCs w:val="22"/>
                <w:lang w:val="fr-FR"/>
              </w:rPr>
              <w:t>*</w:t>
            </w:r>
          </w:p>
          <w:p w14:paraId="1A57C5E5" w14:textId="43A30D4D" w:rsidR="00A85CEC" w:rsidRPr="006913FB" w:rsidRDefault="0067439E" w:rsidP="00661D14">
            <w:pPr>
              <w:pStyle w:val="Default"/>
              <w:spacing w:line="276" w:lineRule="auto"/>
              <w:jc w:val="both"/>
              <w:rPr>
                <w:rFonts w:ascii="Arial" w:hAnsi="Arial" w:cs="Arial"/>
                <w:szCs w:val="22"/>
                <w:lang w:val="fr-FR"/>
              </w:rPr>
            </w:pPr>
            <w:r w:rsidRPr="006913FB">
              <w:rPr>
                <w:rFonts w:ascii="Arial" w:hAnsi="Arial" w:cs="Arial"/>
                <w:szCs w:val="22"/>
                <w:lang w:val="fr-FR"/>
              </w:rPr>
              <w:t xml:space="preserve">« Au </w:t>
            </w:r>
            <w:r w:rsidR="00AF2CE2">
              <w:rPr>
                <w:rFonts w:ascii="Arial" w:hAnsi="Arial" w:cs="Arial"/>
                <w:szCs w:val="22"/>
                <w:lang w:val="fr-FR"/>
              </w:rPr>
              <w:t xml:space="preserve">commencement était la </w:t>
            </w:r>
            <w:r w:rsidR="00734891">
              <w:rPr>
                <w:rFonts w:ascii="Arial" w:hAnsi="Arial" w:cs="Arial"/>
                <w:szCs w:val="22"/>
                <w:lang w:val="fr-FR"/>
              </w:rPr>
              <w:t>voix</w:t>
            </w:r>
            <w:r w:rsidRPr="006913FB">
              <w:rPr>
                <w:rFonts w:ascii="Arial" w:hAnsi="Arial" w:cs="Arial"/>
                <w:szCs w:val="22"/>
                <w:lang w:val="fr-FR"/>
              </w:rPr>
              <w:t> »</w:t>
            </w:r>
            <w:r w:rsidR="00734891">
              <w:rPr>
                <w:rFonts w:ascii="Arial" w:hAnsi="Arial" w:cs="Arial"/>
                <w:szCs w:val="22"/>
                <w:lang w:val="fr-FR"/>
              </w:rPr>
              <w:t>. C</w:t>
            </w:r>
            <w:r w:rsidRPr="006913FB">
              <w:rPr>
                <w:rFonts w:ascii="Arial" w:hAnsi="Arial" w:cs="Arial"/>
                <w:szCs w:val="22"/>
                <w:lang w:val="fr-FR"/>
              </w:rPr>
              <w:t>’est vrai aussi pour les médias audiovisuels, que ce soit pour une série, une publicité, un film ou une pièce radio</w:t>
            </w:r>
            <w:r w:rsidR="00AF2CE2">
              <w:rPr>
                <w:rFonts w:ascii="Arial" w:hAnsi="Arial" w:cs="Arial"/>
                <w:szCs w:val="22"/>
                <w:lang w:val="fr-FR"/>
              </w:rPr>
              <w:t>phonique</w:t>
            </w:r>
            <w:r w:rsidRPr="006913FB">
              <w:rPr>
                <w:rFonts w:ascii="Arial" w:hAnsi="Arial" w:cs="Arial"/>
                <w:szCs w:val="22"/>
                <w:lang w:val="fr-FR"/>
              </w:rPr>
              <w:t>, chaque production commence par une idée et des mots écrits. L’éventail des professions de l’écriture s’étend d’un auteur de scénario à un membre de l’équipe éditoriale d’une série télévisée. Le</w:t>
            </w:r>
            <w:r w:rsidR="00D913A5">
              <w:rPr>
                <w:rFonts w:ascii="Arial" w:hAnsi="Arial" w:cs="Arial"/>
                <w:szCs w:val="22"/>
                <w:lang w:val="fr-FR"/>
              </w:rPr>
              <w:t>s</w:t>
            </w:r>
            <w:r w:rsidRPr="006913FB">
              <w:rPr>
                <w:rFonts w:ascii="Arial" w:hAnsi="Arial" w:cs="Arial"/>
                <w:szCs w:val="22"/>
                <w:lang w:val="fr-FR"/>
              </w:rPr>
              <w:t xml:space="preserve"> script</w:t>
            </w:r>
            <w:r w:rsidR="00D913A5">
              <w:rPr>
                <w:rFonts w:ascii="Arial" w:hAnsi="Arial" w:cs="Arial"/>
                <w:szCs w:val="22"/>
                <w:lang w:val="fr-FR"/>
              </w:rPr>
              <w:t>eurs</w:t>
            </w:r>
            <w:r w:rsidRPr="006913FB">
              <w:rPr>
                <w:rFonts w:ascii="Arial" w:hAnsi="Arial" w:cs="Arial"/>
                <w:szCs w:val="22"/>
                <w:lang w:val="fr-FR"/>
              </w:rPr>
              <w:t xml:space="preserve"> ou les scénaristes sont responsables de la recherche de l’histoire, de l’élaboration de la narration, de la rédaction du scénario et de la présentation, dans le format requis. Les </w:t>
            </w:r>
            <w:r w:rsidR="00D913A5">
              <w:rPr>
                <w:rFonts w:ascii="Arial" w:hAnsi="Arial" w:cs="Arial"/>
                <w:szCs w:val="22"/>
                <w:lang w:val="fr-FR"/>
              </w:rPr>
              <w:t>rédacteurs</w:t>
            </w:r>
            <w:r w:rsidRPr="006913FB">
              <w:rPr>
                <w:rFonts w:ascii="Arial" w:hAnsi="Arial" w:cs="Arial"/>
                <w:szCs w:val="22"/>
                <w:lang w:val="fr-FR"/>
              </w:rPr>
              <w:t xml:space="preserve"> ont donc une grande influence sur l’orientation créative et l’impact émotionnel du scénario et, peut-on dire, du film fini. </w:t>
            </w:r>
          </w:p>
          <w:p w14:paraId="344F9E9F" w14:textId="77777777" w:rsidR="00661D14" w:rsidRPr="006913FB" w:rsidRDefault="00661D14" w:rsidP="00661D14">
            <w:pPr>
              <w:pStyle w:val="Default"/>
              <w:spacing w:line="276" w:lineRule="auto"/>
              <w:jc w:val="both"/>
              <w:rPr>
                <w:rFonts w:ascii="Arial" w:hAnsi="Arial" w:cs="Arial"/>
                <w:szCs w:val="22"/>
                <w:lang w:val="fr-FR"/>
              </w:rPr>
            </w:pPr>
          </w:p>
        </w:tc>
      </w:tr>
      <w:tr w:rsidR="00ED5121" w:rsidRPr="006913FB" w14:paraId="5352F278" w14:textId="77777777">
        <w:tc>
          <w:tcPr>
            <w:tcW w:w="9182" w:type="dxa"/>
            <w:shd w:val="clear" w:color="auto" w:fill="E5B8B7" w:themeFill="accent2" w:themeFillTint="66"/>
          </w:tcPr>
          <w:p w14:paraId="2543BD12" w14:textId="77777777" w:rsidR="00661D14" w:rsidRPr="006913FB" w:rsidRDefault="00661D14" w:rsidP="00661D14">
            <w:pPr>
              <w:pStyle w:val="Default"/>
              <w:rPr>
                <w:rFonts w:ascii="Arial" w:hAnsi="Arial" w:cs="Arial"/>
                <w:b/>
                <w:bCs/>
                <w:lang w:val="fr-FR"/>
              </w:rPr>
            </w:pPr>
          </w:p>
          <w:p w14:paraId="32B93049" w14:textId="77777777" w:rsidR="00661D14" w:rsidRPr="006913FB" w:rsidRDefault="00661D14" w:rsidP="00661D14">
            <w:pPr>
              <w:pStyle w:val="Default"/>
              <w:rPr>
                <w:rFonts w:ascii="Arial" w:hAnsi="Arial" w:cs="Arial"/>
                <w:color w:val="002060"/>
                <w:lang w:val="fr-FR"/>
              </w:rPr>
            </w:pPr>
            <w:r w:rsidRPr="006913FB">
              <w:rPr>
                <w:rFonts w:ascii="Arial" w:hAnsi="Arial" w:cs="Arial"/>
                <w:b/>
                <w:bCs/>
                <w:color w:val="002060"/>
                <w:lang w:val="fr-FR"/>
              </w:rPr>
              <w:t xml:space="preserve">Artiste coiffeur et maquillage </w:t>
            </w:r>
          </w:p>
          <w:p w14:paraId="057E24B5" w14:textId="5483F724" w:rsidR="00661D14" w:rsidRPr="006913FB" w:rsidRDefault="00661D14" w:rsidP="00D913A5">
            <w:pPr>
              <w:jc w:val="both"/>
              <w:rPr>
                <w:rFonts w:ascii="Arial" w:hAnsi="Arial" w:cs="Arial"/>
                <w:color w:val="000000" w:themeColor="text1"/>
                <w:sz w:val="24"/>
                <w:lang w:val="fr-FR"/>
              </w:rPr>
            </w:pPr>
            <w:r w:rsidRPr="006913FB">
              <w:rPr>
                <w:rFonts w:ascii="Arial" w:hAnsi="Arial" w:cs="Arial"/>
                <w:sz w:val="24"/>
                <w:szCs w:val="24"/>
                <w:lang w:val="fr-FR"/>
              </w:rPr>
              <w:t xml:space="preserve">Dans de nombreuses productions, les rôles de l’artiste coiffé et du maquillage sont habituellement séparés, mais dans les projets </w:t>
            </w:r>
            <w:r w:rsidR="00D913A5">
              <w:rPr>
                <w:rFonts w:ascii="Arial" w:hAnsi="Arial" w:cs="Arial"/>
                <w:sz w:val="24"/>
                <w:szCs w:val="24"/>
                <w:lang w:val="fr-FR"/>
              </w:rPr>
              <w:t>à</w:t>
            </w:r>
            <w:r w:rsidRPr="006913FB">
              <w:rPr>
                <w:rFonts w:ascii="Arial" w:hAnsi="Arial" w:cs="Arial"/>
                <w:sz w:val="24"/>
                <w:szCs w:val="24"/>
                <w:lang w:val="fr-FR"/>
              </w:rPr>
              <w:t xml:space="preserve"> microbudget, les deux rôles sont exécutés par la même personne. Généralement, ces deux professionnels travaillent pour préparer les acteurs à la caméra – que ce soit pour donner aux acteurs l’air parfait ou blessé, meurtri ou même comme des zombies – selon la nature du film. La coiffure et le maquillage sont deux éléments cruciaux de la conception générale des productions cinématographiques et télévisuelles, créant une apparence distinctive pour les personnages en fonction de la classe sociale, de l’âge, de la période et d’autres éléments nécessaires pour produire l’illusion désirée.</w:t>
            </w:r>
          </w:p>
        </w:tc>
      </w:tr>
      <w:tr w:rsidR="00ED5121" w:rsidRPr="006913FB" w14:paraId="73F08E97" w14:textId="77777777">
        <w:tc>
          <w:tcPr>
            <w:tcW w:w="9182" w:type="dxa"/>
            <w:shd w:val="clear" w:color="auto" w:fill="E5B8B7" w:themeFill="accent2" w:themeFillTint="66"/>
          </w:tcPr>
          <w:p w14:paraId="302CC0B5" w14:textId="77777777" w:rsidR="00A76B19" w:rsidRPr="006913FB" w:rsidRDefault="00A76B19" w:rsidP="00A76B19">
            <w:pPr>
              <w:pStyle w:val="Default"/>
              <w:spacing w:line="276" w:lineRule="auto"/>
              <w:jc w:val="both"/>
              <w:rPr>
                <w:rFonts w:ascii="Arial" w:hAnsi="Arial" w:cs="Arial"/>
                <w:b/>
                <w:bCs/>
                <w:color w:val="002060"/>
                <w:lang w:val="fr-FR"/>
              </w:rPr>
            </w:pPr>
          </w:p>
          <w:p w14:paraId="3FE9B4CC" w14:textId="77777777" w:rsidR="00A76B19" w:rsidRPr="006913FB" w:rsidRDefault="00A76B19" w:rsidP="00A76B19">
            <w:pPr>
              <w:pStyle w:val="Default"/>
              <w:spacing w:line="276" w:lineRule="auto"/>
              <w:jc w:val="both"/>
              <w:rPr>
                <w:rFonts w:ascii="Arial" w:hAnsi="Arial" w:cs="Arial"/>
                <w:color w:val="002060"/>
                <w:lang w:val="fr-FR"/>
              </w:rPr>
            </w:pPr>
            <w:r w:rsidRPr="006913FB">
              <w:rPr>
                <w:rFonts w:ascii="Arial" w:hAnsi="Arial" w:cs="Arial"/>
                <w:b/>
                <w:bCs/>
                <w:color w:val="002060"/>
                <w:lang w:val="fr-FR"/>
              </w:rPr>
              <w:t xml:space="preserve">Concepteur de costumes et de décors </w:t>
            </w:r>
          </w:p>
          <w:p w14:paraId="03C9D62C" w14:textId="61421FCF" w:rsidR="00A85CEC" w:rsidRDefault="00A76B19" w:rsidP="00A76B19">
            <w:pPr>
              <w:pStyle w:val="Default"/>
              <w:spacing w:line="276" w:lineRule="auto"/>
              <w:jc w:val="both"/>
              <w:rPr>
                <w:rFonts w:ascii="Arial" w:hAnsi="Arial" w:cs="Arial"/>
                <w:lang w:val="fr-FR"/>
              </w:rPr>
            </w:pPr>
            <w:r w:rsidRPr="006913FB">
              <w:rPr>
                <w:rFonts w:ascii="Arial" w:hAnsi="Arial" w:cs="Arial"/>
                <w:lang w:val="fr-FR"/>
              </w:rPr>
              <w:t xml:space="preserve">Comme dans le cas de la coiffure et du maquillage, ces rôles sont habituellement distincts, mais dans les films à microbudget, ces rôles peuvent être exécutés par la même personne. Les concepteurs de costumes créent et fabriquent habituellement des vêtements et des chaussures, en choisissant des matériaux, etc. Dans la réalisation d’un film, il peut s’agir simplement de s’assurer que le style et les couleurs fonctionnent bien sur le film ou de trouver certains uniformes ou vêtements convenant à un moment de l’histoire ou à un pays en particulier. Les concepteurs de décors formatent habituellement les décors intérieurs et créent des effets panoramiques. Il peut s’agir de recréer un lieu comme une salle d’audience ou une prison afin d’avoir l’air authentique, ou encore d’utiliser des accessoires et du décor pour créer une ambiance qui correspond à la vision du réalisateur pour le film. </w:t>
            </w:r>
          </w:p>
          <w:p w14:paraId="40CB2410" w14:textId="4C3347D0" w:rsidR="00734891" w:rsidRDefault="00734891" w:rsidP="00A76B19">
            <w:pPr>
              <w:pStyle w:val="Default"/>
              <w:spacing w:line="276" w:lineRule="auto"/>
              <w:jc w:val="both"/>
              <w:rPr>
                <w:rFonts w:ascii="Arial" w:hAnsi="Arial" w:cs="Arial"/>
                <w:lang w:val="fr-FR"/>
              </w:rPr>
            </w:pPr>
          </w:p>
          <w:p w14:paraId="2FC9D942" w14:textId="77777777" w:rsidR="00A76B19" w:rsidRDefault="00A76B19" w:rsidP="00A76B19">
            <w:pPr>
              <w:pStyle w:val="Default"/>
              <w:spacing w:line="276" w:lineRule="auto"/>
              <w:jc w:val="both"/>
              <w:rPr>
                <w:rFonts w:ascii="Arial" w:hAnsi="Arial" w:cs="Arial"/>
                <w:lang w:val="fr-FR"/>
              </w:rPr>
            </w:pPr>
          </w:p>
          <w:p w14:paraId="712A0436" w14:textId="63C24B26" w:rsidR="00734891" w:rsidRPr="006913FB" w:rsidRDefault="00734891" w:rsidP="00A76B19">
            <w:pPr>
              <w:pStyle w:val="Default"/>
              <w:spacing w:line="276" w:lineRule="auto"/>
              <w:jc w:val="both"/>
              <w:rPr>
                <w:rFonts w:ascii="Arial" w:hAnsi="Arial" w:cs="Arial"/>
                <w:lang w:val="fr-FR"/>
              </w:rPr>
            </w:pPr>
          </w:p>
        </w:tc>
      </w:tr>
      <w:tr w:rsidR="00ED5121" w:rsidRPr="006913FB" w14:paraId="1CD2040E" w14:textId="77777777">
        <w:tc>
          <w:tcPr>
            <w:tcW w:w="9182" w:type="dxa"/>
            <w:shd w:val="clear" w:color="auto" w:fill="B6DDE8" w:themeFill="accent5" w:themeFillTint="66"/>
          </w:tcPr>
          <w:p w14:paraId="6E9B242C" w14:textId="308F305D" w:rsidR="00A76B19" w:rsidRDefault="00A76B19" w:rsidP="00A76B19">
            <w:pPr>
              <w:pStyle w:val="Default"/>
              <w:rPr>
                <w:b/>
                <w:bCs/>
                <w:sz w:val="22"/>
                <w:szCs w:val="22"/>
                <w:lang w:val="fr-FR"/>
              </w:rPr>
            </w:pPr>
          </w:p>
          <w:p w14:paraId="003F2F5D" w14:textId="77777777" w:rsidR="00734891" w:rsidRPr="006913FB" w:rsidRDefault="00734891" w:rsidP="00A76B19">
            <w:pPr>
              <w:pStyle w:val="Default"/>
              <w:rPr>
                <w:b/>
                <w:bCs/>
                <w:sz w:val="22"/>
                <w:szCs w:val="22"/>
                <w:lang w:val="fr-FR"/>
              </w:rPr>
            </w:pPr>
          </w:p>
          <w:p w14:paraId="50C7ACC9" w14:textId="384A1A8D" w:rsidR="00A76B19" w:rsidRPr="006913FB" w:rsidRDefault="00A76B19" w:rsidP="00A76B19">
            <w:pPr>
              <w:pStyle w:val="Default"/>
              <w:spacing w:line="276" w:lineRule="auto"/>
              <w:jc w:val="both"/>
              <w:rPr>
                <w:rFonts w:ascii="Arial" w:hAnsi="Arial" w:cs="Arial"/>
                <w:color w:val="002060"/>
                <w:szCs w:val="22"/>
                <w:lang w:val="fr-FR"/>
              </w:rPr>
            </w:pPr>
            <w:r w:rsidRPr="006913FB">
              <w:rPr>
                <w:rFonts w:ascii="Arial" w:hAnsi="Arial" w:cs="Arial"/>
                <w:b/>
                <w:bCs/>
                <w:color w:val="002060"/>
                <w:szCs w:val="22"/>
                <w:lang w:val="fr-FR"/>
              </w:rPr>
              <w:t xml:space="preserve">Opérateur de téléphones intelligents et de caméras </w:t>
            </w:r>
            <w:r w:rsidR="00D913A5">
              <w:rPr>
                <w:rFonts w:ascii="Arial" w:hAnsi="Arial" w:cs="Arial"/>
                <w:b/>
                <w:bCs/>
                <w:color w:val="002060"/>
                <w:szCs w:val="22"/>
                <w:lang w:val="fr-FR"/>
              </w:rPr>
              <w:t>(caméraman)</w:t>
            </w:r>
          </w:p>
          <w:p w14:paraId="173C7E27" w14:textId="6B2D06E1" w:rsidR="00A85CEC" w:rsidRPr="006913FB" w:rsidRDefault="00A76B19" w:rsidP="00A76B19">
            <w:pPr>
              <w:pStyle w:val="Default"/>
              <w:spacing w:line="276" w:lineRule="auto"/>
              <w:jc w:val="both"/>
              <w:rPr>
                <w:rFonts w:ascii="Arial" w:hAnsi="Arial" w:cs="Arial"/>
                <w:szCs w:val="22"/>
                <w:lang w:val="fr-FR"/>
              </w:rPr>
            </w:pPr>
            <w:r w:rsidRPr="006913FB">
              <w:rPr>
                <w:rFonts w:ascii="Arial" w:hAnsi="Arial" w:cs="Arial"/>
                <w:szCs w:val="22"/>
                <w:lang w:val="fr-FR"/>
              </w:rPr>
              <w:t xml:space="preserve">Le travail de l’opérateur de caméra comprend le contrôle de la caméra vidéo et d’autres équipements vidéo – dans notre cas, l’opérateur DIME sera responsable de la saisie des séquences sur un téléphone intelligent. La facilité avec laquelle la caméra se déplace est essentielle au flux narratif des films et incombe aux opérateurs de caméra. Ils soutiennent le directeur, qui est la personne responsable de donner des instructions en matière de composition et de développement des </w:t>
            </w:r>
            <w:r w:rsidR="00D913A5">
              <w:rPr>
                <w:rFonts w:ascii="Arial" w:hAnsi="Arial" w:cs="Arial"/>
                <w:szCs w:val="22"/>
                <w:lang w:val="fr-FR"/>
              </w:rPr>
              <w:t>tournages/tirs</w:t>
            </w:r>
            <w:r w:rsidRPr="006913FB">
              <w:rPr>
                <w:rFonts w:ascii="Arial" w:hAnsi="Arial" w:cs="Arial"/>
                <w:szCs w:val="22"/>
                <w:lang w:val="fr-FR"/>
              </w:rPr>
              <w:t xml:space="preserve">, en exécutant avec précision leurs instructions concernant la composition et le développement des </w:t>
            </w:r>
            <w:r w:rsidR="00D913A5">
              <w:rPr>
                <w:rFonts w:ascii="Arial" w:hAnsi="Arial" w:cs="Arial"/>
                <w:szCs w:val="22"/>
                <w:lang w:val="fr-FR"/>
              </w:rPr>
              <w:t>tournages/tirs</w:t>
            </w:r>
            <w:r w:rsidRPr="006913FB">
              <w:rPr>
                <w:rFonts w:ascii="Arial" w:hAnsi="Arial" w:cs="Arial"/>
                <w:szCs w:val="22"/>
                <w:lang w:val="fr-FR"/>
              </w:rPr>
              <w:t xml:space="preserve">. L’opérateur de la caméra est habituellement le responsable technique sur le plateau, et les gens qui s’occupent du son et de l’éclairage s’en remettent à lui. </w:t>
            </w:r>
            <w:r w:rsidR="00D913A5" w:rsidRPr="00D913A5">
              <w:rPr>
                <w:rFonts w:ascii="Arial" w:hAnsi="Arial" w:cs="Arial"/>
                <w:szCs w:val="22"/>
                <w:lang w:val="fr-FR"/>
              </w:rPr>
              <w:t>Les opérateurs de caméra commencent généralement leur travail à la fin de la pré-production.</w:t>
            </w:r>
          </w:p>
          <w:p w14:paraId="06C05D90" w14:textId="77777777" w:rsidR="00A76B19" w:rsidRPr="006913FB" w:rsidRDefault="00A76B19" w:rsidP="00A76B19">
            <w:pPr>
              <w:pStyle w:val="Default"/>
              <w:spacing w:line="276" w:lineRule="auto"/>
              <w:jc w:val="both"/>
              <w:rPr>
                <w:rFonts w:ascii="Arial" w:hAnsi="Arial" w:cs="Arial"/>
                <w:szCs w:val="22"/>
                <w:lang w:val="fr-FR"/>
              </w:rPr>
            </w:pPr>
          </w:p>
        </w:tc>
      </w:tr>
      <w:tr w:rsidR="00ED5121" w:rsidRPr="006913FB" w14:paraId="1F2531B7" w14:textId="77777777">
        <w:tc>
          <w:tcPr>
            <w:tcW w:w="9182" w:type="dxa"/>
            <w:shd w:val="clear" w:color="auto" w:fill="B6DDE8" w:themeFill="accent5" w:themeFillTint="66"/>
          </w:tcPr>
          <w:p w14:paraId="3FF23D0A" w14:textId="1308B284" w:rsidR="00A76B19" w:rsidRDefault="00A76B19" w:rsidP="00A76B19">
            <w:pPr>
              <w:pStyle w:val="Default"/>
              <w:spacing w:line="276" w:lineRule="auto"/>
              <w:jc w:val="both"/>
              <w:rPr>
                <w:rFonts w:ascii="Arial" w:hAnsi="Arial" w:cs="Arial"/>
                <w:b/>
                <w:bCs/>
                <w:color w:val="002060"/>
                <w:lang w:val="fr-FR"/>
              </w:rPr>
            </w:pPr>
          </w:p>
          <w:p w14:paraId="4FB5407B" w14:textId="77777777" w:rsidR="00734891" w:rsidRPr="006913FB" w:rsidRDefault="00734891" w:rsidP="00A76B19">
            <w:pPr>
              <w:pStyle w:val="Default"/>
              <w:spacing w:line="276" w:lineRule="auto"/>
              <w:jc w:val="both"/>
              <w:rPr>
                <w:rFonts w:ascii="Arial" w:hAnsi="Arial" w:cs="Arial"/>
                <w:b/>
                <w:bCs/>
                <w:color w:val="002060"/>
                <w:lang w:val="fr-FR"/>
              </w:rPr>
            </w:pPr>
          </w:p>
          <w:p w14:paraId="59F333BA" w14:textId="77777777" w:rsidR="00D913A5" w:rsidRPr="00D913A5" w:rsidRDefault="00D913A5" w:rsidP="00D913A5">
            <w:pPr>
              <w:pStyle w:val="Default"/>
              <w:spacing w:line="276" w:lineRule="auto"/>
              <w:jc w:val="both"/>
              <w:rPr>
                <w:rFonts w:ascii="Arial" w:hAnsi="Arial" w:cs="Arial"/>
                <w:b/>
                <w:bCs/>
                <w:color w:val="002060"/>
                <w:lang w:val="fr-FR"/>
              </w:rPr>
            </w:pPr>
            <w:r w:rsidRPr="00D913A5">
              <w:rPr>
                <w:rFonts w:ascii="Arial" w:hAnsi="Arial" w:cs="Arial"/>
                <w:b/>
                <w:bCs/>
                <w:color w:val="002060"/>
                <w:lang w:val="fr-FR"/>
              </w:rPr>
              <w:t xml:space="preserve">Superviseurs de continuité ou de scénario </w:t>
            </w:r>
          </w:p>
          <w:p w14:paraId="621452B1" w14:textId="6AD282B4" w:rsidR="00D913A5" w:rsidRPr="008678E1" w:rsidRDefault="00D913A5" w:rsidP="008678E1">
            <w:pPr>
              <w:pStyle w:val="Default"/>
              <w:spacing w:line="276" w:lineRule="auto"/>
              <w:jc w:val="both"/>
              <w:rPr>
                <w:rFonts w:ascii="Arial" w:hAnsi="Arial" w:cs="Arial"/>
                <w:szCs w:val="22"/>
                <w:lang w:val="fr-FR"/>
              </w:rPr>
            </w:pPr>
            <w:r w:rsidRPr="008678E1">
              <w:rPr>
                <w:rFonts w:ascii="Arial" w:hAnsi="Arial" w:cs="Arial"/>
                <w:szCs w:val="22"/>
                <w:lang w:val="fr-FR"/>
              </w:rPr>
              <w:t xml:space="preserve">Les superviseurs de la continuité ou de la scénarisation s'assurent que, malgré le fait que les films soient tournés entièrement hors séquence de scénario, ils finissent par avoir un sens verbal et visuel continu. La personne de continuité est responsable de la cohérence des scènes, que ce soit dans les films, les interviews, les documentaires ou les programmes télévisés. Par exemple, si une scène est tournée avant le dîner et se poursuit après le dîner, la personne chargée de la continuité doit s'assurer que rien n'a été déplacé sur le plateau et que les acteurs portent exactement les mêmes vêtements, ont exactement le même style de cheveux et le même maquillage lorsque le tournage reprend. </w:t>
            </w:r>
          </w:p>
          <w:p w14:paraId="40B52E43" w14:textId="77777777" w:rsidR="00D913A5" w:rsidRPr="008678E1" w:rsidRDefault="00D913A5" w:rsidP="008678E1">
            <w:pPr>
              <w:pStyle w:val="Default"/>
              <w:spacing w:line="276" w:lineRule="auto"/>
              <w:jc w:val="both"/>
              <w:rPr>
                <w:rFonts w:ascii="Arial" w:hAnsi="Arial" w:cs="Arial"/>
                <w:szCs w:val="22"/>
                <w:lang w:val="fr-FR"/>
              </w:rPr>
            </w:pPr>
            <w:r w:rsidRPr="008678E1">
              <w:rPr>
                <w:rFonts w:ascii="Arial" w:hAnsi="Arial" w:cs="Arial"/>
                <w:szCs w:val="22"/>
                <w:lang w:val="fr-FR"/>
              </w:rPr>
              <w:t>Les superviseurs de scénario observent attentivement chaque plan filmé et prennent des notes extrêmement précises et détaillées afin de fournir un point de référence faisant autorité en cas de doute sur la façon dont une prise ou une scène précédente a été filmée. Ces rapports constituent une ressource inestimable pour les réalisateurs et les monteurs, leur permettant d'évaluer la couverture, y compris le nombre de plans possibles pour chaque scène du scénario et la façon exacte dont chaque plan a été tourné. Les superviseurs de scénario participent à la préproduction et à la prise de vue principale. En réalisant les projets de film DIME, c'est une bonne idée pour la Personne de la Continuité de prendre une photo sur son smartphone de chaque scène au début et à la fin du tournage, ce qui donnera une référence visuelle pour chaque scène lorsque les Monteurs se mettront au travail pendant la post-production.</w:t>
            </w:r>
          </w:p>
          <w:p w14:paraId="6F8D69EA" w14:textId="6DA07464" w:rsidR="00734891" w:rsidRPr="006913FB" w:rsidRDefault="00734891" w:rsidP="00D913A5">
            <w:pPr>
              <w:pStyle w:val="Default"/>
              <w:spacing w:line="276" w:lineRule="auto"/>
              <w:jc w:val="both"/>
              <w:rPr>
                <w:rFonts w:ascii="Arial" w:hAnsi="Arial" w:cs="Arial"/>
                <w:color w:val="000000" w:themeColor="text1"/>
                <w:lang w:val="fr-FR"/>
              </w:rPr>
            </w:pPr>
          </w:p>
        </w:tc>
      </w:tr>
    </w:tbl>
    <w:p w14:paraId="16D460F0" w14:textId="77777777" w:rsidR="00734891" w:rsidRDefault="00734891">
      <w:r>
        <w:br w:type="page"/>
      </w:r>
    </w:p>
    <w:tbl>
      <w:tblPr>
        <w:tblStyle w:val="Grilledutableau"/>
        <w:tblW w:w="0" w:type="auto"/>
        <w:tblLook w:val="04A0" w:firstRow="1" w:lastRow="0" w:firstColumn="1" w:lastColumn="0" w:noHBand="0" w:noVBand="1"/>
      </w:tblPr>
      <w:tblGrid>
        <w:gridCol w:w="9182"/>
      </w:tblGrid>
      <w:tr w:rsidR="00ED5121" w:rsidRPr="006913FB" w14:paraId="18B4414A" w14:textId="77777777">
        <w:tc>
          <w:tcPr>
            <w:tcW w:w="9182" w:type="dxa"/>
            <w:shd w:val="clear" w:color="auto" w:fill="B6DDE8" w:themeFill="accent5" w:themeFillTint="66"/>
          </w:tcPr>
          <w:p w14:paraId="70F10F1F" w14:textId="2B7A8887" w:rsidR="002C121B" w:rsidRPr="006913FB" w:rsidRDefault="002C121B" w:rsidP="00A76B19">
            <w:pPr>
              <w:pStyle w:val="Default"/>
              <w:spacing w:line="276" w:lineRule="auto"/>
              <w:jc w:val="both"/>
              <w:rPr>
                <w:rFonts w:ascii="Arial" w:hAnsi="Arial" w:cs="Arial"/>
                <w:b/>
                <w:bCs/>
                <w:lang w:val="fr-FR"/>
              </w:rPr>
            </w:pPr>
          </w:p>
          <w:p w14:paraId="6ADE09B3" w14:textId="05666882" w:rsidR="00A76B19" w:rsidRPr="006913FB" w:rsidRDefault="00A76B19" w:rsidP="00A76B19">
            <w:pPr>
              <w:pStyle w:val="Default"/>
              <w:spacing w:line="276" w:lineRule="auto"/>
              <w:jc w:val="both"/>
              <w:rPr>
                <w:rFonts w:ascii="Arial" w:hAnsi="Arial" w:cs="Arial"/>
                <w:color w:val="002060"/>
                <w:lang w:val="fr-FR"/>
              </w:rPr>
            </w:pPr>
            <w:r w:rsidRPr="006913FB">
              <w:rPr>
                <w:rFonts w:ascii="Arial" w:hAnsi="Arial" w:cs="Arial"/>
                <w:b/>
                <w:bCs/>
                <w:color w:val="002060"/>
                <w:lang w:val="fr-FR"/>
              </w:rPr>
              <w:t>Technici</w:t>
            </w:r>
            <w:r w:rsidR="0097608E">
              <w:rPr>
                <w:rFonts w:ascii="Arial" w:hAnsi="Arial" w:cs="Arial"/>
                <w:b/>
                <w:bCs/>
                <w:color w:val="002060"/>
                <w:lang w:val="fr-FR"/>
              </w:rPr>
              <w:t>e</w:t>
            </w:r>
            <w:r w:rsidRPr="006913FB">
              <w:rPr>
                <w:rFonts w:ascii="Arial" w:hAnsi="Arial" w:cs="Arial"/>
                <w:b/>
                <w:bCs/>
                <w:color w:val="002060"/>
                <w:lang w:val="fr-FR"/>
              </w:rPr>
              <w:t>n</w:t>
            </w:r>
            <w:r w:rsidR="0097608E">
              <w:rPr>
                <w:rFonts w:ascii="Arial" w:hAnsi="Arial" w:cs="Arial"/>
                <w:b/>
                <w:bCs/>
                <w:color w:val="002060"/>
                <w:lang w:val="fr-FR"/>
              </w:rPr>
              <w:t xml:space="preserve"> du son</w:t>
            </w:r>
          </w:p>
          <w:p w14:paraId="27354D40" w14:textId="03522531" w:rsidR="0097608E" w:rsidRPr="0097608E" w:rsidRDefault="0097608E" w:rsidP="0097608E">
            <w:pPr>
              <w:pStyle w:val="Default"/>
              <w:spacing w:line="276" w:lineRule="auto"/>
              <w:jc w:val="both"/>
              <w:rPr>
                <w:rFonts w:ascii="Arial" w:hAnsi="Arial" w:cs="Arial"/>
                <w:lang w:val="fr-FR"/>
              </w:rPr>
            </w:pPr>
            <w:r w:rsidRPr="0097608E">
              <w:rPr>
                <w:rFonts w:ascii="Arial" w:hAnsi="Arial" w:cs="Arial"/>
                <w:lang w:val="fr-FR"/>
              </w:rPr>
              <w:t xml:space="preserve">Cette personne a la responsabilité de capturer un son clair tout au long du processus de prise de vue. Dans DIME, le technicien du son sera responsable d'utiliser l'application microphone pour enregistrer l'audio, et d'utiliser </w:t>
            </w:r>
            <w:r>
              <w:rPr>
                <w:rFonts w:ascii="Arial" w:hAnsi="Arial" w:cs="Arial"/>
                <w:lang w:val="fr-FR"/>
              </w:rPr>
              <w:t>un</w:t>
            </w:r>
            <w:r w:rsidRPr="0097608E">
              <w:rPr>
                <w:rFonts w:ascii="Arial" w:hAnsi="Arial" w:cs="Arial"/>
                <w:lang w:val="fr-FR"/>
              </w:rPr>
              <w:t xml:space="preserve"> selfie-stick comme un bras de levier pour s'assurer que l'application microphone enregistre un bon son. En général, les techniciens du son identifient les exigences sonores pour une tâche ou une situation donnée et effectuent les actions appropriées pour produire ce son. Des techniciens du son de différents types sont nécessaires dans une gamme d'industries, y compris le cinéma, la radiodiffusion (radio ou télévision), les spectacles en direct (théâtre, musique, danse), la publicité et les enregistrements audio. Les rôles des techniciens du son peuvent être divisés en deux catégories : </w:t>
            </w:r>
          </w:p>
          <w:p w14:paraId="42E1485F" w14:textId="77777777" w:rsidR="0097608E" w:rsidRPr="0097608E" w:rsidRDefault="0097608E" w:rsidP="0097608E">
            <w:pPr>
              <w:pStyle w:val="Default"/>
              <w:spacing w:line="276" w:lineRule="auto"/>
              <w:jc w:val="both"/>
              <w:rPr>
                <w:rFonts w:ascii="Arial" w:hAnsi="Arial" w:cs="Arial"/>
                <w:lang w:val="fr-FR"/>
              </w:rPr>
            </w:pPr>
            <w:r w:rsidRPr="0097608E">
              <w:rPr>
                <w:rFonts w:ascii="Arial" w:hAnsi="Arial" w:cs="Arial"/>
                <w:lang w:val="fr-FR"/>
              </w:rPr>
              <w:t xml:space="preserve">- Production : l'enregistrement de tous les sons sur le plateau ou sur place. </w:t>
            </w:r>
          </w:p>
          <w:p w14:paraId="57A24039" w14:textId="77777777" w:rsidR="0097608E" w:rsidRPr="0097608E" w:rsidRDefault="0097608E" w:rsidP="0097608E">
            <w:pPr>
              <w:pStyle w:val="Default"/>
              <w:spacing w:line="276" w:lineRule="auto"/>
              <w:jc w:val="both"/>
              <w:rPr>
                <w:rFonts w:ascii="Arial" w:hAnsi="Arial" w:cs="Arial"/>
                <w:lang w:val="fr-FR"/>
              </w:rPr>
            </w:pPr>
            <w:r w:rsidRPr="0097608E">
              <w:rPr>
                <w:rFonts w:ascii="Arial" w:hAnsi="Arial" w:cs="Arial"/>
                <w:lang w:val="fr-FR"/>
              </w:rPr>
              <w:t xml:space="preserve">- Post-production : l'équilibrage, le mixage, le montage et l'amélioration de l'audio préenregistré. </w:t>
            </w:r>
          </w:p>
          <w:p w14:paraId="08F7779C" w14:textId="4702E513" w:rsidR="002C121B" w:rsidRPr="006913FB" w:rsidRDefault="00A76B19" w:rsidP="0097608E">
            <w:pPr>
              <w:pStyle w:val="Default"/>
              <w:spacing w:line="276" w:lineRule="auto"/>
              <w:ind w:left="360"/>
              <w:jc w:val="both"/>
              <w:rPr>
                <w:rFonts w:ascii="Arial" w:hAnsi="Arial" w:cs="Arial"/>
                <w:lang w:val="fr-FR"/>
              </w:rPr>
            </w:pPr>
            <w:r w:rsidRPr="006913FB">
              <w:rPr>
                <w:rFonts w:ascii="Arial" w:hAnsi="Arial" w:cs="Arial"/>
                <w:lang w:val="fr-FR"/>
              </w:rPr>
              <w:t xml:space="preserve"> </w:t>
            </w:r>
          </w:p>
        </w:tc>
      </w:tr>
      <w:tr w:rsidR="00ED5121" w:rsidRPr="006913FB" w14:paraId="08A4B7C4" w14:textId="77777777">
        <w:tc>
          <w:tcPr>
            <w:tcW w:w="9182" w:type="dxa"/>
            <w:shd w:val="clear" w:color="auto" w:fill="B6DDE8" w:themeFill="accent5" w:themeFillTint="66"/>
          </w:tcPr>
          <w:p w14:paraId="563979E7" w14:textId="77777777" w:rsidR="002C121B" w:rsidRPr="006913FB" w:rsidRDefault="002C121B" w:rsidP="00A76B19">
            <w:pPr>
              <w:pStyle w:val="Default"/>
              <w:spacing w:line="276" w:lineRule="auto"/>
              <w:jc w:val="both"/>
              <w:rPr>
                <w:rFonts w:ascii="Arial" w:hAnsi="Arial" w:cs="Arial"/>
                <w:b/>
                <w:bCs/>
                <w:lang w:val="fr-FR"/>
              </w:rPr>
            </w:pPr>
          </w:p>
          <w:p w14:paraId="76067615" w14:textId="0E748D55" w:rsidR="00A76B19" w:rsidRPr="006913FB" w:rsidRDefault="00800BE7" w:rsidP="00A76B19">
            <w:pPr>
              <w:pStyle w:val="Default"/>
              <w:spacing w:line="276" w:lineRule="auto"/>
              <w:jc w:val="both"/>
              <w:rPr>
                <w:rFonts w:ascii="Arial" w:hAnsi="Arial" w:cs="Arial"/>
                <w:color w:val="002060"/>
                <w:lang w:val="fr-FR"/>
              </w:rPr>
            </w:pPr>
            <w:r>
              <w:rPr>
                <w:rFonts w:ascii="Arial" w:hAnsi="Arial" w:cs="Arial"/>
                <w:b/>
                <w:bCs/>
                <w:color w:val="002060"/>
                <w:lang w:val="fr-FR"/>
              </w:rPr>
              <w:t>Editeur*</w:t>
            </w:r>
          </w:p>
          <w:p w14:paraId="28555A39" w14:textId="057244DB" w:rsidR="0097608E" w:rsidRPr="0097608E" w:rsidRDefault="0097608E" w:rsidP="0097608E">
            <w:pPr>
              <w:pStyle w:val="Default"/>
              <w:spacing w:line="276" w:lineRule="auto"/>
              <w:jc w:val="both"/>
              <w:rPr>
                <w:rFonts w:ascii="Arial" w:hAnsi="Arial" w:cs="Arial"/>
                <w:lang w:val="fr-FR"/>
              </w:rPr>
            </w:pPr>
            <w:r w:rsidRPr="0097608E">
              <w:rPr>
                <w:rFonts w:ascii="Arial" w:hAnsi="Arial" w:cs="Arial"/>
                <w:lang w:val="fr-FR"/>
              </w:rPr>
              <w:t xml:space="preserve">La façon dont une histoire se déroule et attire l'attention du public est l'un des éléments les plus importants du cinéma. </w:t>
            </w:r>
            <w:r w:rsidR="00800BE7">
              <w:rPr>
                <w:rFonts w:ascii="Arial" w:hAnsi="Arial" w:cs="Arial"/>
                <w:lang w:val="fr-FR"/>
              </w:rPr>
              <w:t xml:space="preserve">La principale responsabilité de l'éditeur </w:t>
            </w:r>
            <w:r w:rsidRPr="0097608E">
              <w:rPr>
                <w:rFonts w:ascii="Arial" w:hAnsi="Arial" w:cs="Arial"/>
                <w:lang w:val="fr-FR"/>
              </w:rPr>
              <w:t xml:space="preserve">est de s'assurer que l'histoire se déroule sans effort du début à la fin, chaque plan est soigneusement choisi et monté en une série de scènes, qui sont à leur tour assemblées pour créer le film fini. Comme les scènes sont tournées et montées hors séquence, les </w:t>
            </w:r>
            <w:r w:rsidR="00800BE7">
              <w:rPr>
                <w:rFonts w:ascii="Arial" w:hAnsi="Arial" w:cs="Arial"/>
                <w:lang w:val="fr-FR"/>
              </w:rPr>
              <w:t>éditeurs</w:t>
            </w:r>
            <w:r w:rsidRPr="0097608E">
              <w:rPr>
                <w:rFonts w:ascii="Arial" w:hAnsi="Arial" w:cs="Arial"/>
                <w:lang w:val="fr-FR"/>
              </w:rPr>
              <w:t xml:space="preserve"> peuvent travailler sur des scènes de la fin du film avant celles du début et doivent donc être en mesure de garder une bonne idée de la façon dont l'histoire se déroule. Habituellement, </w:t>
            </w:r>
            <w:r w:rsidR="00800BE7">
              <w:rPr>
                <w:rFonts w:ascii="Arial" w:hAnsi="Arial" w:cs="Arial"/>
                <w:lang w:val="fr-FR"/>
              </w:rPr>
              <w:t xml:space="preserve">l'éditeur </w:t>
            </w:r>
            <w:r w:rsidRPr="0097608E">
              <w:rPr>
                <w:rFonts w:ascii="Arial" w:hAnsi="Arial" w:cs="Arial"/>
                <w:lang w:val="fr-FR"/>
              </w:rPr>
              <w:t xml:space="preserve">crée et édite le contenu de la production média en utilisant un logiciel informatique pour compiler le film fini ; dans le projet DIME, </w:t>
            </w:r>
            <w:r w:rsidR="00CD549A">
              <w:rPr>
                <w:rFonts w:ascii="Arial" w:hAnsi="Arial" w:cs="Arial"/>
                <w:lang w:val="fr-FR"/>
              </w:rPr>
              <w:t>l</w:t>
            </w:r>
            <w:r w:rsidR="00800BE7">
              <w:rPr>
                <w:rFonts w:ascii="Arial" w:hAnsi="Arial" w:cs="Arial"/>
                <w:lang w:val="fr-FR"/>
              </w:rPr>
              <w:t xml:space="preserve">'éditeur </w:t>
            </w:r>
            <w:r w:rsidRPr="0097608E">
              <w:rPr>
                <w:rFonts w:ascii="Arial" w:hAnsi="Arial" w:cs="Arial"/>
                <w:lang w:val="fr-FR"/>
              </w:rPr>
              <w:t>travaillera avec des applications de montage sur un smartphone pour monter le film avec l'aide du directeur, du producteur, des techniciens d'éclairage et de son et du superviseur de continuité, si nécessaire. Cela peut également être considéré comme un rôl</w:t>
            </w:r>
            <w:r w:rsidR="00800BE7">
              <w:rPr>
                <w:rFonts w:ascii="Arial" w:hAnsi="Arial" w:cs="Arial"/>
                <w:lang w:val="fr-FR"/>
              </w:rPr>
              <w:t xml:space="preserve">e créatif, en raison du rôle de l'éditeur </w:t>
            </w:r>
            <w:r w:rsidRPr="0097608E">
              <w:rPr>
                <w:rFonts w:ascii="Arial" w:hAnsi="Arial" w:cs="Arial"/>
                <w:lang w:val="fr-FR"/>
              </w:rPr>
              <w:t>dans la détermination du style et de la présentation de la production finale du film.</w:t>
            </w:r>
          </w:p>
          <w:p w14:paraId="4F263AA5" w14:textId="734EA95D" w:rsidR="002C121B" w:rsidRPr="006913FB" w:rsidRDefault="002C121B" w:rsidP="0097608E">
            <w:pPr>
              <w:pStyle w:val="Default"/>
              <w:spacing w:line="276" w:lineRule="auto"/>
              <w:jc w:val="both"/>
              <w:rPr>
                <w:rFonts w:ascii="Arial" w:hAnsi="Arial" w:cs="Arial"/>
                <w:color w:val="000000" w:themeColor="text1"/>
                <w:lang w:val="fr-FR"/>
              </w:rPr>
            </w:pPr>
          </w:p>
        </w:tc>
      </w:tr>
      <w:tr w:rsidR="00ED5121" w:rsidRPr="006913FB" w14:paraId="1D5708B6" w14:textId="77777777">
        <w:tc>
          <w:tcPr>
            <w:tcW w:w="9182" w:type="dxa"/>
            <w:shd w:val="clear" w:color="auto" w:fill="B6DDE8" w:themeFill="accent5" w:themeFillTint="66"/>
          </w:tcPr>
          <w:p w14:paraId="322A9C4B" w14:textId="77777777" w:rsidR="002C121B" w:rsidRPr="006913FB" w:rsidRDefault="002C121B" w:rsidP="00A76B19">
            <w:pPr>
              <w:pStyle w:val="Default"/>
              <w:spacing w:line="276" w:lineRule="auto"/>
              <w:jc w:val="both"/>
              <w:rPr>
                <w:rFonts w:ascii="Arial" w:hAnsi="Arial" w:cs="Arial"/>
                <w:b/>
                <w:bCs/>
                <w:color w:val="002060"/>
                <w:lang w:val="fr-FR"/>
              </w:rPr>
            </w:pPr>
          </w:p>
          <w:p w14:paraId="27BAA4AB" w14:textId="53D4B21B" w:rsidR="00A76B19" w:rsidRPr="006913FB" w:rsidRDefault="00CD549A" w:rsidP="00A76B19">
            <w:pPr>
              <w:pStyle w:val="Default"/>
              <w:spacing w:line="276" w:lineRule="auto"/>
              <w:jc w:val="both"/>
              <w:rPr>
                <w:rFonts w:ascii="Arial" w:hAnsi="Arial" w:cs="Arial"/>
                <w:color w:val="002060"/>
                <w:lang w:val="fr-FR"/>
              </w:rPr>
            </w:pPr>
            <w:r>
              <w:rPr>
                <w:rFonts w:ascii="Arial" w:hAnsi="Arial" w:cs="Arial"/>
                <w:b/>
                <w:bCs/>
                <w:color w:val="002060"/>
                <w:lang w:val="fr-FR"/>
              </w:rPr>
              <w:t>Technicie</w:t>
            </w:r>
            <w:r w:rsidR="00A76B19" w:rsidRPr="006913FB">
              <w:rPr>
                <w:rFonts w:ascii="Arial" w:hAnsi="Arial" w:cs="Arial"/>
                <w:b/>
                <w:bCs/>
                <w:color w:val="002060"/>
                <w:lang w:val="fr-FR"/>
              </w:rPr>
              <w:t>n</w:t>
            </w:r>
            <w:r>
              <w:rPr>
                <w:rFonts w:ascii="Arial" w:hAnsi="Arial" w:cs="Arial"/>
                <w:b/>
                <w:bCs/>
                <w:color w:val="002060"/>
                <w:lang w:val="fr-FR"/>
              </w:rPr>
              <w:t xml:space="preserve"> d'éclairage</w:t>
            </w:r>
            <w:r w:rsidR="00A76B19" w:rsidRPr="006913FB">
              <w:rPr>
                <w:rFonts w:ascii="Arial" w:hAnsi="Arial" w:cs="Arial"/>
                <w:b/>
                <w:bCs/>
                <w:color w:val="002060"/>
                <w:lang w:val="fr-FR"/>
              </w:rPr>
              <w:t xml:space="preserve"> </w:t>
            </w:r>
          </w:p>
          <w:p w14:paraId="47F1DFD9" w14:textId="77777777" w:rsidR="002C121B" w:rsidRDefault="00CD549A" w:rsidP="002C121B">
            <w:pPr>
              <w:pStyle w:val="Default"/>
              <w:spacing w:line="276" w:lineRule="auto"/>
              <w:jc w:val="both"/>
              <w:rPr>
                <w:rFonts w:ascii="Arial" w:hAnsi="Arial" w:cs="Arial"/>
                <w:lang w:val="fr-FR"/>
              </w:rPr>
            </w:pPr>
            <w:r w:rsidRPr="00CD549A">
              <w:rPr>
                <w:rFonts w:ascii="Arial" w:hAnsi="Arial" w:cs="Arial"/>
                <w:lang w:val="fr-FR"/>
              </w:rPr>
              <w:t xml:space="preserve">Les techniciens en éclairage aident à fournir l'éclairage et l'alimentation électrique appropriés pour un film, soit sur un plateau de tournage, soit sur place. Le technicien en éclairage utilise des lampes pour éclairer le studio ou le lieu de tournage et peut aussi utiliser des réflecteurs pour rediriger la lumière existante. Sur une très petite </w:t>
            </w:r>
            <w:r w:rsidRPr="00CD549A">
              <w:rPr>
                <w:rFonts w:ascii="Arial" w:hAnsi="Arial" w:cs="Arial"/>
                <w:lang w:val="fr-FR"/>
              </w:rPr>
              <w:lastRenderedPageBreak/>
              <w:t xml:space="preserve">production, il peut n'y avoir qu'un seul technicien d'éclairage travaillant avec l'opérateur de la caméra. </w:t>
            </w:r>
          </w:p>
          <w:p w14:paraId="013D078B" w14:textId="0A390141" w:rsidR="00CD549A" w:rsidRPr="006913FB" w:rsidRDefault="00CD549A" w:rsidP="002C121B">
            <w:pPr>
              <w:pStyle w:val="Default"/>
              <w:spacing w:line="276" w:lineRule="auto"/>
              <w:jc w:val="both"/>
              <w:rPr>
                <w:rFonts w:ascii="Arial" w:hAnsi="Arial" w:cs="Arial"/>
                <w:b/>
                <w:bCs/>
                <w:lang w:val="fr-FR"/>
              </w:rPr>
            </w:pPr>
          </w:p>
        </w:tc>
      </w:tr>
    </w:tbl>
    <w:p w14:paraId="2EF5DDD9" w14:textId="77777777" w:rsidR="000043A9" w:rsidRPr="006913FB" w:rsidRDefault="000043A9" w:rsidP="000043A9">
      <w:pPr>
        <w:jc w:val="both"/>
        <w:rPr>
          <w:rFonts w:ascii="Arial" w:hAnsi="Arial" w:cs="Arial"/>
          <w:color w:val="000000" w:themeColor="text1"/>
          <w:sz w:val="24"/>
          <w:lang w:val="fr-FR"/>
        </w:rPr>
      </w:pPr>
    </w:p>
    <w:p w14:paraId="294CA7DC" w14:textId="77777777" w:rsidR="005B05A9" w:rsidRPr="006913FB" w:rsidRDefault="005B05A9" w:rsidP="000043A9">
      <w:pPr>
        <w:jc w:val="both"/>
        <w:rPr>
          <w:rFonts w:ascii="Arial" w:hAnsi="Arial" w:cs="Arial"/>
          <w:color w:val="000000" w:themeColor="text1"/>
          <w:sz w:val="24"/>
          <w:lang w:val="fr-FR"/>
        </w:rPr>
      </w:pPr>
    </w:p>
    <w:p w14:paraId="63D237A5" w14:textId="34C63AE9" w:rsidR="00BA1780" w:rsidRPr="006913FB" w:rsidRDefault="001033AB" w:rsidP="00BA1780">
      <w:pPr>
        <w:pStyle w:val="Titre2"/>
        <w:spacing w:after="240" w:line="240" w:lineRule="auto"/>
        <w:rPr>
          <w:lang w:val="fr-FR"/>
        </w:rPr>
      </w:pPr>
      <w:bookmarkStart w:id="24" w:name="_Toc2070753"/>
      <w:r>
        <w:rPr>
          <w:lang w:val="fr-FR"/>
        </w:rPr>
        <w:t>Tableaux et modèles Re-Act</w:t>
      </w:r>
      <w:bookmarkEnd w:id="24"/>
    </w:p>
    <w:p w14:paraId="2B72F07B" w14:textId="5E23FAD8" w:rsidR="005A0BE0" w:rsidRDefault="00206426" w:rsidP="005A0BE0">
      <w:pPr>
        <w:spacing w:after="0"/>
        <w:jc w:val="both"/>
        <w:rPr>
          <w:rFonts w:ascii="Arial" w:hAnsi="Arial" w:cs="Arial"/>
          <w:bCs/>
          <w:sz w:val="24"/>
          <w:szCs w:val="24"/>
          <w:lang w:val="fr-FR"/>
        </w:rPr>
      </w:pPr>
      <w:r w:rsidRPr="00206426">
        <w:rPr>
          <w:rFonts w:ascii="Arial" w:hAnsi="Arial" w:cs="Arial"/>
          <w:bCs/>
          <w:sz w:val="24"/>
          <w:szCs w:val="24"/>
          <w:lang w:val="fr-FR"/>
        </w:rPr>
        <w:t xml:space="preserve">Il s'agit de la technique d'évaluation RE-ACT </w:t>
      </w:r>
      <w:r w:rsidR="001033AB">
        <w:rPr>
          <w:rFonts w:ascii="Arial" w:hAnsi="Arial" w:cs="Arial"/>
          <w:bCs/>
          <w:sz w:val="24"/>
          <w:szCs w:val="24"/>
          <w:lang w:val="fr-FR"/>
        </w:rPr>
        <w:t>(</w:t>
      </w:r>
      <w:r w:rsidRPr="00206426">
        <w:rPr>
          <w:rFonts w:ascii="Arial" w:hAnsi="Arial" w:cs="Arial"/>
          <w:bCs/>
          <w:sz w:val="24"/>
          <w:szCs w:val="24"/>
          <w:lang w:val="fr-FR"/>
        </w:rPr>
        <w:t>Évaluation des rôles administrati</w:t>
      </w:r>
      <w:r w:rsidR="001033AB">
        <w:rPr>
          <w:rFonts w:ascii="Arial" w:hAnsi="Arial" w:cs="Arial"/>
          <w:bCs/>
          <w:sz w:val="24"/>
          <w:szCs w:val="24"/>
          <w:lang w:val="fr-FR"/>
        </w:rPr>
        <w:t>fs</w:t>
      </w:r>
      <w:r w:rsidRPr="00206426">
        <w:rPr>
          <w:rFonts w:ascii="Arial" w:hAnsi="Arial" w:cs="Arial"/>
          <w:bCs/>
          <w:sz w:val="24"/>
          <w:szCs w:val="24"/>
          <w:lang w:val="fr-FR"/>
        </w:rPr>
        <w:t>, créati</w:t>
      </w:r>
      <w:r w:rsidR="001033AB">
        <w:rPr>
          <w:rFonts w:ascii="Arial" w:hAnsi="Arial" w:cs="Arial"/>
          <w:bCs/>
          <w:sz w:val="24"/>
          <w:szCs w:val="24"/>
          <w:lang w:val="fr-FR"/>
        </w:rPr>
        <w:t>fs</w:t>
      </w:r>
      <w:r w:rsidRPr="00206426">
        <w:rPr>
          <w:rFonts w:ascii="Arial" w:hAnsi="Arial" w:cs="Arial"/>
          <w:bCs/>
          <w:sz w:val="24"/>
          <w:szCs w:val="24"/>
          <w:lang w:val="fr-FR"/>
        </w:rPr>
        <w:t xml:space="preserve"> et technique</w:t>
      </w:r>
      <w:r w:rsidR="001033AB">
        <w:rPr>
          <w:rFonts w:ascii="Arial" w:hAnsi="Arial" w:cs="Arial"/>
          <w:bCs/>
          <w:sz w:val="24"/>
          <w:szCs w:val="24"/>
          <w:lang w:val="fr-FR"/>
        </w:rPr>
        <w:t>s)</w:t>
      </w:r>
      <w:r w:rsidRPr="00206426">
        <w:rPr>
          <w:rFonts w:ascii="Arial" w:hAnsi="Arial" w:cs="Arial"/>
          <w:bCs/>
          <w:sz w:val="24"/>
          <w:szCs w:val="24"/>
          <w:lang w:val="fr-FR"/>
        </w:rPr>
        <w:t>. Il s'agit d'un outil d'évaluation et d'orientation de l'apprentissage sur mesure destiné aux jeunes adultes qui suivent la formation DIME. Cet outil est une ressource pour les éducateurs à utiliser avec chaque jeune adulte qui termine le programme de formation aux médias numériques DIME une fois sa formation terminée.</w:t>
      </w:r>
    </w:p>
    <w:p w14:paraId="2B55C497" w14:textId="77777777" w:rsidR="00206426" w:rsidRPr="006913FB" w:rsidRDefault="00206426" w:rsidP="005A0BE0">
      <w:pPr>
        <w:spacing w:after="0"/>
        <w:jc w:val="both"/>
        <w:rPr>
          <w:rFonts w:ascii="Arial" w:hAnsi="Arial" w:cs="Arial"/>
          <w:color w:val="002060"/>
          <w:sz w:val="24"/>
          <w:szCs w:val="24"/>
          <w:lang w:val="fr-FR"/>
        </w:rPr>
      </w:pPr>
    </w:p>
    <w:p w14:paraId="73805B73" w14:textId="1E862190" w:rsidR="005A0BE0" w:rsidRPr="006913FB" w:rsidRDefault="001033AB" w:rsidP="005A0BE0">
      <w:pPr>
        <w:spacing w:after="0"/>
        <w:jc w:val="both"/>
        <w:rPr>
          <w:rFonts w:ascii="Arial" w:hAnsi="Arial" w:cs="Arial"/>
          <w:color w:val="002060"/>
          <w:sz w:val="24"/>
          <w:szCs w:val="24"/>
          <w:lang w:val="fr-FR"/>
        </w:rPr>
      </w:pPr>
      <w:r>
        <w:rPr>
          <w:rFonts w:ascii="Arial" w:hAnsi="Arial" w:cs="Arial"/>
          <w:b/>
          <w:bCs/>
          <w:color w:val="002060"/>
          <w:sz w:val="24"/>
          <w:szCs w:val="24"/>
          <w:lang w:val="fr-FR"/>
        </w:rPr>
        <w:t>Mode d'emploi</w:t>
      </w:r>
    </w:p>
    <w:p w14:paraId="45EF9EA8" w14:textId="3572A147" w:rsidR="005A0BE0" w:rsidRDefault="001033AB" w:rsidP="005A0BE0">
      <w:pPr>
        <w:spacing w:after="0"/>
        <w:jc w:val="both"/>
        <w:rPr>
          <w:rFonts w:ascii="Arial" w:hAnsi="Arial" w:cs="Arial"/>
          <w:sz w:val="24"/>
          <w:szCs w:val="24"/>
          <w:lang w:val="fr-FR"/>
        </w:rPr>
      </w:pPr>
      <w:r w:rsidRPr="001033AB">
        <w:rPr>
          <w:rFonts w:ascii="Arial" w:hAnsi="Arial" w:cs="Arial"/>
          <w:sz w:val="24"/>
          <w:szCs w:val="24"/>
          <w:lang w:val="fr-FR"/>
        </w:rPr>
        <w:t>Le jeune adulte doit remplir la feuille de travail "Formulaire d'</w:t>
      </w:r>
      <w:r>
        <w:rPr>
          <w:rFonts w:ascii="Arial" w:hAnsi="Arial" w:cs="Arial"/>
          <w:sz w:val="24"/>
          <w:szCs w:val="24"/>
          <w:lang w:val="fr-FR"/>
        </w:rPr>
        <w:t>auto-évaluation de l'apprenant 1</w:t>
      </w:r>
      <w:r w:rsidRPr="001033AB">
        <w:rPr>
          <w:rFonts w:ascii="Arial" w:hAnsi="Arial" w:cs="Arial"/>
          <w:sz w:val="24"/>
          <w:szCs w:val="24"/>
          <w:lang w:val="fr-FR"/>
        </w:rPr>
        <w:t>", en commençant par son no</w:t>
      </w:r>
      <w:r>
        <w:rPr>
          <w:rFonts w:ascii="Arial" w:hAnsi="Arial" w:cs="Arial"/>
          <w:sz w:val="24"/>
          <w:szCs w:val="24"/>
          <w:lang w:val="fr-FR"/>
        </w:rPr>
        <w:t>m, puis la feuille de travail "F</w:t>
      </w:r>
      <w:r w:rsidRPr="001033AB">
        <w:rPr>
          <w:rFonts w:ascii="Arial" w:hAnsi="Arial" w:cs="Arial"/>
          <w:sz w:val="24"/>
          <w:szCs w:val="24"/>
          <w:lang w:val="fr-FR"/>
        </w:rPr>
        <w:t>ormulaire d'auto-évaluation de l'apprenant 2". Ces fiches de travail comparent le plaisir que l'apprenant éprouve à jouer les différents rôles de l'ACT avec sa compétence perçue dans chacun d'entre eux. L'éducateur doit ensuit</w:t>
      </w:r>
      <w:r>
        <w:rPr>
          <w:rFonts w:ascii="Arial" w:hAnsi="Arial" w:cs="Arial"/>
          <w:sz w:val="24"/>
          <w:szCs w:val="24"/>
          <w:lang w:val="fr-FR"/>
        </w:rPr>
        <w:t>e remplir la fiche de travail "</w:t>
      </w:r>
      <w:r w:rsidRPr="001033AB">
        <w:rPr>
          <w:rFonts w:ascii="Arial" w:hAnsi="Arial" w:cs="Arial"/>
          <w:sz w:val="24"/>
          <w:szCs w:val="24"/>
          <w:lang w:val="fr-FR"/>
        </w:rPr>
        <w:t>Formulaire d'évaluation de l'éducateur". Les trois feuilles de travail sont ensuite entrées dans la feuille sommaire. Le rôle où l'apprenant a obtenu les meilleurs résultats montre les rôles où les apprenants ont eu le plus de plaisir, où ils ont le mieux développé les compétences nécessaires et où l'éducateur les a classés comme ayant le plus de compétences.</w:t>
      </w:r>
    </w:p>
    <w:p w14:paraId="644DDB3B" w14:textId="77777777" w:rsidR="001033AB" w:rsidRPr="006913FB" w:rsidRDefault="001033AB" w:rsidP="005A0BE0">
      <w:pPr>
        <w:spacing w:after="0"/>
        <w:jc w:val="both"/>
        <w:rPr>
          <w:rFonts w:ascii="Arial" w:hAnsi="Arial" w:cs="Arial"/>
          <w:sz w:val="24"/>
          <w:szCs w:val="24"/>
          <w:lang w:val="fr-FR"/>
        </w:rPr>
      </w:pPr>
    </w:p>
    <w:p w14:paraId="14A6774A" w14:textId="01F96063" w:rsidR="005A0BE0" w:rsidRPr="006913FB" w:rsidRDefault="00734891" w:rsidP="005A0BE0">
      <w:pPr>
        <w:spacing w:after="0"/>
        <w:jc w:val="both"/>
        <w:rPr>
          <w:rFonts w:ascii="Arial" w:hAnsi="Arial" w:cs="Arial"/>
          <w:color w:val="002060"/>
          <w:sz w:val="24"/>
          <w:szCs w:val="24"/>
          <w:lang w:val="fr-FR"/>
        </w:rPr>
      </w:pPr>
      <w:r w:rsidRPr="006913FB">
        <w:rPr>
          <w:rFonts w:ascii="Arial" w:hAnsi="Arial" w:cs="Arial"/>
          <w:b/>
          <w:bCs/>
          <w:color w:val="002060"/>
          <w:sz w:val="24"/>
          <w:szCs w:val="24"/>
          <w:lang w:val="fr-FR"/>
        </w:rPr>
        <w:t>É</w:t>
      </w:r>
      <w:r w:rsidRPr="006913FB">
        <w:rPr>
          <w:rFonts w:ascii="Arial" w:hAnsi="Arial" w:cs="Arial"/>
          <w:b/>
          <w:bCs/>
          <w:color w:val="002060"/>
          <w:lang w:val="fr-FR"/>
        </w:rPr>
        <w:t>valuation</w:t>
      </w:r>
    </w:p>
    <w:p w14:paraId="153EC63F" w14:textId="001DDFA9" w:rsidR="001033AB" w:rsidRPr="001033AB" w:rsidRDefault="001033AB" w:rsidP="001033AB">
      <w:pPr>
        <w:pStyle w:val="Paragraphedeliste"/>
        <w:numPr>
          <w:ilvl w:val="0"/>
          <w:numId w:val="38"/>
        </w:numPr>
        <w:spacing w:after="0"/>
        <w:jc w:val="both"/>
        <w:rPr>
          <w:rFonts w:ascii="Arial" w:hAnsi="Arial" w:cs="Arial"/>
          <w:sz w:val="24"/>
          <w:szCs w:val="24"/>
          <w:lang w:val="fr-FR"/>
        </w:rPr>
      </w:pPr>
      <w:r w:rsidRPr="001033AB">
        <w:rPr>
          <w:rFonts w:ascii="Arial" w:hAnsi="Arial" w:cs="Arial"/>
          <w:sz w:val="24"/>
          <w:szCs w:val="24"/>
          <w:lang w:val="fr-FR"/>
        </w:rPr>
        <w:t>Si l'apprenant a apprécié un rôle, s'il estime qu'il est bon dans ce rôle et que l'éducateur estime qu'il possède des compétences, le jeune adulte est susceptible d'être adapté à ce type de rôle.</w:t>
      </w:r>
    </w:p>
    <w:p w14:paraId="24482D30" w14:textId="1C1AF3C6" w:rsidR="001033AB" w:rsidRPr="001033AB" w:rsidRDefault="001033AB" w:rsidP="001033AB">
      <w:pPr>
        <w:pStyle w:val="Paragraphedeliste"/>
        <w:numPr>
          <w:ilvl w:val="0"/>
          <w:numId w:val="38"/>
        </w:numPr>
        <w:spacing w:after="0"/>
        <w:jc w:val="both"/>
        <w:rPr>
          <w:rFonts w:ascii="Arial" w:hAnsi="Arial" w:cs="Arial"/>
          <w:sz w:val="24"/>
          <w:szCs w:val="24"/>
          <w:lang w:val="fr-FR"/>
        </w:rPr>
      </w:pPr>
      <w:r w:rsidRPr="001033AB">
        <w:rPr>
          <w:rFonts w:ascii="Arial" w:hAnsi="Arial" w:cs="Arial"/>
          <w:sz w:val="24"/>
          <w:szCs w:val="24"/>
          <w:lang w:val="fr-FR"/>
        </w:rPr>
        <w:t>Si l'apprenant a apprécié un rôle, l'éducateur estime qu'il a fait preuve de compétence, mais l'apprenant ne reconnaît pas cette compétence, alors il peut être nécessaire d'acquérir de la confiance.</w:t>
      </w:r>
    </w:p>
    <w:p w14:paraId="7FFA5D28" w14:textId="43C4402D" w:rsidR="001033AB" w:rsidRPr="001033AB" w:rsidRDefault="001033AB" w:rsidP="001033AB">
      <w:pPr>
        <w:pStyle w:val="Paragraphedeliste"/>
        <w:numPr>
          <w:ilvl w:val="0"/>
          <w:numId w:val="38"/>
        </w:numPr>
        <w:spacing w:after="0"/>
        <w:jc w:val="both"/>
        <w:rPr>
          <w:rFonts w:ascii="Arial" w:hAnsi="Arial" w:cs="Arial"/>
          <w:sz w:val="24"/>
          <w:szCs w:val="24"/>
          <w:lang w:val="fr-FR"/>
        </w:rPr>
      </w:pPr>
      <w:r w:rsidRPr="001033AB">
        <w:rPr>
          <w:rFonts w:ascii="Arial" w:hAnsi="Arial" w:cs="Arial"/>
          <w:sz w:val="24"/>
          <w:szCs w:val="24"/>
          <w:lang w:val="fr-FR"/>
        </w:rPr>
        <w:t>Si l'apprenant a apprécié un rôle, estime qu'il est bon dans ce rôle, mais que l'éducateur n'a pas l'impression qu'il a démontré une compétence suffisante, une formation complémentaire peut être nécessaire.</w:t>
      </w:r>
    </w:p>
    <w:p w14:paraId="217AD774" w14:textId="7F7B3C91" w:rsidR="005B05A9" w:rsidRPr="001033AB" w:rsidRDefault="001033AB" w:rsidP="001033AB">
      <w:pPr>
        <w:pStyle w:val="Paragraphedeliste"/>
        <w:numPr>
          <w:ilvl w:val="0"/>
          <w:numId w:val="38"/>
        </w:numPr>
        <w:spacing w:after="0"/>
        <w:jc w:val="both"/>
        <w:rPr>
          <w:rFonts w:ascii="Arial" w:hAnsi="Arial" w:cs="Arial"/>
          <w:b/>
          <w:color w:val="002060"/>
          <w:sz w:val="24"/>
          <w:szCs w:val="24"/>
          <w:lang w:val="fr-FR"/>
        </w:rPr>
      </w:pPr>
      <w:r w:rsidRPr="001033AB">
        <w:rPr>
          <w:rFonts w:ascii="Arial" w:hAnsi="Arial" w:cs="Arial"/>
          <w:sz w:val="24"/>
          <w:szCs w:val="24"/>
          <w:lang w:val="fr-FR"/>
        </w:rPr>
        <w:t>Dans le cas où l'apprenant et/ou l'éducateur identifie une compétence, mais que l'apprenant n'apprécie pas le rôle, cela peut fournir une occasion de validation, de confiance et de renforcement de l'estime de soi.</w:t>
      </w:r>
    </w:p>
    <w:p w14:paraId="25255B61" w14:textId="77777777" w:rsidR="00CD549A" w:rsidRDefault="00CD549A" w:rsidP="005A0BE0">
      <w:pPr>
        <w:spacing w:after="0"/>
        <w:jc w:val="both"/>
        <w:rPr>
          <w:rFonts w:ascii="Arial" w:hAnsi="Arial" w:cs="Arial"/>
          <w:b/>
          <w:color w:val="002060"/>
          <w:sz w:val="24"/>
          <w:szCs w:val="24"/>
          <w:lang w:val="fr-FR"/>
        </w:rPr>
      </w:pPr>
    </w:p>
    <w:p w14:paraId="252F6006" w14:textId="77777777" w:rsidR="00CD549A" w:rsidRDefault="00CD549A" w:rsidP="005A0BE0">
      <w:pPr>
        <w:spacing w:after="0"/>
        <w:jc w:val="both"/>
        <w:rPr>
          <w:rFonts w:ascii="Arial" w:hAnsi="Arial" w:cs="Arial"/>
          <w:b/>
          <w:color w:val="002060"/>
          <w:sz w:val="24"/>
          <w:szCs w:val="24"/>
          <w:lang w:val="fr-FR"/>
        </w:rPr>
      </w:pPr>
    </w:p>
    <w:p w14:paraId="7CDE951F" w14:textId="77777777" w:rsidR="00CD549A" w:rsidRDefault="00CD549A" w:rsidP="005A0BE0">
      <w:pPr>
        <w:spacing w:after="0"/>
        <w:jc w:val="both"/>
        <w:rPr>
          <w:rFonts w:ascii="Arial" w:hAnsi="Arial" w:cs="Arial"/>
          <w:b/>
          <w:color w:val="002060"/>
          <w:sz w:val="24"/>
          <w:szCs w:val="24"/>
          <w:lang w:val="fr-FR"/>
        </w:rPr>
      </w:pPr>
    </w:p>
    <w:p w14:paraId="31C78ACD" w14:textId="6FB2D994" w:rsidR="005A0BE0" w:rsidRPr="006913FB" w:rsidRDefault="001033AB" w:rsidP="005A0BE0">
      <w:pPr>
        <w:spacing w:after="0"/>
        <w:jc w:val="both"/>
        <w:rPr>
          <w:rFonts w:ascii="Arial" w:hAnsi="Arial" w:cs="Arial"/>
          <w:i/>
          <w:color w:val="002060"/>
          <w:sz w:val="24"/>
          <w:szCs w:val="24"/>
          <w:lang w:val="fr-FR"/>
        </w:rPr>
      </w:pPr>
      <w:r>
        <w:rPr>
          <w:rFonts w:ascii="Arial" w:hAnsi="Arial" w:cs="Arial"/>
          <w:i/>
          <w:color w:val="002060"/>
          <w:sz w:val="24"/>
          <w:szCs w:val="24"/>
          <w:lang w:val="fr-FR"/>
        </w:rPr>
        <w:t>Formulaire d'auto-évaluation de l'apprenant - 1</w:t>
      </w:r>
    </w:p>
    <w:p w14:paraId="4F24B0CA" w14:textId="77777777" w:rsidR="005A0BE0" w:rsidRPr="006913FB" w:rsidRDefault="005A0BE0" w:rsidP="005A0BE0">
      <w:pPr>
        <w:rPr>
          <w:rFonts w:ascii="Arial" w:hAnsi="Arial" w:cs="Arial"/>
          <w:sz w:val="24"/>
          <w:szCs w:val="24"/>
          <w:lang w:val="fr-FR"/>
        </w:rPr>
      </w:pPr>
    </w:p>
    <w:tbl>
      <w:tblPr>
        <w:tblStyle w:val="Grilledutableau"/>
        <w:tblW w:w="9370" w:type="dxa"/>
        <w:tblLook w:val="04A0" w:firstRow="1" w:lastRow="0" w:firstColumn="1" w:lastColumn="0" w:noHBand="0" w:noVBand="1"/>
      </w:tblPr>
      <w:tblGrid>
        <w:gridCol w:w="3037"/>
        <w:gridCol w:w="3431"/>
        <w:gridCol w:w="2902"/>
      </w:tblGrid>
      <w:tr w:rsidR="00ED5121" w:rsidRPr="006913FB" w14:paraId="51B087A2" w14:textId="77777777" w:rsidTr="00800BE7">
        <w:trPr>
          <w:trHeight w:val="440"/>
        </w:trPr>
        <w:tc>
          <w:tcPr>
            <w:tcW w:w="9370" w:type="dxa"/>
            <w:gridSpan w:val="3"/>
            <w:shd w:val="clear" w:color="auto" w:fill="auto"/>
            <w:noWrap/>
            <w:hideMark/>
          </w:tcPr>
          <w:p w14:paraId="664832FF" w14:textId="52660E21" w:rsidR="001033AB" w:rsidRDefault="005A0BE0" w:rsidP="00016C6D">
            <w:pPr>
              <w:jc w:val="center"/>
              <w:rPr>
                <w:rFonts w:ascii="Arial" w:eastAsia="Times New Roman" w:hAnsi="Arial" w:cs="Arial"/>
                <w:b/>
                <w:bCs/>
                <w:color w:val="002060"/>
                <w:lang w:val="fr-FR"/>
              </w:rPr>
            </w:pPr>
            <w:r w:rsidRPr="006913FB">
              <w:rPr>
                <w:rFonts w:ascii="Arial" w:eastAsia="Times New Roman" w:hAnsi="Arial" w:cs="Arial"/>
                <w:b/>
                <w:bCs/>
                <w:color w:val="002060"/>
                <w:sz w:val="24"/>
                <w:szCs w:val="24"/>
                <w:lang w:val="fr-FR"/>
              </w:rPr>
              <w:t>RE-ACT (</w:t>
            </w:r>
            <w:r w:rsidR="00734891" w:rsidRPr="006913FB">
              <w:rPr>
                <w:rFonts w:ascii="Arial" w:eastAsia="Times New Roman" w:hAnsi="Arial" w:cs="Arial"/>
                <w:b/>
                <w:bCs/>
                <w:color w:val="002060"/>
                <w:sz w:val="24"/>
                <w:szCs w:val="24"/>
                <w:lang w:val="fr-FR"/>
              </w:rPr>
              <w:t>Évaluation</w:t>
            </w:r>
            <w:r w:rsidR="001033AB">
              <w:rPr>
                <w:rFonts w:ascii="Arial" w:eastAsia="Times New Roman" w:hAnsi="Arial" w:cs="Arial"/>
                <w:b/>
                <w:bCs/>
                <w:color w:val="002060"/>
                <w:sz w:val="24"/>
                <w:szCs w:val="24"/>
                <w:lang w:val="fr-FR"/>
              </w:rPr>
              <w:t xml:space="preserve"> des rôles a</w:t>
            </w:r>
            <w:r w:rsidRPr="006913FB">
              <w:rPr>
                <w:rFonts w:ascii="Arial" w:eastAsia="Times New Roman" w:hAnsi="Arial" w:cs="Arial"/>
                <w:b/>
                <w:bCs/>
                <w:color w:val="002060"/>
                <w:sz w:val="24"/>
                <w:szCs w:val="24"/>
                <w:lang w:val="fr-FR"/>
              </w:rPr>
              <w:t>dministrati</w:t>
            </w:r>
            <w:r w:rsidR="001033AB">
              <w:rPr>
                <w:rFonts w:ascii="Arial" w:eastAsia="Times New Roman" w:hAnsi="Arial" w:cs="Arial"/>
                <w:b/>
                <w:bCs/>
                <w:color w:val="002060"/>
                <w:sz w:val="24"/>
                <w:szCs w:val="24"/>
                <w:lang w:val="fr-FR"/>
              </w:rPr>
              <w:t>fs</w:t>
            </w:r>
            <w:r w:rsidRPr="006913FB">
              <w:rPr>
                <w:rFonts w:ascii="Arial" w:eastAsia="Times New Roman" w:hAnsi="Arial" w:cs="Arial"/>
                <w:b/>
                <w:bCs/>
                <w:color w:val="002060"/>
                <w:sz w:val="24"/>
                <w:szCs w:val="24"/>
                <w:lang w:val="fr-FR"/>
              </w:rPr>
              <w:t xml:space="preserve">, </w:t>
            </w:r>
            <w:r w:rsidR="001033AB">
              <w:rPr>
                <w:rFonts w:ascii="Arial" w:eastAsia="Times New Roman" w:hAnsi="Arial" w:cs="Arial"/>
                <w:b/>
                <w:bCs/>
                <w:color w:val="002060"/>
                <w:sz w:val="24"/>
                <w:szCs w:val="24"/>
                <w:lang w:val="fr-FR"/>
              </w:rPr>
              <w:t>c</w:t>
            </w:r>
            <w:r w:rsidRPr="006913FB">
              <w:rPr>
                <w:rFonts w:ascii="Arial" w:eastAsia="Times New Roman" w:hAnsi="Arial" w:cs="Arial"/>
                <w:b/>
                <w:bCs/>
                <w:color w:val="002060"/>
                <w:sz w:val="24"/>
                <w:szCs w:val="24"/>
                <w:lang w:val="fr-FR"/>
              </w:rPr>
              <w:t>r</w:t>
            </w:r>
            <w:r w:rsidR="001033AB">
              <w:rPr>
                <w:rFonts w:ascii="Arial" w:eastAsia="Times New Roman" w:hAnsi="Arial" w:cs="Arial"/>
                <w:b/>
                <w:bCs/>
                <w:color w:val="002060"/>
                <w:sz w:val="24"/>
                <w:szCs w:val="24"/>
                <w:lang w:val="fr-FR"/>
              </w:rPr>
              <w:t>é</w:t>
            </w:r>
            <w:r w:rsidRPr="006913FB">
              <w:rPr>
                <w:rFonts w:ascii="Arial" w:eastAsia="Times New Roman" w:hAnsi="Arial" w:cs="Arial"/>
                <w:b/>
                <w:bCs/>
                <w:color w:val="002060"/>
                <w:sz w:val="24"/>
                <w:szCs w:val="24"/>
                <w:lang w:val="fr-FR"/>
              </w:rPr>
              <w:t>ati</w:t>
            </w:r>
            <w:r w:rsidR="001033AB">
              <w:rPr>
                <w:rFonts w:ascii="Arial" w:eastAsia="Times New Roman" w:hAnsi="Arial" w:cs="Arial"/>
                <w:b/>
                <w:bCs/>
                <w:color w:val="002060"/>
                <w:sz w:val="24"/>
                <w:szCs w:val="24"/>
                <w:lang w:val="fr-FR"/>
              </w:rPr>
              <w:t>fs et t</w:t>
            </w:r>
            <w:r w:rsidRPr="006913FB">
              <w:rPr>
                <w:rFonts w:ascii="Arial" w:eastAsia="Times New Roman" w:hAnsi="Arial" w:cs="Arial"/>
                <w:b/>
                <w:bCs/>
                <w:color w:val="002060"/>
                <w:sz w:val="24"/>
                <w:szCs w:val="24"/>
                <w:lang w:val="fr-FR"/>
              </w:rPr>
              <w:t>echni</w:t>
            </w:r>
            <w:r w:rsidR="001033AB">
              <w:rPr>
                <w:rFonts w:ascii="Arial" w:eastAsia="Times New Roman" w:hAnsi="Arial" w:cs="Arial"/>
                <w:b/>
                <w:bCs/>
                <w:color w:val="002060"/>
                <w:sz w:val="24"/>
                <w:szCs w:val="24"/>
                <w:lang w:val="fr-FR"/>
              </w:rPr>
              <w:t>ques</w:t>
            </w:r>
            <w:r w:rsidRPr="006913FB">
              <w:rPr>
                <w:rFonts w:ascii="Arial" w:eastAsia="Times New Roman" w:hAnsi="Arial" w:cs="Arial"/>
                <w:b/>
                <w:bCs/>
                <w:color w:val="002060"/>
                <w:sz w:val="24"/>
                <w:szCs w:val="24"/>
                <w:lang w:val="fr-FR"/>
              </w:rPr>
              <w:t>)</w:t>
            </w:r>
            <w:r w:rsidRPr="006913FB">
              <w:rPr>
                <w:rFonts w:ascii="Arial" w:eastAsia="Times New Roman" w:hAnsi="Arial" w:cs="Arial"/>
                <w:b/>
                <w:bCs/>
                <w:color w:val="002060"/>
                <w:lang w:val="fr-FR"/>
              </w:rPr>
              <w:t xml:space="preserve"> </w:t>
            </w:r>
          </w:p>
          <w:p w14:paraId="6B87BED3" w14:textId="7EEF460D" w:rsidR="005A0BE0" w:rsidRPr="001033AB" w:rsidRDefault="001033AB" w:rsidP="00016C6D">
            <w:pPr>
              <w:jc w:val="center"/>
              <w:rPr>
                <w:rFonts w:ascii="Arial" w:eastAsia="Times New Roman" w:hAnsi="Arial" w:cs="Arial"/>
                <w:b/>
                <w:bCs/>
                <w:color w:val="002060"/>
                <w:lang w:val="fr-FR"/>
              </w:rPr>
            </w:pPr>
            <w:r>
              <w:rPr>
                <w:rFonts w:ascii="Arial" w:eastAsia="Times New Roman" w:hAnsi="Arial" w:cs="Arial"/>
                <w:b/>
                <w:bCs/>
                <w:color w:val="002060"/>
                <w:lang w:val="fr-FR"/>
              </w:rPr>
              <w:t>pour les participants jeunes adultes</w:t>
            </w:r>
          </w:p>
        </w:tc>
      </w:tr>
      <w:tr w:rsidR="00ED5121" w:rsidRPr="006913FB" w14:paraId="2A5E3A56" w14:textId="77777777" w:rsidTr="00800BE7">
        <w:trPr>
          <w:trHeight w:val="680"/>
        </w:trPr>
        <w:tc>
          <w:tcPr>
            <w:tcW w:w="9370" w:type="dxa"/>
            <w:gridSpan w:val="3"/>
            <w:shd w:val="clear" w:color="auto" w:fill="auto"/>
            <w:noWrap/>
            <w:hideMark/>
          </w:tcPr>
          <w:p w14:paraId="7C5029BD" w14:textId="195ABA0B" w:rsidR="005A0BE0" w:rsidRPr="006913FB" w:rsidRDefault="001033AB" w:rsidP="001033AB">
            <w:pPr>
              <w:rPr>
                <w:rFonts w:ascii="Arial" w:eastAsia="Times New Roman" w:hAnsi="Arial" w:cs="Arial"/>
                <w:b/>
                <w:color w:val="000000"/>
                <w:sz w:val="24"/>
                <w:szCs w:val="24"/>
                <w:lang w:val="fr-FR"/>
              </w:rPr>
            </w:pPr>
            <w:r>
              <w:rPr>
                <w:rFonts w:ascii="Arial" w:eastAsia="Times New Roman" w:hAnsi="Arial" w:cs="Arial"/>
                <w:b/>
                <w:color w:val="002060"/>
                <w:sz w:val="24"/>
                <w:szCs w:val="24"/>
                <w:lang w:val="fr-FR"/>
              </w:rPr>
              <w:t>Nom du p</w:t>
            </w:r>
            <w:r w:rsidR="005A0BE0" w:rsidRPr="006913FB">
              <w:rPr>
                <w:rFonts w:ascii="Arial" w:eastAsia="Times New Roman" w:hAnsi="Arial" w:cs="Arial"/>
                <w:b/>
                <w:color w:val="002060"/>
                <w:sz w:val="24"/>
                <w:szCs w:val="24"/>
                <w:lang w:val="fr-FR"/>
              </w:rPr>
              <w:t xml:space="preserve">articipant: </w:t>
            </w:r>
          </w:p>
        </w:tc>
      </w:tr>
      <w:tr w:rsidR="00ED5121" w:rsidRPr="006913FB" w14:paraId="19A651C3" w14:textId="77777777" w:rsidTr="00800BE7">
        <w:trPr>
          <w:trHeight w:val="560"/>
        </w:trPr>
        <w:tc>
          <w:tcPr>
            <w:tcW w:w="9370" w:type="dxa"/>
            <w:gridSpan w:val="3"/>
            <w:shd w:val="clear" w:color="auto" w:fill="auto"/>
            <w:noWrap/>
            <w:hideMark/>
          </w:tcPr>
          <w:p w14:paraId="05382ABD" w14:textId="3197F5B5" w:rsidR="001033AB" w:rsidRDefault="001033AB" w:rsidP="00016C6D">
            <w:pPr>
              <w:jc w:val="center"/>
              <w:rPr>
                <w:rFonts w:ascii="Arial" w:eastAsia="Times New Roman" w:hAnsi="Arial" w:cs="Arial"/>
                <w:color w:val="000000"/>
                <w:sz w:val="24"/>
                <w:szCs w:val="24"/>
                <w:lang w:val="fr-FR"/>
              </w:rPr>
            </w:pPr>
            <w:r w:rsidRPr="001033AB">
              <w:rPr>
                <w:rFonts w:ascii="Arial" w:eastAsia="Times New Roman" w:hAnsi="Arial" w:cs="Arial"/>
                <w:color w:val="000000"/>
                <w:sz w:val="24"/>
                <w:szCs w:val="24"/>
                <w:lang w:val="fr-FR"/>
              </w:rPr>
              <w:t>Répon</w:t>
            </w:r>
            <w:r>
              <w:rPr>
                <w:rFonts w:ascii="Arial" w:eastAsia="Times New Roman" w:hAnsi="Arial" w:cs="Arial"/>
                <w:color w:val="000000"/>
                <w:sz w:val="24"/>
                <w:szCs w:val="24"/>
                <w:lang w:val="fr-FR"/>
              </w:rPr>
              <w:t>dre de 1 à 5, avec "1</w:t>
            </w:r>
            <w:r w:rsidRPr="001033AB">
              <w:rPr>
                <w:rFonts w:ascii="Arial" w:eastAsia="Times New Roman" w:hAnsi="Arial" w:cs="Arial"/>
                <w:color w:val="000000"/>
                <w:sz w:val="24"/>
                <w:szCs w:val="24"/>
                <w:lang w:val="fr-FR"/>
              </w:rPr>
              <w:t xml:space="preserve">" signifiant "Je suis tout à fait en désaccord" et </w:t>
            </w:r>
            <w:r>
              <w:rPr>
                <w:rFonts w:ascii="Arial" w:eastAsia="Times New Roman" w:hAnsi="Arial" w:cs="Arial"/>
                <w:color w:val="000000"/>
                <w:sz w:val="24"/>
                <w:szCs w:val="24"/>
                <w:lang w:val="fr-FR"/>
              </w:rPr>
              <w:br/>
              <w:t>"</w:t>
            </w:r>
            <w:r w:rsidRPr="001033AB">
              <w:rPr>
                <w:rFonts w:ascii="Arial" w:eastAsia="Times New Roman" w:hAnsi="Arial" w:cs="Arial"/>
                <w:color w:val="000000"/>
                <w:sz w:val="24"/>
                <w:szCs w:val="24"/>
                <w:lang w:val="fr-FR"/>
              </w:rPr>
              <w:t xml:space="preserve">5" signifiant "Je suis tout à fait d'accord". </w:t>
            </w:r>
          </w:p>
          <w:p w14:paraId="5F0338C9" w14:textId="2E399BDC" w:rsidR="005A0BE0" w:rsidRPr="006913FB" w:rsidRDefault="001033AB" w:rsidP="001033AB">
            <w:pPr>
              <w:jc w:val="center"/>
              <w:rPr>
                <w:rFonts w:ascii="Arial" w:eastAsia="Times New Roman" w:hAnsi="Arial" w:cs="Arial"/>
                <w:color w:val="000000"/>
                <w:sz w:val="24"/>
                <w:szCs w:val="24"/>
                <w:lang w:val="fr-FR"/>
              </w:rPr>
            </w:pPr>
            <w:r w:rsidRPr="001033AB">
              <w:rPr>
                <w:rFonts w:ascii="Arial" w:eastAsia="Times New Roman" w:hAnsi="Arial" w:cs="Arial"/>
                <w:color w:val="000000"/>
                <w:sz w:val="24"/>
                <w:szCs w:val="24"/>
                <w:lang w:val="fr-FR"/>
              </w:rPr>
              <w:t>Si non applicable, laisser en blanc.</w:t>
            </w:r>
          </w:p>
        </w:tc>
      </w:tr>
      <w:tr w:rsidR="00ED5121" w:rsidRPr="006913FB" w14:paraId="74AEEEBB" w14:textId="77777777" w:rsidTr="00800BE7">
        <w:trPr>
          <w:trHeight w:val="880"/>
        </w:trPr>
        <w:tc>
          <w:tcPr>
            <w:tcW w:w="3037" w:type="dxa"/>
            <w:shd w:val="clear" w:color="auto" w:fill="auto"/>
            <w:noWrap/>
            <w:hideMark/>
          </w:tcPr>
          <w:p w14:paraId="1C9B580B" w14:textId="77777777" w:rsidR="005A0BE0" w:rsidRPr="006913FB" w:rsidRDefault="005A0BE0" w:rsidP="00016C6D">
            <w:pPr>
              <w:jc w:val="center"/>
              <w:rPr>
                <w:rFonts w:ascii="Arial" w:eastAsia="Times New Roman" w:hAnsi="Arial" w:cs="Arial"/>
                <w:color w:val="002060"/>
                <w:sz w:val="24"/>
                <w:szCs w:val="24"/>
                <w:lang w:val="fr-FR"/>
              </w:rPr>
            </w:pPr>
          </w:p>
        </w:tc>
        <w:tc>
          <w:tcPr>
            <w:tcW w:w="3431" w:type="dxa"/>
            <w:shd w:val="clear" w:color="auto" w:fill="auto"/>
            <w:noWrap/>
            <w:hideMark/>
          </w:tcPr>
          <w:p w14:paraId="0E8D6C4D" w14:textId="6F820E60" w:rsidR="005A0BE0" w:rsidRPr="006913FB" w:rsidRDefault="001033AB" w:rsidP="001033AB">
            <w:pPr>
              <w:rPr>
                <w:rFonts w:ascii="Arial" w:eastAsia="Times New Roman" w:hAnsi="Arial" w:cs="Arial"/>
                <w:b/>
                <w:bCs/>
                <w:color w:val="002060"/>
                <w:sz w:val="24"/>
                <w:szCs w:val="24"/>
                <w:lang w:val="fr-FR"/>
              </w:rPr>
            </w:pPr>
            <w:r>
              <w:rPr>
                <w:rFonts w:ascii="Arial" w:eastAsia="Times New Roman" w:hAnsi="Arial" w:cs="Arial"/>
                <w:b/>
                <w:bCs/>
                <w:color w:val="002060"/>
                <w:lang w:val="fr-FR"/>
              </w:rPr>
              <w:t xml:space="preserve">Rôle </w:t>
            </w:r>
            <w:r w:rsidR="005A0BE0" w:rsidRPr="006913FB">
              <w:rPr>
                <w:rFonts w:ascii="Arial" w:eastAsia="Times New Roman" w:hAnsi="Arial" w:cs="Arial"/>
                <w:b/>
                <w:bCs/>
                <w:color w:val="002060"/>
                <w:lang w:val="fr-FR"/>
              </w:rPr>
              <w:t xml:space="preserve">ACT </w:t>
            </w:r>
          </w:p>
        </w:tc>
        <w:tc>
          <w:tcPr>
            <w:tcW w:w="2902" w:type="dxa"/>
            <w:shd w:val="clear" w:color="auto" w:fill="auto"/>
            <w:noWrap/>
            <w:hideMark/>
          </w:tcPr>
          <w:p w14:paraId="62807254" w14:textId="0433F38A" w:rsidR="005A0BE0" w:rsidRPr="006913FB" w:rsidRDefault="001033AB" w:rsidP="00016C6D">
            <w:pPr>
              <w:jc w:val="center"/>
              <w:rPr>
                <w:rFonts w:ascii="Arial" w:eastAsia="Times New Roman" w:hAnsi="Arial" w:cs="Arial"/>
                <w:b/>
                <w:bCs/>
                <w:color w:val="FF0000"/>
                <w:sz w:val="24"/>
                <w:szCs w:val="24"/>
                <w:lang w:val="fr-FR"/>
              </w:rPr>
            </w:pPr>
            <w:r>
              <w:rPr>
                <w:rFonts w:ascii="Arial" w:eastAsia="Times New Roman" w:hAnsi="Arial" w:cs="Arial"/>
                <w:b/>
                <w:bCs/>
                <w:color w:val="002060"/>
                <w:sz w:val="24"/>
                <w:szCs w:val="24"/>
                <w:lang w:val="fr-FR"/>
              </w:rPr>
              <w:t>J'ai apprécié</w:t>
            </w:r>
          </w:p>
        </w:tc>
      </w:tr>
      <w:tr w:rsidR="00ED5121" w:rsidRPr="006913FB" w14:paraId="2543B803" w14:textId="77777777" w:rsidTr="00800BE7">
        <w:trPr>
          <w:trHeight w:val="460"/>
        </w:trPr>
        <w:tc>
          <w:tcPr>
            <w:tcW w:w="3037" w:type="dxa"/>
            <w:vMerge w:val="restart"/>
            <w:shd w:val="clear" w:color="auto" w:fill="D6E3BC" w:themeFill="accent3" w:themeFillTint="66"/>
            <w:noWrap/>
            <w:hideMark/>
          </w:tcPr>
          <w:p w14:paraId="7609838D" w14:textId="2926CC3C" w:rsidR="005A0BE0" w:rsidRPr="006913FB" w:rsidRDefault="005A0BE0" w:rsidP="001033AB">
            <w:pPr>
              <w:rPr>
                <w:rFonts w:ascii="Arial" w:eastAsia="Times New Roman" w:hAnsi="Arial" w:cs="Arial"/>
                <w:b/>
                <w:bCs/>
                <w:sz w:val="24"/>
                <w:szCs w:val="24"/>
                <w:lang w:val="fr-FR"/>
              </w:rPr>
            </w:pPr>
            <w:r w:rsidRPr="006913FB">
              <w:rPr>
                <w:rFonts w:ascii="Arial" w:eastAsia="Times New Roman" w:hAnsi="Arial" w:cs="Arial"/>
                <w:b/>
                <w:bCs/>
                <w:sz w:val="24"/>
                <w:szCs w:val="24"/>
                <w:lang w:val="fr-FR"/>
              </w:rPr>
              <w:t>ADMINISTRATI</w:t>
            </w:r>
            <w:r w:rsidR="001033AB">
              <w:rPr>
                <w:rFonts w:ascii="Arial" w:eastAsia="Times New Roman" w:hAnsi="Arial" w:cs="Arial"/>
                <w:b/>
                <w:bCs/>
                <w:sz w:val="24"/>
                <w:szCs w:val="24"/>
                <w:lang w:val="fr-FR"/>
              </w:rPr>
              <w:t>F</w:t>
            </w:r>
          </w:p>
        </w:tc>
        <w:tc>
          <w:tcPr>
            <w:tcW w:w="3431" w:type="dxa"/>
            <w:shd w:val="clear" w:color="auto" w:fill="D6E3BC" w:themeFill="accent3" w:themeFillTint="66"/>
            <w:noWrap/>
            <w:hideMark/>
          </w:tcPr>
          <w:p w14:paraId="6608AFBB" w14:textId="10830BAC" w:rsidR="005A0BE0" w:rsidRPr="006913FB" w:rsidRDefault="005A0BE0" w:rsidP="00800BE7">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Produc</w:t>
            </w:r>
            <w:r w:rsidR="00800BE7">
              <w:rPr>
                <w:rFonts w:ascii="Arial" w:eastAsia="Times New Roman" w:hAnsi="Arial" w:cs="Arial"/>
                <w:color w:val="000000"/>
                <w:sz w:val="24"/>
                <w:szCs w:val="24"/>
                <w:lang w:val="fr-FR"/>
              </w:rPr>
              <w:t>teur</w:t>
            </w:r>
          </w:p>
        </w:tc>
        <w:tc>
          <w:tcPr>
            <w:tcW w:w="2902" w:type="dxa"/>
            <w:shd w:val="clear" w:color="auto" w:fill="D6E3BC" w:themeFill="accent3" w:themeFillTint="66"/>
            <w:noWrap/>
            <w:hideMark/>
          </w:tcPr>
          <w:p w14:paraId="764A8E58" w14:textId="77777777" w:rsidR="005A0BE0" w:rsidRPr="006913FB" w:rsidRDefault="005A0BE0"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ED5121" w:rsidRPr="006913FB" w14:paraId="6EBE6C5C" w14:textId="77777777" w:rsidTr="00800BE7">
        <w:trPr>
          <w:trHeight w:val="460"/>
        </w:trPr>
        <w:tc>
          <w:tcPr>
            <w:tcW w:w="3037" w:type="dxa"/>
            <w:vMerge/>
            <w:shd w:val="clear" w:color="auto" w:fill="D6E3BC" w:themeFill="accent3" w:themeFillTint="66"/>
            <w:hideMark/>
          </w:tcPr>
          <w:p w14:paraId="31F71040" w14:textId="77777777" w:rsidR="005A0BE0" w:rsidRPr="006913FB" w:rsidRDefault="005A0BE0" w:rsidP="00016C6D">
            <w:pPr>
              <w:rPr>
                <w:rFonts w:ascii="Arial" w:eastAsia="Times New Roman" w:hAnsi="Arial" w:cs="Arial"/>
                <w:b/>
                <w:bCs/>
                <w:sz w:val="24"/>
                <w:szCs w:val="24"/>
                <w:lang w:val="fr-FR"/>
              </w:rPr>
            </w:pPr>
          </w:p>
        </w:tc>
        <w:tc>
          <w:tcPr>
            <w:tcW w:w="3431" w:type="dxa"/>
            <w:shd w:val="clear" w:color="auto" w:fill="D6E3BC" w:themeFill="accent3" w:themeFillTint="66"/>
            <w:noWrap/>
            <w:hideMark/>
          </w:tcPr>
          <w:p w14:paraId="6E3733D3" w14:textId="1B9F8A76" w:rsidR="005A0BE0"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Chercheur</w:t>
            </w:r>
          </w:p>
        </w:tc>
        <w:tc>
          <w:tcPr>
            <w:tcW w:w="2902" w:type="dxa"/>
            <w:shd w:val="clear" w:color="auto" w:fill="D6E3BC" w:themeFill="accent3" w:themeFillTint="66"/>
            <w:noWrap/>
            <w:hideMark/>
          </w:tcPr>
          <w:p w14:paraId="56CC17EB" w14:textId="77777777" w:rsidR="005A0BE0" w:rsidRPr="006913FB" w:rsidRDefault="005A0BE0"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ED5121" w:rsidRPr="006913FB" w14:paraId="66560F85" w14:textId="77777777" w:rsidTr="00800BE7">
        <w:trPr>
          <w:trHeight w:val="460"/>
        </w:trPr>
        <w:tc>
          <w:tcPr>
            <w:tcW w:w="3037" w:type="dxa"/>
            <w:vMerge/>
            <w:shd w:val="clear" w:color="auto" w:fill="D6E3BC" w:themeFill="accent3" w:themeFillTint="66"/>
            <w:hideMark/>
          </w:tcPr>
          <w:p w14:paraId="1A4FE508" w14:textId="77777777" w:rsidR="005A0BE0" w:rsidRPr="006913FB" w:rsidRDefault="005A0BE0" w:rsidP="00016C6D">
            <w:pPr>
              <w:rPr>
                <w:rFonts w:ascii="Arial" w:eastAsia="Times New Roman" w:hAnsi="Arial" w:cs="Arial"/>
                <w:b/>
                <w:bCs/>
                <w:sz w:val="24"/>
                <w:szCs w:val="24"/>
                <w:lang w:val="fr-FR"/>
              </w:rPr>
            </w:pPr>
          </w:p>
        </w:tc>
        <w:tc>
          <w:tcPr>
            <w:tcW w:w="3431" w:type="dxa"/>
            <w:shd w:val="clear" w:color="auto" w:fill="D6E3BC" w:themeFill="accent3" w:themeFillTint="66"/>
            <w:noWrap/>
            <w:hideMark/>
          </w:tcPr>
          <w:p w14:paraId="0612350F" w14:textId="58321D15" w:rsidR="005A0BE0" w:rsidRPr="006913FB" w:rsidRDefault="005A0BE0"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Publicit</w:t>
            </w:r>
            <w:r w:rsidR="00734891">
              <w:rPr>
                <w:rFonts w:ascii="Arial" w:eastAsia="Times New Roman" w:hAnsi="Arial" w:cs="Arial"/>
                <w:color w:val="000000"/>
                <w:sz w:val="24"/>
                <w:szCs w:val="24"/>
                <w:lang w:val="fr-FR"/>
              </w:rPr>
              <w:t>aire</w:t>
            </w:r>
          </w:p>
        </w:tc>
        <w:tc>
          <w:tcPr>
            <w:tcW w:w="2902" w:type="dxa"/>
            <w:shd w:val="clear" w:color="auto" w:fill="D6E3BC" w:themeFill="accent3" w:themeFillTint="66"/>
            <w:noWrap/>
            <w:hideMark/>
          </w:tcPr>
          <w:p w14:paraId="038A2910" w14:textId="77777777" w:rsidR="005A0BE0" w:rsidRPr="006913FB" w:rsidRDefault="005A0BE0"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ED5121" w:rsidRPr="006913FB" w14:paraId="189A2DFC" w14:textId="77777777" w:rsidTr="00800BE7">
        <w:trPr>
          <w:trHeight w:val="460"/>
        </w:trPr>
        <w:tc>
          <w:tcPr>
            <w:tcW w:w="3037" w:type="dxa"/>
            <w:vMerge w:val="restart"/>
            <w:shd w:val="clear" w:color="auto" w:fill="E5B8B7" w:themeFill="accent2" w:themeFillTint="66"/>
            <w:noWrap/>
            <w:hideMark/>
          </w:tcPr>
          <w:p w14:paraId="0E9E50D0" w14:textId="55DFFF1B" w:rsidR="005A0BE0" w:rsidRPr="006913FB" w:rsidRDefault="005A0BE0" w:rsidP="001033AB">
            <w:pPr>
              <w:rPr>
                <w:rFonts w:ascii="Arial" w:eastAsia="Times New Roman" w:hAnsi="Arial" w:cs="Arial"/>
                <w:b/>
                <w:bCs/>
                <w:color w:val="000000"/>
                <w:sz w:val="24"/>
                <w:szCs w:val="24"/>
                <w:lang w:val="fr-FR"/>
              </w:rPr>
            </w:pPr>
            <w:r w:rsidRPr="006913FB">
              <w:rPr>
                <w:rFonts w:ascii="Arial" w:eastAsia="Times New Roman" w:hAnsi="Arial" w:cs="Arial"/>
                <w:b/>
                <w:bCs/>
                <w:color w:val="000000"/>
                <w:sz w:val="24"/>
                <w:szCs w:val="24"/>
                <w:lang w:val="fr-FR"/>
              </w:rPr>
              <w:t>CREATI</w:t>
            </w:r>
            <w:r w:rsidR="001033AB">
              <w:rPr>
                <w:rFonts w:ascii="Arial" w:eastAsia="Times New Roman" w:hAnsi="Arial" w:cs="Arial"/>
                <w:b/>
                <w:bCs/>
                <w:color w:val="000000"/>
                <w:sz w:val="24"/>
                <w:szCs w:val="24"/>
                <w:lang w:val="fr-FR"/>
              </w:rPr>
              <w:t>F</w:t>
            </w:r>
          </w:p>
        </w:tc>
        <w:tc>
          <w:tcPr>
            <w:tcW w:w="3431" w:type="dxa"/>
            <w:shd w:val="clear" w:color="auto" w:fill="E5B8B7" w:themeFill="accent2" w:themeFillTint="66"/>
            <w:noWrap/>
            <w:hideMark/>
          </w:tcPr>
          <w:p w14:paraId="6A8EF9D3" w14:textId="47CEF615" w:rsidR="005A0BE0" w:rsidRPr="006913FB" w:rsidRDefault="005A0BE0" w:rsidP="00800BE7">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Direct</w:t>
            </w:r>
            <w:r w:rsidR="00800BE7">
              <w:rPr>
                <w:rFonts w:ascii="Arial" w:eastAsia="Times New Roman" w:hAnsi="Arial" w:cs="Arial"/>
                <w:color w:val="000000"/>
                <w:sz w:val="24"/>
                <w:szCs w:val="24"/>
                <w:lang w:val="fr-FR"/>
              </w:rPr>
              <w:t>eu</w:t>
            </w:r>
            <w:r w:rsidRPr="006913FB">
              <w:rPr>
                <w:rFonts w:ascii="Arial" w:eastAsia="Times New Roman" w:hAnsi="Arial" w:cs="Arial"/>
                <w:color w:val="000000"/>
                <w:sz w:val="24"/>
                <w:szCs w:val="24"/>
                <w:lang w:val="fr-FR"/>
              </w:rPr>
              <w:t>r</w:t>
            </w:r>
          </w:p>
        </w:tc>
        <w:tc>
          <w:tcPr>
            <w:tcW w:w="2902" w:type="dxa"/>
            <w:shd w:val="clear" w:color="auto" w:fill="E5B8B7" w:themeFill="accent2" w:themeFillTint="66"/>
            <w:noWrap/>
            <w:hideMark/>
          </w:tcPr>
          <w:p w14:paraId="0A1311AF" w14:textId="77777777" w:rsidR="005A0BE0" w:rsidRPr="006913FB" w:rsidRDefault="005A0BE0"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ED5121" w:rsidRPr="006913FB" w14:paraId="19E17656" w14:textId="77777777" w:rsidTr="00800BE7">
        <w:trPr>
          <w:trHeight w:val="460"/>
        </w:trPr>
        <w:tc>
          <w:tcPr>
            <w:tcW w:w="3037" w:type="dxa"/>
            <w:vMerge/>
            <w:shd w:val="clear" w:color="auto" w:fill="E5B8B7" w:themeFill="accent2" w:themeFillTint="66"/>
            <w:hideMark/>
          </w:tcPr>
          <w:p w14:paraId="6DE2D3FE" w14:textId="77777777" w:rsidR="005A0BE0" w:rsidRPr="006913FB" w:rsidRDefault="005A0BE0" w:rsidP="00016C6D">
            <w:pPr>
              <w:rPr>
                <w:rFonts w:ascii="Arial" w:eastAsia="Times New Roman" w:hAnsi="Arial" w:cs="Arial"/>
                <w:b/>
                <w:bCs/>
                <w:color w:val="000000"/>
                <w:sz w:val="24"/>
                <w:szCs w:val="24"/>
                <w:lang w:val="fr-FR"/>
              </w:rPr>
            </w:pPr>
          </w:p>
        </w:tc>
        <w:tc>
          <w:tcPr>
            <w:tcW w:w="3431" w:type="dxa"/>
            <w:shd w:val="clear" w:color="auto" w:fill="E5B8B7" w:themeFill="accent2" w:themeFillTint="66"/>
            <w:noWrap/>
            <w:hideMark/>
          </w:tcPr>
          <w:p w14:paraId="31EBA100" w14:textId="0FAAF0E7" w:rsidR="005A0BE0" w:rsidRPr="006913FB" w:rsidRDefault="00800BE7" w:rsidP="00800BE7">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Acteu</w:t>
            </w:r>
            <w:r w:rsidR="005A0BE0" w:rsidRPr="006913FB">
              <w:rPr>
                <w:rFonts w:ascii="Arial" w:eastAsia="Times New Roman" w:hAnsi="Arial" w:cs="Arial"/>
                <w:color w:val="000000"/>
                <w:sz w:val="24"/>
                <w:szCs w:val="24"/>
                <w:lang w:val="fr-FR"/>
              </w:rPr>
              <w:t>r/Narrat</w:t>
            </w:r>
            <w:r>
              <w:rPr>
                <w:rFonts w:ascii="Arial" w:eastAsia="Times New Roman" w:hAnsi="Arial" w:cs="Arial"/>
                <w:color w:val="000000"/>
                <w:sz w:val="24"/>
                <w:szCs w:val="24"/>
                <w:lang w:val="fr-FR"/>
              </w:rPr>
              <w:t>eur/Pré</w:t>
            </w:r>
            <w:r w:rsidR="005A0BE0" w:rsidRPr="006913FB">
              <w:rPr>
                <w:rFonts w:ascii="Arial" w:eastAsia="Times New Roman" w:hAnsi="Arial" w:cs="Arial"/>
                <w:color w:val="000000"/>
                <w:sz w:val="24"/>
                <w:szCs w:val="24"/>
                <w:lang w:val="fr-FR"/>
              </w:rPr>
              <w:t>sent</w:t>
            </w:r>
            <w:r>
              <w:rPr>
                <w:rFonts w:ascii="Arial" w:eastAsia="Times New Roman" w:hAnsi="Arial" w:cs="Arial"/>
                <w:color w:val="000000"/>
                <w:sz w:val="24"/>
                <w:szCs w:val="24"/>
                <w:lang w:val="fr-FR"/>
              </w:rPr>
              <w:t>ateur</w:t>
            </w:r>
          </w:p>
        </w:tc>
        <w:tc>
          <w:tcPr>
            <w:tcW w:w="2902" w:type="dxa"/>
            <w:shd w:val="clear" w:color="auto" w:fill="E5B8B7" w:themeFill="accent2" w:themeFillTint="66"/>
            <w:noWrap/>
            <w:hideMark/>
          </w:tcPr>
          <w:p w14:paraId="378C3BDE" w14:textId="77777777" w:rsidR="005A0BE0" w:rsidRPr="006913FB" w:rsidRDefault="005A0BE0"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ED5121" w:rsidRPr="006913FB" w14:paraId="276227BB" w14:textId="77777777" w:rsidTr="00800BE7">
        <w:trPr>
          <w:trHeight w:val="460"/>
        </w:trPr>
        <w:tc>
          <w:tcPr>
            <w:tcW w:w="3037" w:type="dxa"/>
            <w:vMerge/>
            <w:shd w:val="clear" w:color="auto" w:fill="E5B8B7" w:themeFill="accent2" w:themeFillTint="66"/>
            <w:hideMark/>
          </w:tcPr>
          <w:p w14:paraId="79858E0A" w14:textId="77777777" w:rsidR="005A0BE0" w:rsidRPr="006913FB" w:rsidRDefault="005A0BE0" w:rsidP="00016C6D">
            <w:pPr>
              <w:rPr>
                <w:rFonts w:ascii="Arial" w:eastAsia="Times New Roman" w:hAnsi="Arial" w:cs="Arial"/>
                <w:b/>
                <w:bCs/>
                <w:color w:val="000000"/>
                <w:sz w:val="24"/>
                <w:szCs w:val="24"/>
                <w:lang w:val="fr-FR"/>
              </w:rPr>
            </w:pPr>
          </w:p>
        </w:tc>
        <w:tc>
          <w:tcPr>
            <w:tcW w:w="3431" w:type="dxa"/>
            <w:shd w:val="clear" w:color="auto" w:fill="E5B8B7" w:themeFill="accent2" w:themeFillTint="66"/>
            <w:noWrap/>
            <w:hideMark/>
          </w:tcPr>
          <w:p w14:paraId="13A71CCE" w14:textId="2CB0A90F" w:rsidR="005A0BE0"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Rédacteur (scénariste)</w:t>
            </w:r>
          </w:p>
        </w:tc>
        <w:tc>
          <w:tcPr>
            <w:tcW w:w="2902" w:type="dxa"/>
            <w:shd w:val="clear" w:color="auto" w:fill="E5B8B7" w:themeFill="accent2" w:themeFillTint="66"/>
            <w:noWrap/>
            <w:hideMark/>
          </w:tcPr>
          <w:p w14:paraId="0D08D864" w14:textId="77777777" w:rsidR="005A0BE0" w:rsidRPr="006913FB" w:rsidRDefault="005A0BE0"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ED5121" w:rsidRPr="006913FB" w14:paraId="6F99D882" w14:textId="77777777" w:rsidTr="00800BE7">
        <w:trPr>
          <w:trHeight w:val="460"/>
        </w:trPr>
        <w:tc>
          <w:tcPr>
            <w:tcW w:w="3037" w:type="dxa"/>
            <w:vMerge/>
            <w:shd w:val="clear" w:color="auto" w:fill="E5B8B7" w:themeFill="accent2" w:themeFillTint="66"/>
            <w:hideMark/>
          </w:tcPr>
          <w:p w14:paraId="7B9AFBA2" w14:textId="77777777" w:rsidR="005A0BE0" w:rsidRPr="006913FB" w:rsidRDefault="005A0BE0" w:rsidP="00016C6D">
            <w:pPr>
              <w:rPr>
                <w:rFonts w:ascii="Arial" w:eastAsia="Times New Roman" w:hAnsi="Arial" w:cs="Arial"/>
                <w:b/>
                <w:bCs/>
                <w:color w:val="000000"/>
                <w:sz w:val="24"/>
                <w:szCs w:val="24"/>
                <w:lang w:val="fr-FR"/>
              </w:rPr>
            </w:pPr>
          </w:p>
        </w:tc>
        <w:tc>
          <w:tcPr>
            <w:tcW w:w="3431" w:type="dxa"/>
            <w:shd w:val="clear" w:color="auto" w:fill="E5B8B7" w:themeFill="accent2" w:themeFillTint="66"/>
            <w:noWrap/>
            <w:hideMark/>
          </w:tcPr>
          <w:p w14:paraId="03B479BB" w14:textId="448D938B" w:rsidR="005A0BE0"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Artiste coiffeur et maquillage</w:t>
            </w:r>
          </w:p>
        </w:tc>
        <w:tc>
          <w:tcPr>
            <w:tcW w:w="2902" w:type="dxa"/>
            <w:shd w:val="clear" w:color="auto" w:fill="E5B8B7" w:themeFill="accent2" w:themeFillTint="66"/>
            <w:noWrap/>
            <w:hideMark/>
          </w:tcPr>
          <w:p w14:paraId="3DAEA26C" w14:textId="77777777" w:rsidR="005A0BE0" w:rsidRPr="006913FB" w:rsidRDefault="005A0BE0"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ED5121" w:rsidRPr="006913FB" w14:paraId="22E600F2" w14:textId="77777777" w:rsidTr="00800BE7">
        <w:trPr>
          <w:trHeight w:val="460"/>
        </w:trPr>
        <w:tc>
          <w:tcPr>
            <w:tcW w:w="3037" w:type="dxa"/>
            <w:vMerge/>
            <w:shd w:val="clear" w:color="auto" w:fill="E5B8B7" w:themeFill="accent2" w:themeFillTint="66"/>
            <w:hideMark/>
          </w:tcPr>
          <w:p w14:paraId="7C13D3CE" w14:textId="77777777" w:rsidR="005A0BE0" w:rsidRPr="006913FB" w:rsidRDefault="005A0BE0" w:rsidP="00016C6D">
            <w:pPr>
              <w:rPr>
                <w:rFonts w:ascii="Arial" w:eastAsia="Times New Roman" w:hAnsi="Arial" w:cs="Arial"/>
                <w:b/>
                <w:bCs/>
                <w:color w:val="000000"/>
                <w:sz w:val="24"/>
                <w:szCs w:val="24"/>
                <w:lang w:val="fr-FR"/>
              </w:rPr>
            </w:pPr>
          </w:p>
        </w:tc>
        <w:tc>
          <w:tcPr>
            <w:tcW w:w="3431" w:type="dxa"/>
            <w:shd w:val="clear" w:color="auto" w:fill="E5B8B7" w:themeFill="accent2" w:themeFillTint="66"/>
            <w:noWrap/>
            <w:hideMark/>
          </w:tcPr>
          <w:p w14:paraId="1FB18B49" w14:textId="7A2FE90D" w:rsidR="005A0BE0"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Concepteur de costumes/décors</w:t>
            </w:r>
          </w:p>
        </w:tc>
        <w:tc>
          <w:tcPr>
            <w:tcW w:w="2902" w:type="dxa"/>
            <w:shd w:val="clear" w:color="auto" w:fill="E5B8B7" w:themeFill="accent2" w:themeFillTint="66"/>
            <w:noWrap/>
            <w:hideMark/>
          </w:tcPr>
          <w:p w14:paraId="79393653" w14:textId="77777777" w:rsidR="005A0BE0" w:rsidRPr="006913FB" w:rsidRDefault="005A0BE0"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0C5BCCC3" w14:textId="77777777" w:rsidTr="00800BE7">
        <w:trPr>
          <w:trHeight w:val="460"/>
        </w:trPr>
        <w:tc>
          <w:tcPr>
            <w:tcW w:w="3037" w:type="dxa"/>
            <w:vMerge w:val="restart"/>
            <w:shd w:val="clear" w:color="auto" w:fill="B6DDE8" w:themeFill="accent5" w:themeFillTint="66"/>
            <w:noWrap/>
            <w:hideMark/>
          </w:tcPr>
          <w:p w14:paraId="6CBF01E1" w14:textId="142CE50C" w:rsidR="00800BE7" w:rsidRPr="006913FB" w:rsidRDefault="00800BE7" w:rsidP="001033AB">
            <w:pPr>
              <w:rPr>
                <w:rFonts w:ascii="Arial" w:eastAsia="Times New Roman" w:hAnsi="Arial" w:cs="Arial"/>
                <w:b/>
                <w:bCs/>
                <w:color w:val="000000"/>
                <w:sz w:val="24"/>
                <w:szCs w:val="24"/>
                <w:lang w:val="fr-FR"/>
              </w:rPr>
            </w:pPr>
            <w:r>
              <w:rPr>
                <w:rFonts w:ascii="Arial" w:eastAsia="Times New Roman" w:hAnsi="Arial" w:cs="Arial"/>
                <w:b/>
                <w:bCs/>
                <w:color w:val="000000"/>
                <w:sz w:val="24"/>
                <w:szCs w:val="24"/>
                <w:lang w:val="fr-FR"/>
              </w:rPr>
              <w:t>TECHNIQUE</w:t>
            </w:r>
          </w:p>
        </w:tc>
        <w:tc>
          <w:tcPr>
            <w:tcW w:w="3431" w:type="dxa"/>
            <w:shd w:val="clear" w:color="auto" w:fill="B6DDE8" w:themeFill="accent5" w:themeFillTint="66"/>
            <w:noWrap/>
            <w:hideMark/>
          </w:tcPr>
          <w:p w14:paraId="76B7F6E4" w14:textId="7C11AE3A" w:rsidR="00800BE7" w:rsidRPr="006913FB" w:rsidRDefault="00800BE7" w:rsidP="00800BE7">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Cam</w:t>
            </w:r>
            <w:r>
              <w:rPr>
                <w:rFonts w:ascii="Arial" w:eastAsia="Times New Roman" w:hAnsi="Arial" w:cs="Arial"/>
                <w:color w:val="000000"/>
                <w:sz w:val="24"/>
                <w:szCs w:val="24"/>
                <w:lang w:val="fr-FR"/>
              </w:rPr>
              <w:t>é</w:t>
            </w:r>
            <w:r w:rsidRPr="006913FB">
              <w:rPr>
                <w:rFonts w:ascii="Arial" w:eastAsia="Times New Roman" w:hAnsi="Arial" w:cs="Arial"/>
                <w:color w:val="000000"/>
                <w:sz w:val="24"/>
                <w:szCs w:val="24"/>
                <w:lang w:val="fr-FR"/>
              </w:rPr>
              <w:t>ra</w:t>
            </w:r>
            <w:r>
              <w:rPr>
                <w:rFonts w:ascii="Arial" w:eastAsia="Times New Roman" w:hAnsi="Arial" w:cs="Arial"/>
                <w:color w:val="000000"/>
                <w:sz w:val="24"/>
                <w:szCs w:val="24"/>
                <w:lang w:val="fr-FR"/>
              </w:rPr>
              <w:t>man</w:t>
            </w:r>
          </w:p>
        </w:tc>
        <w:tc>
          <w:tcPr>
            <w:tcW w:w="2902" w:type="dxa"/>
            <w:shd w:val="clear" w:color="auto" w:fill="B6DDE8" w:themeFill="accent5" w:themeFillTint="66"/>
            <w:noWrap/>
            <w:hideMark/>
          </w:tcPr>
          <w:p w14:paraId="0A87873C"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0DF24307" w14:textId="77777777" w:rsidTr="00800BE7">
        <w:trPr>
          <w:trHeight w:val="460"/>
        </w:trPr>
        <w:tc>
          <w:tcPr>
            <w:tcW w:w="3037" w:type="dxa"/>
            <w:vMerge/>
            <w:shd w:val="clear" w:color="auto" w:fill="B6DDE8" w:themeFill="accent5" w:themeFillTint="66"/>
            <w:hideMark/>
          </w:tcPr>
          <w:p w14:paraId="38CAFEA7"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hideMark/>
          </w:tcPr>
          <w:p w14:paraId="5E980DC7" w14:textId="0B33F7BE" w:rsidR="00800BE7" w:rsidRPr="006913FB" w:rsidRDefault="00800BE7" w:rsidP="00800BE7">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Technicie</w:t>
            </w:r>
            <w:r w:rsidRPr="006913FB">
              <w:rPr>
                <w:rFonts w:ascii="Arial" w:eastAsia="Times New Roman" w:hAnsi="Arial" w:cs="Arial"/>
                <w:color w:val="000000"/>
                <w:sz w:val="24"/>
                <w:szCs w:val="24"/>
                <w:lang w:val="fr-FR"/>
              </w:rPr>
              <w:t>n</w:t>
            </w:r>
            <w:r>
              <w:rPr>
                <w:rFonts w:ascii="Arial" w:eastAsia="Times New Roman" w:hAnsi="Arial" w:cs="Arial"/>
                <w:color w:val="000000"/>
                <w:sz w:val="24"/>
                <w:szCs w:val="24"/>
                <w:lang w:val="fr-FR"/>
              </w:rPr>
              <w:t xml:space="preserve"> du son</w:t>
            </w:r>
          </w:p>
        </w:tc>
        <w:tc>
          <w:tcPr>
            <w:tcW w:w="2902" w:type="dxa"/>
            <w:shd w:val="clear" w:color="auto" w:fill="B6DDE8" w:themeFill="accent5" w:themeFillTint="66"/>
            <w:noWrap/>
            <w:hideMark/>
          </w:tcPr>
          <w:p w14:paraId="0A558594"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78C2B7F8" w14:textId="77777777" w:rsidTr="00800BE7">
        <w:trPr>
          <w:trHeight w:val="460"/>
        </w:trPr>
        <w:tc>
          <w:tcPr>
            <w:tcW w:w="3037" w:type="dxa"/>
            <w:vMerge/>
            <w:shd w:val="clear" w:color="auto" w:fill="B6DDE8" w:themeFill="accent5" w:themeFillTint="66"/>
            <w:hideMark/>
          </w:tcPr>
          <w:p w14:paraId="2202293A"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hideMark/>
          </w:tcPr>
          <w:p w14:paraId="47F46D10" w14:textId="4E5CF9A8" w:rsidR="00800BE7" w:rsidRPr="006913FB" w:rsidRDefault="00800BE7" w:rsidP="00800BE7">
            <w:pPr>
              <w:rPr>
                <w:rFonts w:ascii="Arial" w:eastAsia="Times New Roman" w:hAnsi="Arial" w:cs="Arial"/>
                <w:color w:val="000000"/>
                <w:sz w:val="24"/>
                <w:szCs w:val="24"/>
                <w:lang w:val="fr-FR"/>
              </w:rPr>
            </w:pPr>
            <w:r w:rsidRPr="006913FB">
              <w:rPr>
                <w:rFonts w:ascii="Arial" w:eastAsia="Times New Roman" w:hAnsi="Arial" w:cs="Arial"/>
                <w:color w:val="000000"/>
                <w:sz w:val="24"/>
                <w:lang w:val="fr-FR"/>
              </w:rPr>
              <w:t>Supervis</w:t>
            </w:r>
            <w:r>
              <w:rPr>
                <w:rFonts w:ascii="Arial" w:eastAsia="Times New Roman" w:hAnsi="Arial" w:cs="Arial"/>
                <w:color w:val="000000"/>
                <w:sz w:val="24"/>
                <w:lang w:val="fr-FR"/>
              </w:rPr>
              <w:t>eur de continuité</w:t>
            </w:r>
          </w:p>
        </w:tc>
        <w:tc>
          <w:tcPr>
            <w:tcW w:w="2902" w:type="dxa"/>
            <w:shd w:val="clear" w:color="auto" w:fill="B6DDE8" w:themeFill="accent5" w:themeFillTint="66"/>
            <w:noWrap/>
            <w:hideMark/>
          </w:tcPr>
          <w:p w14:paraId="0708D43C"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352493EA" w14:textId="77777777" w:rsidTr="00800BE7">
        <w:trPr>
          <w:trHeight w:val="460"/>
        </w:trPr>
        <w:tc>
          <w:tcPr>
            <w:tcW w:w="3037" w:type="dxa"/>
            <w:vMerge/>
            <w:shd w:val="clear" w:color="auto" w:fill="B6DDE8" w:themeFill="accent5" w:themeFillTint="66"/>
            <w:hideMark/>
          </w:tcPr>
          <w:p w14:paraId="61188B72"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hideMark/>
          </w:tcPr>
          <w:p w14:paraId="05AA730D" w14:textId="196A953E" w:rsidR="00800BE7" w:rsidRPr="006913FB" w:rsidRDefault="00800BE7" w:rsidP="00800BE7">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Technici</w:t>
            </w:r>
            <w:r>
              <w:rPr>
                <w:rFonts w:ascii="Arial" w:eastAsia="Times New Roman" w:hAnsi="Arial" w:cs="Arial"/>
                <w:color w:val="000000"/>
                <w:sz w:val="24"/>
                <w:szCs w:val="24"/>
                <w:lang w:val="fr-FR"/>
              </w:rPr>
              <w:t>e</w:t>
            </w:r>
            <w:r w:rsidRPr="006913FB">
              <w:rPr>
                <w:rFonts w:ascii="Arial" w:eastAsia="Times New Roman" w:hAnsi="Arial" w:cs="Arial"/>
                <w:color w:val="000000"/>
                <w:sz w:val="24"/>
                <w:szCs w:val="24"/>
                <w:lang w:val="fr-FR"/>
              </w:rPr>
              <w:t>n</w:t>
            </w:r>
            <w:r>
              <w:rPr>
                <w:rFonts w:ascii="Arial" w:eastAsia="Times New Roman" w:hAnsi="Arial" w:cs="Arial"/>
                <w:color w:val="000000"/>
                <w:sz w:val="24"/>
                <w:szCs w:val="24"/>
                <w:lang w:val="fr-FR"/>
              </w:rPr>
              <w:t xml:space="preserve"> du son</w:t>
            </w:r>
          </w:p>
        </w:tc>
        <w:tc>
          <w:tcPr>
            <w:tcW w:w="2902" w:type="dxa"/>
            <w:shd w:val="clear" w:color="auto" w:fill="B6DDE8" w:themeFill="accent5" w:themeFillTint="66"/>
            <w:noWrap/>
            <w:hideMark/>
          </w:tcPr>
          <w:p w14:paraId="770C7D01"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0F4DF6C2" w14:textId="77777777" w:rsidTr="00800BE7">
        <w:trPr>
          <w:trHeight w:val="460"/>
        </w:trPr>
        <w:tc>
          <w:tcPr>
            <w:tcW w:w="3037" w:type="dxa"/>
            <w:vMerge/>
            <w:shd w:val="clear" w:color="auto" w:fill="B6DDE8" w:themeFill="accent5" w:themeFillTint="66"/>
            <w:hideMark/>
          </w:tcPr>
          <w:p w14:paraId="574B37EC"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hideMark/>
          </w:tcPr>
          <w:p w14:paraId="7BAD303F" w14:textId="09F7606E" w:rsidR="00800BE7" w:rsidRPr="006913FB" w:rsidRDefault="00800BE7" w:rsidP="00800BE7">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Edit</w:t>
            </w:r>
            <w:r>
              <w:rPr>
                <w:rFonts w:ascii="Arial" w:eastAsia="Times New Roman" w:hAnsi="Arial" w:cs="Arial"/>
                <w:color w:val="000000"/>
                <w:sz w:val="24"/>
                <w:szCs w:val="24"/>
                <w:lang w:val="fr-FR"/>
              </w:rPr>
              <w:t>eu</w:t>
            </w:r>
            <w:r w:rsidRPr="006913FB">
              <w:rPr>
                <w:rFonts w:ascii="Arial" w:eastAsia="Times New Roman" w:hAnsi="Arial" w:cs="Arial"/>
                <w:color w:val="000000"/>
                <w:sz w:val="24"/>
                <w:szCs w:val="24"/>
                <w:lang w:val="fr-FR"/>
              </w:rPr>
              <w:t>r</w:t>
            </w:r>
          </w:p>
        </w:tc>
        <w:tc>
          <w:tcPr>
            <w:tcW w:w="2902" w:type="dxa"/>
            <w:shd w:val="clear" w:color="auto" w:fill="B6DDE8" w:themeFill="accent5" w:themeFillTint="66"/>
            <w:noWrap/>
            <w:hideMark/>
          </w:tcPr>
          <w:p w14:paraId="3E20E715"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1E4FC99F" w14:textId="77777777" w:rsidTr="00800BE7">
        <w:trPr>
          <w:trHeight w:val="460"/>
        </w:trPr>
        <w:tc>
          <w:tcPr>
            <w:tcW w:w="3037" w:type="dxa"/>
            <w:vMerge/>
            <w:shd w:val="clear" w:color="auto" w:fill="B6DDE8" w:themeFill="accent5" w:themeFillTint="66"/>
          </w:tcPr>
          <w:p w14:paraId="7A1A3E34"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tcPr>
          <w:p w14:paraId="5BD14DA5" w14:textId="75F691A1" w:rsidR="00800BE7" w:rsidRPr="006913FB" w:rsidRDefault="00800BE7" w:rsidP="00800BE7">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Technicien d'éclairage</w:t>
            </w:r>
          </w:p>
        </w:tc>
        <w:tc>
          <w:tcPr>
            <w:tcW w:w="2902" w:type="dxa"/>
            <w:shd w:val="clear" w:color="auto" w:fill="B6DDE8" w:themeFill="accent5" w:themeFillTint="66"/>
            <w:noWrap/>
          </w:tcPr>
          <w:p w14:paraId="079C9D6B" w14:textId="77777777" w:rsidR="00800BE7" w:rsidRPr="006913FB" w:rsidRDefault="00800BE7" w:rsidP="00016C6D">
            <w:pPr>
              <w:jc w:val="center"/>
              <w:rPr>
                <w:rFonts w:ascii="Arial" w:eastAsia="Times New Roman" w:hAnsi="Arial" w:cs="Arial"/>
                <w:color w:val="FF0000"/>
                <w:sz w:val="24"/>
                <w:szCs w:val="24"/>
                <w:lang w:val="fr-FR"/>
              </w:rPr>
            </w:pPr>
          </w:p>
        </w:tc>
      </w:tr>
    </w:tbl>
    <w:p w14:paraId="6FB27B5B" w14:textId="18EB908B" w:rsidR="001033AB" w:rsidRDefault="001033AB">
      <w:pPr>
        <w:spacing w:after="0" w:line="240" w:lineRule="auto"/>
        <w:rPr>
          <w:rFonts w:ascii="Arial" w:hAnsi="Arial" w:cs="Arial"/>
          <w:i/>
          <w:color w:val="002060"/>
          <w:sz w:val="24"/>
          <w:szCs w:val="24"/>
          <w:lang w:val="fr-FR"/>
        </w:rPr>
      </w:pPr>
    </w:p>
    <w:p w14:paraId="5237CDA3" w14:textId="195BBEC6" w:rsidR="001033AB" w:rsidRPr="006913FB" w:rsidRDefault="001033AB" w:rsidP="001033AB">
      <w:pPr>
        <w:spacing w:after="0"/>
        <w:jc w:val="both"/>
        <w:rPr>
          <w:rFonts w:ascii="Arial" w:hAnsi="Arial" w:cs="Arial"/>
          <w:i/>
          <w:color w:val="002060"/>
          <w:sz w:val="24"/>
          <w:szCs w:val="24"/>
          <w:lang w:val="fr-FR"/>
        </w:rPr>
      </w:pPr>
      <w:r>
        <w:rPr>
          <w:rFonts w:ascii="Arial" w:hAnsi="Arial" w:cs="Arial"/>
          <w:i/>
          <w:color w:val="002060"/>
          <w:sz w:val="24"/>
          <w:szCs w:val="24"/>
          <w:lang w:val="fr-FR"/>
        </w:rPr>
        <w:t>Formulaire d'auto-évaluation de l'apprenant - 2</w:t>
      </w:r>
    </w:p>
    <w:p w14:paraId="7FABF132" w14:textId="77777777" w:rsidR="00BA1780" w:rsidRPr="006913FB" w:rsidRDefault="00BA1780" w:rsidP="00BA1780">
      <w:pPr>
        <w:rPr>
          <w:rFonts w:ascii="Arial" w:hAnsi="Arial" w:cs="Arial"/>
          <w:sz w:val="24"/>
          <w:szCs w:val="24"/>
          <w:lang w:val="fr-FR"/>
        </w:rPr>
      </w:pPr>
    </w:p>
    <w:tbl>
      <w:tblPr>
        <w:tblStyle w:val="Grilledutableau"/>
        <w:tblW w:w="9370" w:type="dxa"/>
        <w:tblLook w:val="04A0" w:firstRow="1" w:lastRow="0" w:firstColumn="1" w:lastColumn="0" w:noHBand="0" w:noVBand="1"/>
      </w:tblPr>
      <w:tblGrid>
        <w:gridCol w:w="3037"/>
        <w:gridCol w:w="3431"/>
        <w:gridCol w:w="2902"/>
      </w:tblGrid>
      <w:tr w:rsidR="00ED5121" w:rsidRPr="006913FB" w14:paraId="4296672B" w14:textId="77777777" w:rsidTr="00800BE7">
        <w:trPr>
          <w:trHeight w:val="440"/>
        </w:trPr>
        <w:tc>
          <w:tcPr>
            <w:tcW w:w="9370" w:type="dxa"/>
            <w:gridSpan w:val="3"/>
            <w:shd w:val="clear" w:color="auto" w:fill="auto"/>
            <w:noWrap/>
            <w:hideMark/>
          </w:tcPr>
          <w:p w14:paraId="3D22D99C" w14:textId="1483ADED" w:rsidR="001033AB" w:rsidRDefault="001033AB" w:rsidP="001033AB">
            <w:pPr>
              <w:jc w:val="center"/>
              <w:rPr>
                <w:rFonts w:ascii="Arial" w:eastAsia="Times New Roman" w:hAnsi="Arial" w:cs="Arial"/>
                <w:b/>
                <w:bCs/>
                <w:color w:val="002060"/>
                <w:lang w:val="fr-FR"/>
              </w:rPr>
            </w:pPr>
            <w:r w:rsidRPr="006913FB">
              <w:rPr>
                <w:rFonts w:ascii="Arial" w:eastAsia="Times New Roman" w:hAnsi="Arial" w:cs="Arial"/>
                <w:b/>
                <w:bCs/>
                <w:color w:val="002060"/>
                <w:sz w:val="24"/>
                <w:szCs w:val="24"/>
                <w:lang w:val="fr-FR"/>
              </w:rPr>
              <w:t>RE-ACT (</w:t>
            </w:r>
            <w:r w:rsidR="00734891" w:rsidRPr="006913FB">
              <w:rPr>
                <w:rFonts w:ascii="Arial" w:eastAsia="Times New Roman" w:hAnsi="Arial" w:cs="Arial"/>
                <w:b/>
                <w:bCs/>
                <w:color w:val="002060"/>
                <w:sz w:val="24"/>
                <w:szCs w:val="24"/>
                <w:lang w:val="fr-FR"/>
              </w:rPr>
              <w:t>Évaluation</w:t>
            </w:r>
            <w:r>
              <w:rPr>
                <w:rFonts w:ascii="Arial" w:eastAsia="Times New Roman" w:hAnsi="Arial" w:cs="Arial"/>
                <w:b/>
                <w:bCs/>
                <w:color w:val="002060"/>
                <w:sz w:val="24"/>
                <w:szCs w:val="24"/>
                <w:lang w:val="fr-FR"/>
              </w:rPr>
              <w:t xml:space="preserve"> des rôles a</w:t>
            </w:r>
            <w:r w:rsidRPr="006913FB">
              <w:rPr>
                <w:rFonts w:ascii="Arial" w:eastAsia="Times New Roman" w:hAnsi="Arial" w:cs="Arial"/>
                <w:b/>
                <w:bCs/>
                <w:color w:val="002060"/>
                <w:sz w:val="24"/>
                <w:szCs w:val="24"/>
                <w:lang w:val="fr-FR"/>
              </w:rPr>
              <w:t>dministrati</w:t>
            </w:r>
            <w:r>
              <w:rPr>
                <w:rFonts w:ascii="Arial" w:eastAsia="Times New Roman" w:hAnsi="Arial" w:cs="Arial"/>
                <w:b/>
                <w:bCs/>
                <w:color w:val="002060"/>
                <w:sz w:val="24"/>
                <w:szCs w:val="24"/>
                <w:lang w:val="fr-FR"/>
              </w:rPr>
              <w:t>fs</w:t>
            </w:r>
            <w:r w:rsidRPr="006913FB">
              <w:rPr>
                <w:rFonts w:ascii="Arial" w:eastAsia="Times New Roman" w:hAnsi="Arial" w:cs="Arial"/>
                <w:b/>
                <w:bCs/>
                <w:color w:val="002060"/>
                <w:sz w:val="24"/>
                <w:szCs w:val="24"/>
                <w:lang w:val="fr-FR"/>
              </w:rPr>
              <w:t xml:space="preserve">, </w:t>
            </w:r>
            <w:r>
              <w:rPr>
                <w:rFonts w:ascii="Arial" w:eastAsia="Times New Roman" w:hAnsi="Arial" w:cs="Arial"/>
                <w:b/>
                <w:bCs/>
                <w:color w:val="002060"/>
                <w:sz w:val="24"/>
                <w:szCs w:val="24"/>
                <w:lang w:val="fr-FR"/>
              </w:rPr>
              <w:t>c</w:t>
            </w:r>
            <w:r w:rsidRPr="006913FB">
              <w:rPr>
                <w:rFonts w:ascii="Arial" w:eastAsia="Times New Roman" w:hAnsi="Arial" w:cs="Arial"/>
                <w:b/>
                <w:bCs/>
                <w:color w:val="002060"/>
                <w:sz w:val="24"/>
                <w:szCs w:val="24"/>
                <w:lang w:val="fr-FR"/>
              </w:rPr>
              <w:t>r</w:t>
            </w:r>
            <w:r>
              <w:rPr>
                <w:rFonts w:ascii="Arial" w:eastAsia="Times New Roman" w:hAnsi="Arial" w:cs="Arial"/>
                <w:b/>
                <w:bCs/>
                <w:color w:val="002060"/>
                <w:sz w:val="24"/>
                <w:szCs w:val="24"/>
                <w:lang w:val="fr-FR"/>
              </w:rPr>
              <w:t>é</w:t>
            </w:r>
            <w:r w:rsidRPr="006913FB">
              <w:rPr>
                <w:rFonts w:ascii="Arial" w:eastAsia="Times New Roman" w:hAnsi="Arial" w:cs="Arial"/>
                <w:b/>
                <w:bCs/>
                <w:color w:val="002060"/>
                <w:sz w:val="24"/>
                <w:szCs w:val="24"/>
                <w:lang w:val="fr-FR"/>
              </w:rPr>
              <w:t>ati</w:t>
            </w:r>
            <w:r>
              <w:rPr>
                <w:rFonts w:ascii="Arial" w:eastAsia="Times New Roman" w:hAnsi="Arial" w:cs="Arial"/>
                <w:b/>
                <w:bCs/>
                <w:color w:val="002060"/>
                <w:sz w:val="24"/>
                <w:szCs w:val="24"/>
                <w:lang w:val="fr-FR"/>
              </w:rPr>
              <w:t>fs et t</w:t>
            </w:r>
            <w:r w:rsidRPr="006913FB">
              <w:rPr>
                <w:rFonts w:ascii="Arial" w:eastAsia="Times New Roman" w:hAnsi="Arial" w:cs="Arial"/>
                <w:b/>
                <w:bCs/>
                <w:color w:val="002060"/>
                <w:sz w:val="24"/>
                <w:szCs w:val="24"/>
                <w:lang w:val="fr-FR"/>
              </w:rPr>
              <w:t>echni</w:t>
            </w:r>
            <w:r>
              <w:rPr>
                <w:rFonts w:ascii="Arial" w:eastAsia="Times New Roman" w:hAnsi="Arial" w:cs="Arial"/>
                <w:b/>
                <w:bCs/>
                <w:color w:val="002060"/>
                <w:sz w:val="24"/>
                <w:szCs w:val="24"/>
                <w:lang w:val="fr-FR"/>
              </w:rPr>
              <w:t>ques</w:t>
            </w:r>
            <w:r w:rsidRPr="006913FB">
              <w:rPr>
                <w:rFonts w:ascii="Arial" w:eastAsia="Times New Roman" w:hAnsi="Arial" w:cs="Arial"/>
                <w:b/>
                <w:bCs/>
                <w:color w:val="002060"/>
                <w:sz w:val="24"/>
                <w:szCs w:val="24"/>
                <w:lang w:val="fr-FR"/>
              </w:rPr>
              <w:t>)</w:t>
            </w:r>
            <w:r w:rsidRPr="006913FB">
              <w:rPr>
                <w:rFonts w:ascii="Arial" w:eastAsia="Times New Roman" w:hAnsi="Arial" w:cs="Arial"/>
                <w:b/>
                <w:bCs/>
                <w:color w:val="002060"/>
                <w:lang w:val="fr-FR"/>
              </w:rPr>
              <w:t xml:space="preserve"> </w:t>
            </w:r>
          </w:p>
          <w:p w14:paraId="77C102D4" w14:textId="7B0C3406" w:rsidR="00BA1780" w:rsidRPr="006913FB" w:rsidRDefault="001033AB" w:rsidP="001033AB">
            <w:pPr>
              <w:jc w:val="center"/>
              <w:rPr>
                <w:rFonts w:ascii="Arial" w:eastAsia="Times New Roman" w:hAnsi="Arial" w:cs="Arial"/>
                <w:b/>
                <w:bCs/>
                <w:color w:val="FF0000"/>
                <w:sz w:val="24"/>
                <w:szCs w:val="24"/>
                <w:lang w:val="fr-FR"/>
              </w:rPr>
            </w:pPr>
            <w:r>
              <w:rPr>
                <w:rFonts w:ascii="Arial" w:eastAsia="Times New Roman" w:hAnsi="Arial" w:cs="Arial"/>
                <w:b/>
                <w:bCs/>
                <w:color w:val="002060"/>
                <w:lang w:val="fr-FR"/>
              </w:rPr>
              <w:t>pour les participants jeunes adultes</w:t>
            </w:r>
            <w:r w:rsidRPr="006913FB">
              <w:rPr>
                <w:rFonts w:ascii="Arial" w:eastAsia="Times New Roman" w:hAnsi="Arial" w:cs="Arial"/>
                <w:b/>
                <w:bCs/>
                <w:color w:val="FF0000"/>
                <w:sz w:val="24"/>
                <w:szCs w:val="24"/>
                <w:lang w:val="fr-FR"/>
              </w:rPr>
              <w:t xml:space="preserve"> </w:t>
            </w:r>
          </w:p>
        </w:tc>
      </w:tr>
      <w:tr w:rsidR="00ED5121" w:rsidRPr="006913FB" w14:paraId="79DD591B" w14:textId="77777777" w:rsidTr="00800BE7">
        <w:trPr>
          <w:trHeight w:val="680"/>
        </w:trPr>
        <w:tc>
          <w:tcPr>
            <w:tcW w:w="9370" w:type="dxa"/>
            <w:gridSpan w:val="3"/>
            <w:shd w:val="clear" w:color="auto" w:fill="auto"/>
            <w:noWrap/>
            <w:hideMark/>
          </w:tcPr>
          <w:p w14:paraId="1F00B99C" w14:textId="7885192E" w:rsidR="00BA1780" w:rsidRPr="006913FB" w:rsidRDefault="001033AB" w:rsidP="00016C6D">
            <w:pPr>
              <w:rPr>
                <w:rFonts w:ascii="Arial" w:eastAsia="Times New Roman" w:hAnsi="Arial" w:cs="Arial"/>
                <w:b/>
                <w:color w:val="000000"/>
                <w:sz w:val="24"/>
                <w:szCs w:val="24"/>
                <w:lang w:val="fr-FR"/>
              </w:rPr>
            </w:pPr>
            <w:r>
              <w:rPr>
                <w:rFonts w:ascii="Arial" w:eastAsia="Times New Roman" w:hAnsi="Arial" w:cs="Arial"/>
                <w:b/>
                <w:color w:val="002060"/>
                <w:sz w:val="24"/>
                <w:szCs w:val="24"/>
                <w:lang w:val="fr-FR"/>
              </w:rPr>
              <w:t>Nom du p</w:t>
            </w:r>
            <w:r w:rsidRPr="006913FB">
              <w:rPr>
                <w:rFonts w:ascii="Arial" w:eastAsia="Times New Roman" w:hAnsi="Arial" w:cs="Arial"/>
                <w:b/>
                <w:color w:val="002060"/>
                <w:sz w:val="24"/>
                <w:szCs w:val="24"/>
                <w:lang w:val="fr-FR"/>
              </w:rPr>
              <w:t>articipant:</w:t>
            </w:r>
          </w:p>
        </w:tc>
      </w:tr>
      <w:tr w:rsidR="00ED5121" w:rsidRPr="006913FB" w14:paraId="6978F466" w14:textId="77777777" w:rsidTr="00800BE7">
        <w:trPr>
          <w:trHeight w:val="560"/>
        </w:trPr>
        <w:tc>
          <w:tcPr>
            <w:tcW w:w="9370" w:type="dxa"/>
            <w:gridSpan w:val="3"/>
            <w:shd w:val="clear" w:color="auto" w:fill="auto"/>
            <w:noWrap/>
            <w:hideMark/>
          </w:tcPr>
          <w:p w14:paraId="797A75D7" w14:textId="11ACE9F4" w:rsidR="001033AB" w:rsidRDefault="001033AB" w:rsidP="001033AB">
            <w:pPr>
              <w:jc w:val="center"/>
              <w:rPr>
                <w:rFonts w:ascii="Arial" w:eastAsia="Times New Roman" w:hAnsi="Arial" w:cs="Arial"/>
                <w:color w:val="000000"/>
                <w:sz w:val="24"/>
                <w:szCs w:val="24"/>
                <w:lang w:val="fr-FR"/>
              </w:rPr>
            </w:pPr>
            <w:r w:rsidRPr="001033AB">
              <w:rPr>
                <w:rFonts w:ascii="Arial" w:eastAsia="Times New Roman" w:hAnsi="Arial" w:cs="Arial"/>
                <w:color w:val="000000"/>
                <w:sz w:val="24"/>
                <w:szCs w:val="24"/>
                <w:lang w:val="fr-FR"/>
              </w:rPr>
              <w:t>Répon</w:t>
            </w:r>
            <w:r>
              <w:rPr>
                <w:rFonts w:ascii="Arial" w:eastAsia="Times New Roman" w:hAnsi="Arial" w:cs="Arial"/>
                <w:color w:val="000000"/>
                <w:sz w:val="24"/>
                <w:szCs w:val="24"/>
                <w:lang w:val="fr-FR"/>
              </w:rPr>
              <w:t>dre de 1 à 5, avec "1</w:t>
            </w:r>
            <w:r w:rsidRPr="001033AB">
              <w:rPr>
                <w:rFonts w:ascii="Arial" w:eastAsia="Times New Roman" w:hAnsi="Arial" w:cs="Arial"/>
                <w:color w:val="000000"/>
                <w:sz w:val="24"/>
                <w:szCs w:val="24"/>
                <w:lang w:val="fr-FR"/>
              </w:rPr>
              <w:t xml:space="preserve">" signifiant "Je suis tout à fait en désaccord" et </w:t>
            </w:r>
            <w:r>
              <w:rPr>
                <w:rFonts w:ascii="Arial" w:eastAsia="Times New Roman" w:hAnsi="Arial" w:cs="Arial"/>
                <w:color w:val="000000"/>
                <w:sz w:val="24"/>
                <w:szCs w:val="24"/>
                <w:lang w:val="fr-FR"/>
              </w:rPr>
              <w:br/>
              <w:t>"</w:t>
            </w:r>
            <w:r w:rsidRPr="001033AB">
              <w:rPr>
                <w:rFonts w:ascii="Arial" w:eastAsia="Times New Roman" w:hAnsi="Arial" w:cs="Arial"/>
                <w:color w:val="000000"/>
                <w:sz w:val="24"/>
                <w:szCs w:val="24"/>
                <w:lang w:val="fr-FR"/>
              </w:rPr>
              <w:t xml:space="preserve">5" signifiant "Je suis tout à fait d'accord". </w:t>
            </w:r>
          </w:p>
          <w:p w14:paraId="7584247E" w14:textId="6A07C0B9" w:rsidR="00BA1780" w:rsidRPr="006913FB" w:rsidRDefault="001033AB" w:rsidP="001033AB">
            <w:pPr>
              <w:jc w:val="center"/>
              <w:rPr>
                <w:rFonts w:ascii="Arial" w:eastAsia="Times New Roman" w:hAnsi="Arial" w:cs="Arial"/>
                <w:color w:val="000000"/>
                <w:sz w:val="24"/>
                <w:szCs w:val="24"/>
                <w:lang w:val="fr-FR"/>
              </w:rPr>
            </w:pPr>
            <w:r w:rsidRPr="001033AB">
              <w:rPr>
                <w:rFonts w:ascii="Arial" w:eastAsia="Times New Roman" w:hAnsi="Arial" w:cs="Arial"/>
                <w:color w:val="000000"/>
                <w:sz w:val="24"/>
                <w:szCs w:val="24"/>
                <w:lang w:val="fr-FR"/>
              </w:rPr>
              <w:t>Si non applicable, laisser en blanc.</w:t>
            </w:r>
          </w:p>
        </w:tc>
      </w:tr>
      <w:tr w:rsidR="00ED5121" w:rsidRPr="006913FB" w14:paraId="0EB3AB76" w14:textId="77777777" w:rsidTr="00800BE7">
        <w:trPr>
          <w:trHeight w:val="880"/>
        </w:trPr>
        <w:tc>
          <w:tcPr>
            <w:tcW w:w="3037" w:type="dxa"/>
            <w:shd w:val="clear" w:color="auto" w:fill="auto"/>
            <w:noWrap/>
            <w:hideMark/>
          </w:tcPr>
          <w:p w14:paraId="6044EC5B" w14:textId="77777777" w:rsidR="00BA1780" w:rsidRPr="006913FB" w:rsidRDefault="00BA1780" w:rsidP="00016C6D">
            <w:pPr>
              <w:jc w:val="center"/>
              <w:rPr>
                <w:rFonts w:ascii="Arial" w:eastAsia="Times New Roman" w:hAnsi="Arial" w:cs="Arial"/>
                <w:color w:val="002060"/>
                <w:sz w:val="24"/>
                <w:szCs w:val="24"/>
                <w:lang w:val="fr-FR"/>
              </w:rPr>
            </w:pPr>
          </w:p>
        </w:tc>
        <w:tc>
          <w:tcPr>
            <w:tcW w:w="3431" w:type="dxa"/>
            <w:shd w:val="clear" w:color="auto" w:fill="auto"/>
            <w:noWrap/>
            <w:hideMark/>
          </w:tcPr>
          <w:p w14:paraId="4F2C5033" w14:textId="1872082F" w:rsidR="00BA1780" w:rsidRPr="006913FB" w:rsidRDefault="001033AB" w:rsidP="001033AB">
            <w:pPr>
              <w:rPr>
                <w:rFonts w:ascii="Arial" w:eastAsia="Times New Roman" w:hAnsi="Arial" w:cs="Arial"/>
                <w:b/>
                <w:bCs/>
                <w:color w:val="002060"/>
                <w:sz w:val="24"/>
                <w:szCs w:val="24"/>
                <w:lang w:val="fr-FR"/>
              </w:rPr>
            </w:pPr>
            <w:r>
              <w:rPr>
                <w:rFonts w:ascii="Arial" w:eastAsia="Times New Roman" w:hAnsi="Arial" w:cs="Arial"/>
                <w:b/>
                <w:bCs/>
                <w:color w:val="002060"/>
                <w:lang w:val="fr-FR"/>
              </w:rPr>
              <w:t xml:space="preserve">Rôle </w:t>
            </w:r>
            <w:r w:rsidR="00BA1780" w:rsidRPr="006913FB">
              <w:rPr>
                <w:rFonts w:ascii="Arial" w:eastAsia="Times New Roman" w:hAnsi="Arial" w:cs="Arial"/>
                <w:b/>
                <w:bCs/>
                <w:color w:val="002060"/>
                <w:lang w:val="fr-FR"/>
              </w:rPr>
              <w:t xml:space="preserve">ACT </w:t>
            </w:r>
          </w:p>
        </w:tc>
        <w:tc>
          <w:tcPr>
            <w:tcW w:w="2902" w:type="dxa"/>
            <w:shd w:val="clear" w:color="auto" w:fill="auto"/>
            <w:noWrap/>
            <w:hideMark/>
          </w:tcPr>
          <w:p w14:paraId="720D9901" w14:textId="2932F32D" w:rsidR="00BA1780" w:rsidRPr="006913FB" w:rsidRDefault="009D13DB" w:rsidP="00016C6D">
            <w:pPr>
              <w:jc w:val="center"/>
              <w:rPr>
                <w:rFonts w:ascii="Arial" w:eastAsia="Times New Roman" w:hAnsi="Arial" w:cs="Arial"/>
                <w:b/>
                <w:bCs/>
                <w:color w:val="FF0000"/>
                <w:sz w:val="24"/>
                <w:szCs w:val="24"/>
                <w:lang w:val="fr-FR"/>
              </w:rPr>
            </w:pPr>
            <w:r>
              <w:rPr>
                <w:rFonts w:ascii="Arial" w:eastAsia="Times New Roman" w:hAnsi="Arial" w:cs="Arial"/>
                <w:b/>
                <w:bCs/>
                <w:color w:val="002060"/>
                <w:sz w:val="24"/>
                <w:szCs w:val="24"/>
                <w:lang w:val="fr-FR"/>
              </w:rPr>
              <w:t>Je me sentais</w:t>
            </w:r>
            <w:r w:rsidR="001033AB">
              <w:rPr>
                <w:rFonts w:ascii="Arial" w:eastAsia="Times New Roman" w:hAnsi="Arial" w:cs="Arial"/>
                <w:b/>
                <w:bCs/>
                <w:color w:val="002060"/>
                <w:sz w:val="24"/>
                <w:szCs w:val="24"/>
                <w:lang w:val="fr-FR"/>
              </w:rPr>
              <w:t xml:space="preserve"> compétent</w:t>
            </w:r>
          </w:p>
        </w:tc>
      </w:tr>
      <w:tr w:rsidR="00800BE7" w:rsidRPr="006913FB" w14:paraId="3312E6BE" w14:textId="77777777" w:rsidTr="00800BE7">
        <w:trPr>
          <w:trHeight w:val="460"/>
        </w:trPr>
        <w:tc>
          <w:tcPr>
            <w:tcW w:w="3037" w:type="dxa"/>
            <w:vMerge w:val="restart"/>
            <w:shd w:val="clear" w:color="auto" w:fill="D6E3BC" w:themeFill="accent3" w:themeFillTint="66"/>
            <w:noWrap/>
            <w:hideMark/>
          </w:tcPr>
          <w:p w14:paraId="1DC57728" w14:textId="75AA7E53" w:rsidR="00800BE7" w:rsidRPr="006913FB" w:rsidRDefault="00800BE7" w:rsidP="001033AB">
            <w:pPr>
              <w:rPr>
                <w:rFonts w:ascii="Arial" w:eastAsia="Times New Roman" w:hAnsi="Arial" w:cs="Arial"/>
                <w:b/>
                <w:bCs/>
                <w:sz w:val="24"/>
                <w:szCs w:val="24"/>
                <w:lang w:val="fr-FR"/>
              </w:rPr>
            </w:pPr>
            <w:r w:rsidRPr="006913FB">
              <w:rPr>
                <w:rFonts w:ascii="Arial" w:eastAsia="Times New Roman" w:hAnsi="Arial" w:cs="Arial"/>
                <w:b/>
                <w:bCs/>
                <w:sz w:val="24"/>
                <w:szCs w:val="24"/>
                <w:lang w:val="fr-FR"/>
              </w:rPr>
              <w:t>ADMINISTRATI</w:t>
            </w:r>
            <w:r>
              <w:rPr>
                <w:rFonts w:ascii="Arial" w:eastAsia="Times New Roman" w:hAnsi="Arial" w:cs="Arial"/>
                <w:b/>
                <w:bCs/>
                <w:sz w:val="24"/>
                <w:szCs w:val="24"/>
                <w:lang w:val="fr-FR"/>
              </w:rPr>
              <w:t>F</w:t>
            </w:r>
          </w:p>
        </w:tc>
        <w:tc>
          <w:tcPr>
            <w:tcW w:w="3431" w:type="dxa"/>
            <w:shd w:val="clear" w:color="auto" w:fill="D6E3BC" w:themeFill="accent3" w:themeFillTint="66"/>
            <w:noWrap/>
            <w:hideMark/>
          </w:tcPr>
          <w:p w14:paraId="3B78F03B" w14:textId="4CF8CCEA"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Produc</w:t>
            </w:r>
            <w:r>
              <w:rPr>
                <w:rFonts w:ascii="Arial" w:eastAsia="Times New Roman" w:hAnsi="Arial" w:cs="Arial"/>
                <w:color w:val="000000"/>
                <w:sz w:val="24"/>
                <w:szCs w:val="24"/>
                <w:lang w:val="fr-FR"/>
              </w:rPr>
              <w:t>teur</w:t>
            </w:r>
          </w:p>
        </w:tc>
        <w:tc>
          <w:tcPr>
            <w:tcW w:w="2902" w:type="dxa"/>
            <w:shd w:val="clear" w:color="auto" w:fill="D6E3BC" w:themeFill="accent3" w:themeFillTint="66"/>
            <w:noWrap/>
            <w:hideMark/>
          </w:tcPr>
          <w:p w14:paraId="29A4D1D7"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21BFD3D3" w14:textId="77777777" w:rsidTr="00800BE7">
        <w:trPr>
          <w:trHeight w:val="460"/>
        </w:trPr>
        <w:tc>
          <w:tcPr>
            <w:tcW w:w="3037" w:type="dxa"/>
            <w:vMerge/>
            <w:shd w:val="clear" w:color="auto" w:fill="D6E3BC" w:themeFill="accent3" w:themeFillTint="66"/>
            <w:hideMark/>
          </w:tcPr>
          <w:p w14:paraId="772AE55B" w14:textId="77777777" w:rsidR="00800BE7" w:rsidRPr="006913FB" w:rsidRDefault="00800BE7" w:rsidP="00016C6D">
            <w:pPr>
              <w:rPr>
                <w:rFonts w:ascii="Arial" w:eastAsia="Times New Roman" w:hAnsi="Arial" w:cs="Arial"/>
                <w:b/>
                <w:bCs/>
                <w:sz w:val="24"/>
                <w:szCs w:val="24"/>
                <w:lang w:val="fr-FR"/>
              </w:rPr>
            </w:pPr>
          </w:p>
        </w:tc>
        <w:tc>
          <w:tcPr>
            <w:tcW w:w="3431" w:type="dxa"/>
            <w:shd w:val="clear" w:color="auto" w:fill="D6E3BC" w:themeFill="accent3" w:themeFillTint="66"/>
            <w:noWrap/>
            <w:hideMark/>
          </w:tcPr>
          <w:p w14:paraId="43ADC833" w14:textId="6B92F580"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Chercheur</w:t>
            </w:r>
          </w:p>
        </w:tc>
        <w:tc>
          <w:tcPr>
            <w:tcW w:w="2902" w:type="dxa"/>
            <w:shd w:val="clear" w:color="auto" w:fill="D6E3BC" w:themeFill="accent3" w:themeFillTint="66"/>
            <w:noWrap/>
            <w:hideMark/>
          </w:tcPr>
          <w:p w14:paraId="7CE614FB"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5E6A8023" w14:textId="77777777" w:rsidTr="00800BE7">
        <w:trPr>
          <w:trHeight w:val="460"/>
        </w:trPr>
        <w:tc>
          <w:tcPr>
            <w:tcW w:w="3037" w:type="dxa"/>
            <w:vMerge/>
            <w:shd w:val="clear" w:color="auto" w:fill="D6E3BC" w:themeFill="accent3" w:themeFillTint="66"/>
            <w:hideMark/>
          </w:tcPr>
          <w:p w14:paraId="572E1C32" w14:textId="77777777" w:rsidR="00800BE7" w:rsidRPr="006913FB" w:rsidRDefault="00800BE7" w:rsidP="00016C6D">
            <w:pPr>
              <w:rPr>
                <w:rFonts w:ascii="Arial" w:eastAsia="Times New Roman" w:hAnsi="Arial" w:cs="Arial"/>
                <w:b/>
                <w:bCs/>
                <w:sz w:val="24"/>
                <w:szCs w:val="24"/>
                <w:lang w:val="fr-FR"/>
              </w:rPr>
            </w:pPr>
          </w:p>
        </w:tc>
        <w:tc>
          <w:tcPr>
            <w:tcW w:w="3431" w:type="dxa"/>
            <w:shd w:val="clear" w:color="auto" w:fill="D6E3BC" w:themeFill="accent3" w:themeFillTint="66"/>
            <w:noWrap/>
            <w:hideMark/>
          </w:tcPr>
          <w:p w14:paraId="1EFC7C23" w14:textId="0142CE57"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Publicit</w:t>
            </w:r>
            <w:r w:rsidR="00734891">
              <w:rPr>
                <w:rFonts w:ascii="Arial" w:eastAsia="Times New Roman" w:hAnsi="Arial" w:cs="Arial"/>
                <w:color w:val="000000"/>
                <w:sz w:val="24"/>
                <w:szCs w:val="24"/>
                <w:lang w:val="fr-FR"/>
              </w:rPr>
              <w:t>aire</w:t>
            </w:r>
          </w:p>
        </w:tc>
        <w:tc>
          <w:tcPr>
            <w:tcW w:w="2902" w:type="dxa"/>
            <w:shd w:val="clear" w:color="auto" w:fill="D6E3BC" w:themeFill="accent3" w:themeFillTint="66"/>
            <w:noWrap/>
            <w:hideMark/>
          </w:tcPr>
          <w:p w14:paraId="5733199D"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42BEEC20" w14:textId="77777777" w:rsidTr="00800BE7">
        <w:trPr>
          <w:trHeight w:val="460"/>
        </w:trPr>
        <w:tc>
          <w:tcPr>
            <w:tcW w:w="3037" w:type="dxa"/>
            <w:vMerge w:val="restart"/>
            <w:shd w:val="clear" w:color="auto" w:fill="E5B8B7" w:themeFill="accent2" w:themeFillTint="66"/>
            <w:noWrap/>
            <w:hideMark/>
          </w:tcPr>
          <w:p w14:paraId="36C2B255" w14:textId="5CB785BF" w:rsidR="00800BE7" w:rsidRPr="006913FB" w:rsidRDefault="00800BE7" w:rsidP="001033AB">
            <w:pPr>
              <w:rPr>
                <w:rFonts w:ascii="Arial" w:eastAsia="Times New Roman" w:hAnsi="Arial" w:cs="Arial"/>
                <w:b/>
                <w:bCs/>
                <w:color w:val="000000"/>
                <w:sz w:val="24"/>
                <w:szCs w:val="24"/>
                <w:lang w:val="fr-FR"/>
              </w:rPr>
            </w:pPr>
            <w:r w:rsidRPr="006913FB">
              <w:rPr>
                <w:rFonts w:ascii="Arial" w:eastAsia="Times New Roman" w:hAnsi="Arial" w:cs="Arial"/>
                <w:b/>
                <w:bCs/>
                <w:color w:val="000000"/>
                <w:sz w:val="24"/>
                <w:szCs w:val="24"/>
                <w:lang w:val="fr-FR"/>
              </w:rPr>
              <w:t>CREATI</w:t>
            </w:r>
            <w:r>
              <w:rPr>
                <w:rFonts w:ascii="Arial" w:eastAsia="Times New Roman" w:hAnsi="Arial" w:cs="Arial"/>
                <w:b/>
                <w:bCs/>
                <w:color w:val="000000"/>
                <w:sz w:val="24"/>
                <w:szCs w:val="24"/>
                <w:lang w:val="fr-FR"/>
              </w:rPr>
              <w:t>F</w:t>
            </w:r>
          </w:p>
        </w:tc>
        <w:tc>
          <w:tcPr>
            <w:tcW w:w="3431" w:type="dxa"/>
            <w:shd w:val="clear" w:color="auto" w:fill="E5B8B7" w:themeFill="accent2" w:themeFillTint="66"/>
            <w:noWrap/>
            <w:hideMark/>
          </w:tcPr>
          <w:p w14:paraId="664024C5" w14:textId="5AF1E349"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Direct</w:t>
            </w:r>
            <w:r>
              <w:rPr>
                <w:rFonts w:ascii="Arial" w:eastAsia="Times New Roman" w:hAnsi="Arial" w:cs="Arial"/>
                <w:color w:val="000000"/>
                <w:sz w:val="24"/>
                <w:szCs w:val="24"/>
                <w:lang w:val="fr-FR"/>
              </w:rPr>
              <w:t>eu</w:t>
            </w:r>
            <w:r w:rsidRPr="006913FB">
              <w:rPr>
                <w:rFonts w:ascii="Arial" w:eastAsia="Times New Roman" w:hAnsi="Arial" w:cs="Arial"/>
                <w:color w:val="000000"/>
                <w:sz w:val="24"/>
                <w:szCs w:val="24"/>
                <w:lang w:val="fr-FR"/>
              </w:rPr>
              <w:t>r</w:t>
            </w:r>
          </w:p>
        </w:tc>
        <w:tc>
          <w:tcPr>
            <w:tcW w:w="2902" w:type="dxa"/>
            <w:shd w:val="clear" w:color="auto" w:fill="E5B8B7" w:themeFill="accent2" w:themeFillTint="66"/>
            <w:noWrap/>
            <w:hideMark/>
          </w:tcPr>
          <w:p w14:paraId="45CF74C1"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470AE0AD" w14:textId="77777777" w:rsidTr="00800BE7">
        <w:trPr>
          <w:trHeight w:val="460"/>
        </w:trPr>
        <w:tc>
          <w:tcPr>
            <w:tcW w:w="3037" w:type="dxa"/>
            <w:vMerge/>
            <w:shd w:val="clear" w:color="auto" w:fill="E5B8B7" w:themeFill="accent2" w:themeFillTint="66"/>
            <w:hideMark/>
          </w:tcPr>
          <w:p w14:paraId="31756390"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E5B8B7" w:themeFill="accent2" w:themeFillTint="66"/>
            <w:noWrap/>
            <w:hideMark/>
          </w:tcPr>
          <w:p w14:paraId="7F796047" w14:textId="588A2690"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Acteu</w:t>
            </w:r>
            <w:r w:rsidRPr="006913FB">
              <w:rPr>
                <w:rFonts w:ascii="Arial" w:eastAsia="Times New Roman" w:hAnsi="Arial" w:cs="Arial"/>
                <w:color w:val="000000"/>
                <w:sz w:val="24"/>
                <w:szCs w:val="24"/>
                <w:lang w:val="fr-FR"/>
              </w:rPr>
              <w:t>r/Narrat</w:t>
            </w:r>
            <w:r>
              <w:rPr>
                <w:rFonts w:ascii="Arial" w:eastAsia="Times New Roman" w:hAnsi="Arial" w:cs="Arial"/>
                <w:color w:val="000000"/>
                <w:sz w:val="24"/>
                <w:szCs w:val="24"/>
                <w:lang w:val="fr-FR"/>
              </w:rPr>
              <w:t>eur/Pré</w:t>
            </w:r>
            <w:r w:rsidRPr="006913FB">
              <w:rPr>
                <w:rFonts w:ascii="Arial" w:eastAsia="Times New Roman" w:hAnsi="Arial" w:cs="Arial"/>
                <w:color w:val="000000"/>
                <w:sz w:val="24"/>
                <w:szCs w:val="24"/>
                <w:lang w:val="fr-FR"/>
              </w:rPr>
              <w:t>sent</w:t>
            </w:r>
            <w:r>
              <w:rPr>
                <w:rFonts w:ascii="Arial" w:eastAsia="Times New Roman" w:hAnsi="Arial" w:cs="Arial"/>
                <w:color w:val="000000"/>
                <w:sz w:val="24"/>
                <w:szCs w:val="24"/>
                <w:lang w:val="fr-FR"/>
              </w:rPr>
              <w:t>ateur</w:t>
            </w:r>
          </w:p>
        </w:tc>
        <w:tc>
          <w:tcPr>
            <w:tcW w:w="2902" w:type="dxa"/>
            <w:shd w:val="clear" w:color="auto" w:fill="E5B8B7" w:themeFill="accent2" w:themeFillTint="66"/>
            <w:noWrap/>
            <w:hideMark/>
          </w:tcPr>
          <w:p w14:paraId="6E6F833E"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2BC8F696" w14:textId="77777777" w:rsidTr="00800BE7">
        <w:trPr>
          <w:trHeight w:val="460"/>
        </w:trPr>
        <w:tc>
          <w:tcPr>
            <w:tcW w:w="3037" w:type="dxa"/>
            <w:vMerge/>
            <w:shd w:val="clear" w:color="auto" w:fill="E5B8B7" w:themeFill="accent2" w:themeFillTint="66"/>
            <w:hideMark/>
          </w:tcPr>
          <w:p w14:paraId="075A3022"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E5B8B7" w:themeFill="accent2" w:themeFillTint="66"/>
            <w:noWrap/>
            <w:hideMark/>
          </w:tcPr>
          <w:p w14:paraId="29F52F51" w14:textId="6E8B600E"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Rédacteur (scénariste)</w:t>
            </w:r>
          </w:p>
        </w:tc>
        <w:tc>
          <w:tcPr>
            <w:tcW w:w="2902" w:type="dxa"/>
            <w:shd w:val="clear" w:color="auto" w:fill="E5B8B7" w:themeFill="accent2" w:themeFillTint="66"/>
            <w:noWrap/>
            <w:hideMark/>
          </w:tcPr>
          <w:p w14:paraId="3E24FB49"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3FFCC63B" w14:textId="77777777" w:rsidTr="00800BE7">
        <w:trPr>
          <w:trHeight w:val="460"/>
        </w:trPr>
        <w:tc>
          <w:tcPr>
            <w:tcW w:w="3037" w:type="dxa"/>
            <w:vMerge/>
            <w:shd w:val="clear" w:color="auto" w:fill="E5B8B7" w:themeFill="accent2" w:themeFillTint="66"/>
            <w:hideMark/>
          </w:tcPr>
          <w:p w14:paraId="57A8B4E1"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E5B8B7" w:themeFill="accent2" w:themeFillTint="66"/>
            <w:noWrap/>
            <w:hideMark/>
          </w:tcPr>
          <w:p w14:paraId="7E2FF426" w14:textId="7B93207D"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Artiste coiffeur et maquillage</w:t>
            </w:r>
          </w:p>
        </w:tc>
        <w:tc>
          <w:tcPr>
            <w:tcW w:w="2902" w:type="dxa"/>
            <w:shd w:val="clear" w:color="auto" w:fill="E5B8B7" w:themeFill="accent2" w:themeFillTint="66"/>
            <w:noWrap/>
            <w:hideMark/>
          </w:tcPr>
          <w:p w14:paraId="10B662E6"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6004D822" w14:textId="77777777" w:rsidTr="00800BE7">
        <w:trPr>
          <w:trHeight w:val="460"/>
        </w:trPr>
        <w:tc>
          <w:tcPr>
            <w:tcW w:w="3037" w:type="dxa"/>
            <w:vMerge/>
            <w:shd w:val="clear" w:color="auto" w:fill="E5B8B7" w:themeFill="accent2" w:themeFillTint="66"/>
            <w:hideMark/>
          </w:tcPr>
          <w:p w14:paraId="5F4D9382"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E5B8B7" w:themeFill="accent2" w:themeFillTint="66"/>
            <w:noWrap/>
            <w:hideMark/>
          </w:tcPr>
          <w:p w14:paraId="3E20C668" w14:textId="3201573B"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Concepteur de costumes/décors</w:t>
            </w:r>
          </w:p>
        </w:tc>
        <w:tc>
          <w:tcPr>
            <w:tcW w:w="2902" w:type="dxa"/>
            <w:shd w:val="clear" w:color="auto" w:fill="E5B8B7" w:themeFill="accent2" w:themeFillTint="66"/>
            <w:noWrap/>
            <w:hideMark/>
          </w:tcPr>
          <w:p w14:paraId="0A685801"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6FD7CB38" w14:textId="77777777" w:rsidTr="00800BE7">
        <w:trPr>
          <w:trHeight w:val="460"/>
        </w:trPr>
        <w:tc>
          <w:tcPr>
            <w:tcW w:w="3037" w:type="dxa"/>
            <w:vMerge w:val="restart"/>
            <w:shd w:val="clear" w:color="auto" w:fill="B6DDE8" w:themeFill="accent5" w:themeFillTint="66"/>
            <w:noWrap/>
            <w:hideMark/>
          </w:tcPr>
          <w:p w14:paraId="34E46BEA" w14:textId="0F800D69" w:rsidR="00800BE7" w:rsidRPr="006913FB" w:rsidRDefault="00800BE7" w:rsidP="001033AB">
            <w:pPr>
              <w:rPr>
                <w:rFonts w:ascii="Arial" w:eastAsia="Times New Roman" w:hAnsi="Arial" w:cs="Arial"/>
                <w:b/>
                <w:bCs/>
                <w:color w:val="000000"/>
                <w:sz w:val="24"/>
                <w:szCs w:val="24"/>
                <w:lang w:val="fr-FR"/>
              </w:rPr>
            </w:pPr>
            <w:r w:rsidRPr="006913FB">
              <w:rPr>
                <w:rFonts w:ascii="Arial" w:eastAsia="Times New Roman" w:hAnsi="Arial" w:cs="Arial"/>
                <w:b/>
                <w:bCs/>
                <w:color w:val="000000"/>
                <w:sz w:val="24"/>
                <w:szCs w:val="24"/>
                <w:lang w:val="fr-FR"/>
              </w:rPr>
              <w:t>TECHNI</w:t>
            </w:r>
            <w:r>
              <w:rPr>
                <w:rFonts w:ascii="Arial" w:eastAsia="Times New Roman" w:hAnsi="Arial" w:cs="Arial"/>
                <w:b/>
                <w:bCs/>
                <w:color w:val="000000"/>
                <w:sz w:val="24"/>
                <w:szCs w:val="24"/>
                <w:lang w:val="fr-FR"/>
              </w:rPr>
              <w:t>QUE</w:t>
            </w:r>
          </w:p>
        </w:tc>
        <w:tc>
          <w:tcPr>
            <w:tcW w:w="3431" w:type="dxa"/>
            <w:shd w:val="clear" w:color="auto" w:fill="B6DDE8" w:themeFill="accent5" w:themeFillTint="66"/>
            <w:noWrap/>
            <w:hideMark/>
          </w:tcPr>
          <w:p w14:paraId="3A0CC880" w14:textId="2E487F73"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Cam</w:t>
            </w:r>
            <w:r>
              <w:rPr>
                <w:rFonts w:ascii="Arial" w:eastAsia="Times New Roman" w:hAnsi="Arial" w:cs="Arial"/>
                <w:color w:val="000000"/>
                <w:sz w:val="24"/>
                <w:szCs w:val="24"/>
                <w:lang w:val="fr-FR"/>
              </w:rPr>
              <w:t>é</w:t>
            </w:r>
            <w:r w:rsidRPr="006913FB">
              <w:rPr>
                <w:rFonts w:ascii="Arial" w:eastAsia="Times New Roman" w:hAnsi="Arial" w:cs="Arial"/>
                <w:color w:val="000000"/>
                <w:sz w:val="24"/>
                <w:szCs w:val="24"/>
                <w:lang w:val="fr-FR"/>
              </w:rPr>
              <w:t>ra</w:t>
            </w:r>
            <w:r>
              <w:rPr>
                <w:rFonts w:ascii="Arial" w:eastAsia="Times New Roman" w:hAnsi="Arial" w:cs="Arial"/>
                <w:color w:val="000000"/>
                <w:sz w:val="24"/>
                <w:szCs w:val="24"/>
                <w:lang w:val="fr-FR"/>
              </w:rPr>
              <w:t>man</w:t>
            </w:r>
          </w:p>
        </w:tc>
        <w:tc>
          <w:tcPr>
            <w:tcW w:w="2902" w:type="dxa"/>
            <w:shd w:val="clear" w:color="auto" w:fill="B6DDE8" w:themeFill="accent5" w:themeFillTint="66"/>
            <w:noWrap/>
            <w:hideMark/>
          </w:tcPr>
          <w:p w14:paraId="17749DD6"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39E75F70" w14:textId="77777777" w:rsidTr="00800BE7">
        <w:trPr>
          <w:trHeight w:val="460"/>
        </w:trPr>
        <w:tc>
          <w:tcPr>
            <w:tcW w:w="3037" w:type="dxa"/>
            <w:vMerge/>
            <w:shd w:val="clear" w:color="auto" w:fill="B6DDE8" w:themeFill="accent5" w:themeFillTint="66"/>
            <w:hideMark/>
          </w:tcPr>
          <w:p w14:paraId="449C1130"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hideMark/>
          </w:tcPr>
          <w:p w14:paraId="324C435E" w14:textId="09467DEE"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Technicie</w:t>
            </w:r>
            <w:r w:rsidRPr="006913FB">
              <w:rPr>
                <w:rFonts w:ascii="Arial" w:eastAsia="Times New Roman" w:hAnsi="Arial" w:cs="Arial"/>
                <w:color w:val="000000"/>
                <w:sz w:val="24"/>
                <w:szCs w:val="24"/>
                <w:lang w:val="fr-FR"/>
              </w:rPr>
              <w:t>n</w:t>
            </w:r>
            <w:r>
              <w:rPr>
                <w:rFonts w:ascii="Arial" w:eastAsia="Times New Roman" w:hAnsi="Arial" w:cs="Arial"/>
                <w:color w:val="000000"/>
                <w:sz w:val="24"/>
                <w:szCs w:val="24"/>
                <w:lang w:val="fr-FR"/>
              </w:rPr>
              <w:t xml:space="preserve"> du son</w:t>
            </w:r>
          </w:p>
        </w:tc>
        <w:tc>
          <w:tcPr>
            <w:tcW w:w="2902" w:type="dxa"/>
            <w:shd w:val="clear" w:color="auto" w:fill="B6DDE8" w:themeFill="accent5" w:themeFillTint="66"/>
            <w:noWrap/>
            <w:hideMark/>
          </w:tcPr>
          <w:p w14:paraId="32C13A53"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7BE32DE8" w14:textId="77777777" w:rsidTr="00800BE7">
        <w:trPr>
          <w:trHeight w:val="460"/>
        </w:trPr>
        <w:tc>
          <w:tcPr>
            <w:tcW w:w="3037" w:type="dxa"/>
            <w:vMerge/>
            <w:shd w:val="clear" w:color="auto" w:fill="B6DDE8" w:themeFill="accent5" w:themeFillTint="66"/>
            <w:hideMark/>
          </w:tcPr>
          <w:p w14:paraId="7C452AFE"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hideMark/>
          </w:tcPr>
          <w:p w14:paraId="048F5447" w14:textId="3D5D2BF1"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lang w:val="fr-FR"/>
              </w:rPr>
              <w:t>Supervis</w:t>
            </w:r>
            <w:r>
              <w:rPr>
                <w:rFonts w:ascii="Arial" w:eastAsia="Times New Roman" w:hAnsi="Arial" w:cs="Arial"/>
                <w:color w:val="000000"/>
                <w:sz w:val="24"/>
                <w:lang w:val="fr-FR"/>
              </w:rPr>
              <w:t>eur de continuité</w:t>
            </w:r>
          </w:p>
        </w:tc>
        <w:tc>
          <w:tcPr>
            <w:tcW w:w="2902" w:type="dxa"/>
            <w:shd w:val="clear" w:color="auto" w:fill="B6DDE8" w:themeFill="accent5" w:themeFillTint="66"/>
            <w:noWrap/>
            <w:hideMark/>
          </w:tcPr>
          <w:p w14:paraId="09A0E0F8"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62D5E6A9" w14:textId="77777777" w:rsidTr="00800BE7">
        <w:trPr>
          <w:trHeight w:val="460"/>
        </w:trPr>
        <w:tc>
          <w:tcPr>
            <w:tcW w:w="3037" w:type="dxa"/>
            <w:vMerge/>
            <w:shd w:val="clear" w:color="auto" w:fill="B6DDE8" w:themeFill="accent5" w:themeFillTint="66"/>
            <w:hideMark/>
          </w:tcPr>
          <w:p w14:paraId="556516BD"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hideMark/>
          </w:tcPr>
          <w:p w14:paraId="22263B6F" w14:textId="49956D1B"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Technici</w:t>
            </w:r>
            <w:r>
              <w:rPr>
                <w:rFonts w:ascii="Arial" w:eastAsia="Times New Roman" w:hAnsi="Arial" w:cs="Arial"/>
                <w:color w:val="000000"/>
                <w:sz w:val="24"/>
                <w:szCs w:val="24"/>
                <w:lang w:val="fr-FR"/>
              </w:rPr>
              <w:t>e</w:t>
            </w:r>
            <w:r w:rsidRPr="006913FB">
              <w:rPr>
                <w:rFonts w:ascii="Arial" w:eastAsia="Times New Roman" w:hAnsi="Arial" w:cs="Arial"/>
                <w:color w:val="000000"/>
                <w:sz w:val="24"/>
                <w:szCs w:val="24"/>
                <w:lang w:val="fr-FR"/>
              </w:rPr>
              <w:t>n</w:t>
            </w:r>
            <w:r>
              <w:rPr>
                <w:rFonts w:ascii="Arial" w:eastAsia="Times New Roman" w:hAnsi="Arial" w:cs="Arial"/>
                <w:color w:val="000000"/>
                <w:sz w:val="24"/>
                <w:szCs w:val="24"/>
                <w:lang w:val="fr-FR"/>
              </w:rPr>
              <w:t xml:space="preserve"> du son</w:t>
            </w:r>
          </w:p>
        </w:tc>
        <w:tc>
          <w:tcPr>
            <w:tcW w:w="2902" w:type="dxa"/>
            <w:shd w:val="clear" w:color="auto" w:fill="B6DDE8" w:themeFill="accent5" w:themeFillTint="66"/>
            <w:noWrap/>
            <w:hideMark/>
          </w:tcPr>
          <w:p w14:paraId="2FC2E4F2"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40E6D1A7" w14:textId="77777777" w:rsidTr="00800BE7">
        <w:trPr>
          <w:trHeight w:val="460"/>
        </w:trPr>
        <w:tc>
          <w:tcPr>
            <w:tcW w:w="3037" w:type="dxa"/>
            <w:vMerge/>
            <w:shd w:val="clear" w:color="auto" w:fill="B6DDE8" w:themeFill="accent5" w:themeFillTint="66"/>
            <w:hideMark/>
          </w:tcPr>
          <w:p w14:paraId="42FEDDED"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hideMark/>
          </w:tcPr>
          <w:p w14:paraId="4694A297" w14:textId="5FE117A5"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Edit</w:t>
            </w:r>
            <w:r>
              <w:rPr>
                <w:rFonts w:ascii="Arial" w:eastAsia="Times New Roman" w:hAnsi="Arial" w:cs="Arial"/>
                <w:color w:val="000000"/>
                <w:sz w:val="24"/>
                <w:szCs w:val="24"/>
                <w:lang w:val="fr-FR"/>
              </w:rPr>
              <w:t>eu</w:t>
            </w:r>
            <w:r w:rsidRPr="006913FB">
              <w:rPr>
                <w:rFonts w:ascii="Arial" w:eastAsia="Times New Roman" w:hAnsi="Arial" w:cs="Arial"/>
                <w:color w:val="000000"/>
                <w:sz w:val="24"/>
                <w:szCs w:val="24"/>
                <w:lang w:val="fr-FR"/>
              </w:rPr>
              <w:t>r</w:t>
            </w:r>
          </w:p>
        </w:tc>
        <w:tc>
          <w:tcPr>
            <w:tcW w:w="2902" w:type="dxa"/>
            <w:shd w:val="clear" w:color="auto" w:fill="B6DDE8" w:themeFill="accent5" w:themeFillTint="66"/>
            <w:noWrap/>
            <w:hideMark/>
          </w:tcPr>
          <w:p w14:paraId="4F2E5E5C"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11DB44BB" w14:textId="77777777" w:rsidTr="00800BE7">
        <w:trPr>
          <w:trHeight w:val="460"/>
        </w:trPr>
        <w:tc>
          <w:tcPr>
            <w:tcW w:w="3037" w:type="dxa"/>
            <w:vMerge/>
            <w:shd w:val="clear" w:color="auto" w:fill="B6DDE8" w:themeFill="accent5" w:themeFillTint="66"/>
          </w:tcPr>
          <w:p w14:paraId="1E5D3C9E" w14:textId="77777777" w:rsidR="00800BE7" w:rsidRPr="006913FB" w:rsidRDefault="00800BE7" w:rsidP="00016C6D">
            <w:pPr>
              <w:rPr>
                <w:rFonts w:ascii="Arial" w:eastAsia="Times New Roman" w:hAnsi="Arial" w:cs="Arial"/>
                <w:b/>
                <w:bCs/>
                <w:color w:val="000000"/>
                <w:sz w:val="24"/>
                <w:szCs w:val="24"/>
                <w:lang w:val="fr-FR"/>
              </w:rPr>
            </w:pPr>
          </w:p>
        </w:tc>
        <w:tc>
          <w:tcPr>
            <w:tcW w:w="3431" w:type="dxa"/>
            <w:shd w:val="clear" w:color="auto" w:fill="B6DDE8" w:themeFill="accent5" w:themeFillTint="66"/>
            <w:noWrap/>
          </w:tcPr>
          <w:p w14:paraId="79EB4B24" w14:textId="2B1CB789"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Technicien d'éclairage</w:t>
            </w:r>
          </w:p>
        </w:tc>
        <w:tc>
          <w:tcPr>
            <w:tcW w:w="2902" w:type="dxa"/>
            <w:shd w:val="clear" w:color="auto" w:fill="B6DDE8" w:themeFill="accent5" w:themeFillTint="66"/>
            <w:noWrap/>
          </w:tcPr>
          <w:p w14:paraId="52AEAACC" w14:textId="77777777" w:rsidR="00800BE7" w:rsidRPr="006913FB" w:rsidRDefault="00800BE7" w:rsidP="00016C6D">
            <w:pPr>
              <w:jc w:val="center"/>
              <w:rPr>
                <w:rFonts w:ascii="Arial" w:eastAsia="Times New Roman" w:hAnsi="Arial" w:cs="Arial"/>
                <w:color w:val="FF0000"/>
                <w:sz w:val="24"/>
                <w:szCs w:val="24"/>
                <w:lang w:val="fr-FR"/>
              </w:rPr>
            </w:pPr>
          </w:p>
        </w:tc>
      </w:tr>
    </w:tbl>
    <w:p w14:paraId="585F2B71" w14:textId="57A61A53" w:rsidR="00BA1780" w:rsidRPr="006913FB" w:rsidRDefault="001033AB" w:rsidP="00BA1780">
      <w:pPr>
        <w:rPr>
          <w:rFonts w:ascii="Arial" w:hAnsi="Arial" w:cs="Arial"/>
          <w:sz w:val="24"/>
          <w:szCs w:val="24"/>
          <w:lang w:val="fr-FR"/>
        </w:rPr>
      </w:pPr>
      <w:r>
        <w:rPr>
          <w:rFonts w:ascii="Arial" w:hAnsi="Arial" w:cs="Arial"/>
          <w:i/>
          <w:color w:val="002060"/>
          <w:sz w:val="24"/>
          <w:szCs w:val="24"/>
          <w:lang w:val="fr-FR"/>
        </w:rPr>
        <w:lastRenderedPageBreak/>
        <w:t xml:space="preserve">Formulaire d'auto-évaluation </w:t>
      </w:r>
      <w:r w:rsidR="00734891">
        <w:rPr>
          <w:rFonts w:ascii="Arial" w:hAnsi="Arial" w:cs="Arial"/>
          <w:i/>
          <w:color w:val="002060"/>
          <w:sz w:val="24"/>
          <w:szCs w:val="24"/>
          <w:lang w:val="fr-FR"/>
        </w:rPr>
        <w:t>par</w:t>
      </w:r>
      <w:r>
        <w:rPr>
          <w:rFonts w:ascii="Arial" w:hAnsi="Arial" w:cs="Arial"/>
          <w:i/>
          <w:color w:val="002060"/>
          <w:sz w:val="24"/>
          <w:szCs w:val="24"/>
          <w:lang w:val="fr-FR"/>
        </w:rPr>
        <w:t xml:space="preserve"> l'éducateur</w:t>
      </w:r>
    </w:p>
    <w:tbl>
      <w:tblPr>
        <w:tblStyle w:val="Grilledutableau"/>
        <w:tblW w:w="9182" w:type="dxa"/>
        <w:tblLook w:val="04A0" w:firstRow="1" w:lastRow="0" w:firstColumn="1" w:lastColumn="0" w:noHBand="0" w:noVBand="1"/>
      </w:tblPr>
      <w:tblGrid>
        <w:gridCol w:w="2976"/>
        <w:gridCol w:w="3362"/>
        <w:gridCol w:w="2844"/>
      </w:tblGrid>
      <w:tr w:rsidR="00ED5121" w:rsidRPr="006913FB" w14:paraId="6D9C15B6" w14:textId="77777777" w:rsidTr="00734891">
        <w:trPr>
          <w:trHeight w:val="440"/>
        </w:trPr>
        <w:tc>
          <w:tcPr>
            <w:tcW w:w="9182" w:type="dxa"/>
            <w:gridSpan w:val="3"/>
            <w:shd w:val="clear" w:color="auto" w:fill="auto"/>
            <w:noWrap/>
            <w:hideMark/>
          </w:tcPr>
          <w:p w14:paraId="32BC363C" w14:textId="01FA0F0C" w:rsidR="001033AB" w:rsidRDefault="001033AB" w:rsidP="001033AB">
            <w:pPr>
              <w:jc w:val="center"/>
              <w:rPr>
                <w:rFonts w:ascii="Arial" w:eastAsia="Times New Roman" w:hAnsi="Arial" w:cs="Arial"/>
                <w:b/>
                <w:bCs/>
                <w:color w:val="002060"/>
                <w:lang w:val="fr-FR"/>
              </w:rPr>
            </w:pPr>
            <w:r w:rsidRPr="006913FB">
              <w:rPr>
                <w:rFonts w:ascii="Arial" w:eastAsia="Times New Roman" w:hAnsi="Arial" w:cs="Arial"/>
                <w:b/>
                <w:bCs/>
                <w:color w:val="002060"/>
                <w:sz w:val="24"/>
                <w:szCs w:val="24"/>
                <w:lang w:val="fr-FR"/>
              </w:rPr>
              <w:t>RE-ACT (</w:t>
            </w:r>
            <w:r w:rsidR="00734891" w:rsidRPr="006913FB">
              <w:rPr>
                <w:rFonts w:ascii="Arial" w:eastAsia="Times New Roman" w:hAnsi="Arial" w:cs="Arial"/>
                <w:b/>
                <w:bCs/>
                <w:color w:val="002060"/>
                <w:sz w:val="24"/>
                <w:szCs w:val="24"/>
                <w:lang w:val="fr-FR"/>
              </w:rPr>
              <w:t>Évaluation</w:t>
            </w:r>
            <w:r>
              <w:rPr>
                <w:rFonts w:ascii="Arial" w:eastAsia="Times New Roman" w:hAnsi="Arial" w:cs="Arial"/>
                <w:b/>
                <w:bCs/>
                <w:color w:val="002060"/>
                <w:sz w:val="24"/>
                <w:szCs w:val="24"/>
                <w:lang w:val="fr-FR"/>
              </w:rPr>
              <w:t xml:space="preserve"> des rôles a</w:t>
            </w:r>
            <w:r w:rsidRPr="006913FB">
              <w:rPr>
                <w:rFonts w:ascii="Arial" w:eastAsia="Times New Roman" w:hAnsi="Arial" w:cs="Arial"/>
                <w:b/>
                <w:bCs/>
                <w:color w:val="002060"/>
                <w:sz w:val="24"/>
                <w:szCs w:val="24"/>
                <w:lang w:val="fr-FR"/>
              </w:rPr>
              <w:t>dministrati</w:t>
            </w:r>
            <w:r>
              <w:rPr>
                <w:rFonts w:ascii="Arial" w:eastAsia="Times New Roman" w:hAnsi="Arial" w:cs="Arial"/>
                <w:b/>
                <w:bCs/>
                <w:color w:val="002060"/>
                <w:sz w:val="24"/>
                <w:szCs w:val="24"/>
                <w:lang w:val="fr-FR"/>
              </w:rPr>
              <w:t>fs</w:t>
            </w:r>
            <w:r w:rsidRPr="006913FB">
              <w:rPr>
                <w:rFonts w:ascii="Arial" w:eastAsia="Times New Roman" w:hAnsi="Arial" w:cs="Arial"/>
                <w:b/>
                <w:bCs/>
                <w:color w:val="002060"/>
                <w:sz w:val="24"/>
                <w:szCs w:val="24"/>
                <w:lang w:val="fr-FR"/>
              </w:rPr>
              <w:t xml:space="preserve">, </w:t>
            </w:r>
            <w:r>
              <w:rPr>
                <w:rFonts w:ascii="Arial" w:eastAsia="Times New Roman" w:hAnsi="Arial" w:cs="Arial"/>
                <w:b/>
                <w:bCs/>
                <w:color w:val="002060"/>
                <w:sz w:val="24"/>
                <w:szCs w:val="24"/>
                <w:lang w:val="fr-FR"/>
              </w:rPr>
              <w:t>c</w:t>
            </w:r>
            <w:r w:rsidRPr="006913FB">
              <w:rPr>
                <w:rFonts w:ascii="Arial" w:eastAsia="Times New Roman" w:hAnsi="Arial" w:cs="Arial"/>
                <w:b/>
                <w:bCs/>
                <w:color w:val="002060"/>
                <w:sz w:val="24"/>
                <w:szCs w:val="24"/>
                <w:lang w:val="fr-FR"/>
              </w:rPr>
              <w:t>r</w:t>
            </w:r>
            <w:r>
              <w:rPr>
                <w:rFonts w:ascii="Arial" w:eastAsia="Times New Roman" w:hAnsi="Arial" w:cs="Arial"/>
                <w:b/>
                <w:bCs/>
                <w:color w:val="002060"/>
                <w:sz w:val="24"/>
                <w:szCs w:val="24"/>
                <w:lang w:val="fr-FR"/>
              </w:rPr>
              <w:t>é</w:t>
            </w:r>
            <w:r w:rsidRPr="006913FB">
              <w:rPr>
                <w:rFonts w:ascii="Arial" w:eastAsia="Times New Roman" w:hAnsi="Arial" w:cs="Arial"/>
                <w:b/>
                <w:bCs/>
                <w:color w:val="002060"/>
                <w:sz w:val="24"/>
                <w:szCs w:val="24"/>
                <w:lang w:val="fr-FR"/>
              </w:rPr>
              <w:t>ati</w:t>
            </w:r>
            <w:r>
              <w:rPr>
                <w:rFonts w:ascii="Arial" w:eastAsia="Times New Roman" w:hAnsi="Arial" w:cs="Arial"/>
                <w:b/>
                <w:bCs/>
                <w:color w:val="002060"/>
                <w:sz w:val="24"/>
                <w:szCs w:val="24"/>
                <w:lang w:val="fr-FR"/>
              </w:rPr>
              <w:t>fs et t</w:t>
            </w:r>
            <w:r w:rsidRPr="006913FB">
              <w:rPr>
                <w:rFonts w:ascii="Arial" w:eastAsia="Times New Roman" w:hAnsi="Arial" w:cs="Arial"/>
                <w:b/>
                <w:bCs/>
                <w:color w:val="002060"/>
                <w:sz w:val="24"/>
                <w:szCs w:val="24"/>
                <w:lang w:val="fr-FR"/>
              </w:rPr>
              <w:t>echni</w:t>
            </w:r>
            <w:r>
              <w:rPr>
                <w:rFonts w:ascii="Arial" w:eastAsia="Times New Roman" w:hAnsi="Arial" w:cs="Arial"/>
                <w:b/>
                <w:bCs/>
                <w:color w:val="002060"/>
                <w:sz w:val="24"/>
                <w:szCs w:val="24"/>
                <w:lang w:val="fr-FR"/>
              </w:rPr>
              <w:t>ques</w:t>
            </w:r>
            <w:r w:rsidRPr="006913FB">
              <w:rPr>
                <w:rFonts w:ascii="Arial" w:eastAsia="Times New Roman" w:hAnsi="Arial" w:cs="Arial"/>
                <w:b/>
                <w:bCs/>
                <w:color w:val="002060"/>
                <w:sz w:val="24"/>
                <w:szCs w:val="24"/>
                <w:lang w:val="fr-FR"/>
              </w:rPr>
              <w:t>)</w:t>
            </w:r>
            <w:r w:rsidRPr="006913FB">
              <w:rPr>
                <w:rFonts w:ascii="Arial" w:eastAsia="Times New Roman" w:hAnsi="Arial" w:cs="Arial"/>
                <w:b/>
                <w:bCs/>
                <w:color w:val="002060"/>
                <w:lang w:val="fr-FR"/>
              </w:rPr>
              <w:t xml:space="preserve"> </w:t>
            </w:r>
          </w:p>
          <w:p w14:paraId="1EF9BB88" w14:textId="79795C4F" w:rsidR="00BA1780" w:rsidRPr="006913FB" w:rsidRDefault="001033AB" w:rsidP="001033AB">
            <w:pPr>
              <w:jc w:val="center"/>
              <w:rPr>
                <w:rFonts w:ascii="Arial" w:eastAsia="Times New Roman" w:hAnsi="Arial" w:cs="Arial"/>
                <w:b/>
                <w:bCs/>
                <w:color w:val="FF0000"/>
                <w:sz w:val="24"/>
                <w:szCs w:val="24"/>
                <w:lang w:val="fr-FR"/>
              </w:rPr>
            </w:pPr>
            <w:r>
              <w:rPr>
                <w:rFonts w:ascii="Arial" w:eastAsia="Times New Roman" w:hAnsi="Arial" w:cs="Arial"/>
                <w:b/>
                <w:bCs/>
                <w:color w:val="002060"/>
                <w:lang w:val="fr-FR"/>
              </w:rPr>
              <w:t>pour les participants jeunes adultes</w:t>
            </w:r>
            <w:r w:rsidRPr="006913FB">
              <w:rPr>
                <w:rFonts w:ascii="Arial" w:eastAsia="Times New Roman" w:hAnsi="Arial" w:cs="Arial"/>
                <w:b/>
                <w:bCs/>
                <w:color w:val="FF0000"/>
                <w:sz w:val="24"/>
                <w:szCs w:val="24"/>
                <w:lang w:val="fr-FR"/>
              </w:rPr>
              <w:t xml:space="preserve"> </w:t>
            </w:r>
          </w:p>
        </w:tc>
      </w:tr>
      <w:tr w:rsidR="00ED5121" w:rsidRPr="006913FB" w14:paraId="6945E54B" w14:textId="77777777" w:rsidTr="00734891">
        <w:trPr>
          <w:trHeight w:val="680"/>
        </w:trPr>
        <w:tc>
          <w:tcPr>
            <w:tcW w:w="9182" w:type="dxa"/>
            <w:gridSpan w:val="3"/>
            <w:shd w:val="clear" w:color="auto" w:fill="auto"/>
            <w:noWrap/>
            <w:hideMark/>
          </w:tcPr>
          <w:p w14:paraId="17F9E7FF" w14:textId="56925300" w:rsidR="00BA1780" w:rsidRPr="006913FB" w:rsidRDefault="001033AB" w:rsidP="0012668A">
            <w:pPr>
              <w:rPr>
                <w:rFonts w:ascii="Arial" w:eastAsia="Times New Roman" w:hAnsi="Arial" w:cs="Arial"/>
                <w:b/>
                <w:color w:val="000000"/>
                <w:sz w:val="24"/>
                <w:szCs w:val="24"/>
                <w:lang w:val="fr-FR"/>
              </w:rPr>
            </w:pPr>
            <w:r>
              <w:rPr>
                <w:rFonts w:ascii="Arial" w:eastAsia="Times New Roman" w:hAnsi="Arial" w:cs="Arial"/>
                <w:b/>
                <w:color w:val="002060"/>
                <w:sz w:val="24"/>
                <w:szCs w:val="24"/>
                <w:lang w:val="fr-FR"/>
              </w:rPr>
              <w:t xml:space="preserve">Nom </w:t>
            </w:r>
            <w:r w:rsidR="0012668A">
              <w:rPr>
                <w:rFonts w:ascii="Arial" w:eastAsia="Times New Roman" w:hAnsi="Arial" w:cs="Arial"/>
                <w:b/>
                <w:color w:val="002060"/>
                <w:sz w:val="24"/>
                <w:szCs w:val="24"/>
                <w:lang w:val="fr-FR"/>
              </w:rPr>
              <w:t>du participant</w:t>
            </w:r>
            <w:r w:rsidR="00BA1780" w:rsidRPr="006913FB">
              <w:rPr>
                <w:rFonts w:ascii="Arial" w:eastAsia="Times New Roman" w:hAnsi="Arial" w:cs="Arial"/>
                <w:b/>
                <w:color w:val="002060"/>
                <w:sz w:val="24"/>
                <w:szCs w:val="24"/>
                <w:lang w:val="fr-FR"/>
              </w:rPr>
              <w:t xml:space="preserve">: </w:t>
            </w:r>
          </w:p>
        </w:tc>
      </w:tr>
      <w:tr w:rsidR="00ED5121" w:rsidRPr="006913FB" w14:paraId="3E53B8F7" w14:textId="77777777" w:rsidTr="00734891">
        <w:trPr>
          <w:trHeight w:val="560"/>
        </w:trPr>
        <w:tc>
          <w:tcPr>
            <w:tcW w:w="9182" w:type="dxa"/>
            <w:gridSpan w:val="3"/>
            <w:shd w:val="clear" w:color="auto" w:fill="auto"/>
            <w:noWrap/>
            <w:hideMark/>
          </w:tcPr>
          <w:p w14:paraId="38D32D30" w14:textId="77777777" w:rsidR="001033AB" w:rsidRDefault="001033AB" w:rsidP="001033AB">
            <w:pPr>
              <w:jc w:val="center"/>
              <w:rPr>
                <w:rFonts w:ascii="Arial" w:eastAsia="Times New Roman" w:hAnsi="Arial" w:cs="Arial"/>
                <w:color w:val="000000"/>
                <w:sz w:val="24"/>
                <w:szCs w:val="24"/>
                <w:lang w:val="fr-FR"/>
              </w:rPr>
            </w:pPr>
            <w:r w:rsidRPr="001033AB">
              <w:rPr>
                <w:rFonts w:ascii="Arial" w:eastAsia="Times New Roman" w:hAnsi="Arial" w:cs="Arial"/>
                <w:color w:val="000000"/>
                <w:sz w:val="24"/>
                <w:szCs w:val="24"/>
                <w:lang w:val="fr-FR"/>
              </w:rPr>
              <w:t>Répon</w:t>
            </w:r>
            <w:r>
              <w:rPr>
                <w:rFonts w:ascii="Arial" w:eastAsia="Times New Roman" w:hAnsi="Arial" w:cs="Arial"/>
                <w:color w:val="000000"/>
                <w:sz w:val="24"/>
                <w:szCs w:val="24"/>
                <w:lang w:val="fr-FR"/>
              </w:rPr>
              <w:t>dre de 1 à 5, avec "1</w:t>
            </w:r>
            <w:r w:rsidRPr="001033AB">
              <w:rPr>
                <w:rFonts w:ascii="Arial" w:eastAsia="Times New Roman" w:hAnsi="Arial" w:cs="Arial"/>
                <w:color w:val="000000"/>
                <w:sz w:val="24"/>
                <w:szCs w:val="24"/>
                <w:lang w:val="fr-FR"/>
              </w:rPr>
              <w:t xml:space="preserve">" signifiant "Je suis tout à fait en désaccord" et </w:t>
            </w:r>
            <w:r>
              <w:rPr>
                <w:rFonts w:ascii="Arial" w:eastAsia="Times New Roman" w:hAnsi="Arial" w:cs="Arial"/>
                <w:color w:val="000000"/>
                <w:sz w:val="24"/>
                <w:szCs w:val="24"/>
                <w:lang w:val="fr-FR"/>
              </w:rPr>
              <w:br/>
              <w:t>"</w:t>
            </w:r>
            <w:r w:rsidRPr="001033AB">
              <w:rPr>
                <w:rFonts w:ascii="Arial" w:eastAsia="Times New Roman" w:hAnsi="Arial" w:cs="Arial"/>
                <w:color w:val="000000"/>
                <w:sz w:val="24"/>
                <w:szCs w:val="24"/>
                <w:lang w:val="fr-FR"/>
              </w:rPr>
              <w:t xml:space="preserve">5" signifiant "Je suis tout à fait d'accord". </w:t>
            </w:r>
          </w:p>
          <w:p w14:paraId="290BA207" w14:textId="18794A34" w:rsidR="00BA1780" w:rsidRPr="006913FB" w:rsidRDefault="001033AB" w:rsidP="001033AB">
            <w:pPr>
              <w:jc w:val="center"/>
              <w:rPr>
                <w:rFonts w:ascii="Arial" w:eastAsia="Times New Roman" w:hAnsi="Arial" w:cs="Arial"/>
                <w:color w:val="000000"/>
                <w:sz w:val="24"/>
                <w:szCs w:val="24"/>
                <w:lang w:val="fr-FR"/>
              </w:rPr>
            </w:pPr>
            <w:r w:rsidRPr="001033AB">
              <w:rPr>
                <w:rFonts w:ascii="Arial" w:eastAsia="Times New Roman" w:hAnsi="Arial" w:cs="Arial"/>
                <w:color w:val="000000"/>
                <w:sz w:val="24"/>
                <w:szCs w:val="24"/>
                <w:lang w:val="fr-FR"/>
              </w:rPr>
              <w:t>Si non applicable, laisser en blanc.</w:t>
            </w:r>
          </w:p>
        </w:tc>
      </w:tr>
      <w:tr w:rsidR="00ED5121" w:rsidRPr="006913FB" w14:paraId="1228832E" w14:textId="77777777" w:rsidTr="00734891">
        <w:trPr>
          <w:trHeight w:val="880"/>
        </w:trPr>
        <w:tc>
          <w:tcPr>
            <w:tcW w:w="2976" w:type="dxa"/>
            <w:shd w:val="clear" w:color="auto" w:fill="auto"/>
            <w:noWrap/>
            <w:hideMark/>
          </w:tcPr>
          <w:p w14:paraId="2CEBAE14" w14:textId="77777777" w:rsidR="00BA1780" w:rsidRPr="006913FB" w:rsidRDefault="00BA1780" w:rsidP="00016C6D">
            <w:pPr>
              <w:jc w:val="center"/>
              <w:rPr>
                <w:rFonts w:ascii="Arial" w:eastAsia="Times New Roman" w:hAnsi="Arial" w:cs="Arial"/>
                <w:color w:val="002060"/>
                <w:sz w:val="24"/>
                <w:szCs w:val="24"/>
                <w:lang w:val="fr-FR"/>
              </w:rPr>
            </w:pPr>
          </w:p>
        </w:tc>
        <w:tc>
          <w:tcPr>
            <w:tcW w:w="3362" w:type="dxa"/>
            <w:shd w:val="clear" w:color="auto" w:fill="auto"/>
            <w:noWrap/>
            <w:hideMark/>
          </w:tcPr>
          <w:p w14:paraId="688200A4" w14:textId="0F09C227" w:rsidR="00BA1780" w:rsidRPr="006913FB" w:rsidRDefault="001033AB" w:rsidP="001033AB">
            <w:pPr>
              <w:rPr>
                <w:rFonts w:ascii="Arial" w:eastAsia="Times New Roman" w:hAnsi="Arial" w:cs="Arial"/>
                <w:b/>
                <w:bCs/>
                <w:color w:val="002060"/>
                <w:sz w:val="24"/>
                <w:szCs w:val="24"/>
                <w:lang w:val="fr-FR"/>
              </w:rPr>
            </w:pPr>
            <w:r>
              <w:rPr>
                <w:rFonts w:ascii="Arial" w:eastAsia="Times New Roman" w:hAnsi="Arial" w:cs="Arial"/>
                <w:b/>
                <w:bCs/>
                <w:color w:val="002060"/>
                <w:lang w:val="fr-FR"/>
              </w:rPr>
              <w:t xml:space="preserve">Rôle </w:t>
            </w:r>
            <w:r w:rsidR="00BA1780" w:rsidRPr="006913FB">
              <w:rPr>
                <w:rFonts w:ascii="Arial" w:eastAsia="Times New Roman" w:hAnsi="Arial" w:cs="Arial"/>
                <w:b/>
                <w:bCs/>
                <w:color w:val="002060"/>
                <w:lang w:val="fr-FR"/>
              </w:rPr>
              <w:t xml:space="preserve">ACT </w:t>
            </w:r>
          </w:p>
        </w:tc>
        <w:tc>
          <w:tcPr>
            <w:tcW w:w="2844" w:type="dxa"/>
            <w:shd w:val="clear" w:color="auto" w:fill="auto"/>
            <w:noWrap/>
            <w:hideMark/>
          </w:tcPr>
          <w:p w14:paraId="5E5F8970" w14:textId="0F5D3872" w:rsidR="00BA1780" w:rsidRPr="006913FB" w:rsidRDefault="001033AB" w:rsidP="001033AB">
            <w:pPr>
              <w:jc w:val="center"/>
              <w:rPr>
                <w:rFonts w:ascii="Arial" w:eastAsia="Times New Roman" w:hAnsi="Arial" w:cs="Arial"/>
                <w:b/>
                <w:bCs/>
                <w:color w:val="FF0000"/>
                <w:sz w:val="24"/>
                <w:szCs w:val="24"/>
                <w:lang w:val="fr-FR"/>
              </w:rPr>
            </w:pPr>
            <w:r>
              <w:rPr>
                <w:rFonts w:ascii="Arial" w:eastAsia="Times New Roman" w:hAnsi="Arial" w:cs="Arial"/>
                <w:b/>
                <w:bCs/>
                <w:color w:val="002060"/>
                <w:sz w:val="24"/>
                <w:szCs w:val="24"/>
                <w:lang w:val="fr-FR"/>
              </w:rPr>
              <w:t>L'apprenant est compétent dans ce rôle</w:t>
            </w:r>
          </w:p>
        </w:tc>
      </w:tr>
      <w:tr w:rsidR="00800BE7" w:rsidRPr="006913FB" w14:paraId="1F2E9413" w14:textId="77777777" w:rsidTr="00734891">
        <w:trPr>
          <w:trHeight w:val="460"/>
        </w:trPr>
        <w:tc>
          <w:tcPr>
            <w:tcW w:w="2976" w:type="dxa"/>
            <w:vMerge w:val="restart"/>
            <w:shd w:val="clear" w:color="auto" w:fill="D6E3BC" w:themeFill="accent3" w:themeFillTint="66"/>
            <w:noWrap/>
            <w:hideMark/>
          </w:tcPr>
          <w:p w14:paraId="373D27FF" w14:textId="09BE2D93" w:rsidR="00800BE7" w:rsidRPr="006913FB" w:rsidRDefault="00800BE7" w:rsidP="001033AB">
            <w:pPr>
              <w:rPr>
                <w:rFonts w:ascii="Arial" w:eastAsia="Times New Roman" w:hAnsi="Arial" w:cs="Arial"/>
                <w:b/>
                <w:bCs/>
                <w:sz w:val="24"/>
                <w:szCs w:val="24"/>
                <w:lang w:val="fr-FR"/>
              </w:rPr>
            </w:pPr>
            <w:r w:rsidRPr="006913FB">
              <w:rPr>
                <w:rFonts w:ascii="Arial" w:eastAsia="Times New Roman" w:hAnsi="Arial" w:cs="Arial"/>
                <w:b/>
                <w:bCs/>
                <w:sz w:val="24"/>
                <w:szCs w:val="24"/>
                <w:lang w:val="fr-FR"/>
              </w:rPr>
              <w:t>ADMINISTRATI</w:t>
            </w:r>
            <w:r>
              <w:rPr>
                <w:rFonts w:ascii="Arial" w:eastAsia="Times New Roman" w:hAnsi="Arial" w:cs="Arial"/>
                <w:b/>
                <w:bCs/>
                <w:sz w:val="24"/>
                <w:szCs w:val="24"/>
                <w:lang w:val="fr-FR"/>
              </w:rPr>
              <w:t>F</w:t>
            </w:r>
          </w:p>
        </w:tc>
        <w:tc>
          <w:tcPr>
            <w:tcW w:w="3362" w:type="dxa"/>
            <w:shd w:val="clear" w:color="auto" w:fill="D6E3BC" w:themeFill="accent3" w:themeFillTint="66"/>
            <w:noWrap/>
            <w:hideMark/>
          </w:tcPr>
          <w:p w14:paraId="40342286" w14:textId="22CAF7B5"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Produc</w:t>
            </w:r>
            <w:r>
              <w:rPr>
                <w:rFonts w:ascii="Arial" w:eastAsia="Times New Roman" w:hAnsi="Arial" w:cs="Arial"/>
                <w:color w:val="000000"/>
                <w:sz w:val="24"/>
                <w:szCs w:val="24"/>
                <w:lang w:val="fr-FR"/>
              </w:rPr>
              <w:t>teur</w:t>
            </w:r>
          </w:p>
        </w:tc>
        <w:tc>
          <w:tcPr>
            <w:tcW w:w="2844" w:type="dxa"/>
            <w:shd w:val="clear" w:color="auto" w:fill="D6E3BC" w:themeFill="accent3" w:themeFillTint="66"/>
            <w:noWrap/>
            <w:hideMark/>
          </w:tcPr>
          <w:p w14:paraId="2B1D540F"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65A403B9" w14:textId="77777777" w:rsidTr="00734891">
        <w:trPr>
          <w:trHeight w:val="460"/>
        </w:trPr>
        <w:tc>
          <w:tcPr>
            <w:tcW w:w="2976" w:type="dxa"/>
            <w:vMerge/>
            <w:shd w:val="clear" w:color="auto" w:fill="D6E3BC" w:themeFill="accent3" w:themeFillTint="66"/>
            <w:hideMark/>
          </w:tcPr>
          <w:p w14:paraId="58F36176" w14:textId="77777777" w:rsidR="00800BE7" w:rsidRPr="006913FB" w:rsidRDefault="00800BE7" w:rsidP="00016C6D">
            <w:pPr>
              <w:rPr>
                <w:rFonts w:ascii="Arial" w:eastAsia="Times New Roman" w:hAnsi="Arial" w:cs="Arial"/>
                <w:b/>
                <w:bCs/>
                <w:sz w:val="24"/>
                <w:szCs w:val="24"/>
                <w:lang w:val="fr-FR"/>
              </w:rPr>
            </w:pPr>
          </w:p>
        </w:tc>
        <w:tc>
          <w:tcPr>
            <w:tcW w:w="3362" w:type="dxa"/>
            <w:shd w:val="clear" w:color="auto" w:fill="D6E3BC" w:themeFill="accent3" w:themeFillTint="66"/>
            <w:noWrap/>
            <w:hideMark/>
          </w:tcPr>
          <w:p w14:paraId="0BEECD6D" w14:textId="569BA7D3"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Chercheur</w:t>
            </w:r>
          </w:p>
        </w:tc>
        <w:tc>
          <w:tcPr>
            <w:tcW w:w="2844" w:type="dxa"/>
            <w:shd w:val="clear" w:color="auto" w:fill="D6E3BC" w:themeFill="accent3" w:themeFillTint="66"/>
            <w:noWrap/>
            <w:hideMark/>
          </w:tcPr>
          <w:p w14:paraId="634B951A"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4F29B6D4" w14:textId="77777777" w:rsidTr="00734891">
        <w:trPr>
          <w:trHeight w:val="460"/>
        </w:trPr>
        <w:tc>
          <w:tcPr>
            <w:tcW w:w="2976" w:type="dxa"/>
            <w:vMerge/>
            <w:shd w:val="clear" w:color="auto" w:fill="D6E3BC" w:themeFill="accent3" w:themeFillTint="66"/>
            <w:hideMark/>
          </w:tcPr>
          <w:p w14:paraId="602FC505" w14:textId="77777777" w:rsidR="00800BE7" w:rsidRPr="006913FB" w:rsidRDefault="00800BE7" w:rsidP="00016C6D">
            <w:pPr>
              <w:rPr>
                <w:rFonts w:ascii="Arial" w:eastAsia="Times New Roman" w:hAnsi="Arial" w:cs="Arial"/>
                <w:b/>
                <w:bCs/>
                <w:sz w:val="24"/>
                <w:szCs w:val="24"/>
                <w:lang w:val="fr-FR"/>
              </w:rPr>
            </w:pPr>
          </w:p>
        </w:tc>
        <w:tc>
          <w:tcPr>
            <w:tcW w:w="3362" w:type="dxa"/>
            <w:shd w:val="clear" w:color="auto" w:fill="D6E3BC" w:themeFill="accent3" w:themeFillTint="66"/>
            <w:noWrap/>
            <w:hideMark/>
          </w:tcPr>
          <w:p w14:paraId="23A6317A" w14:textId="1742C506"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Publici</w:t>
            </w:r>
            <w:r w:rsidR="00734891">
              <w:rPr>
                <w:rFonts w:ascii="Arial" w:eastAsia="Times New Roman" w:hAnsi="Arial" w:cs="Arial"/>
                <w:color w:val="000000"/>
                <w:sz w:val="24"/>
                <w:szCs w:val="24"/>
                <w:lang w:val="fr-FR"/>
              </w:rPr>
              <w:t>taire</w:t>
            </w:r>
          </w:p>
        </w:tc>
        <w:tc>
          <w:tcPr>
            <w:tcW w:w="2844" w:type="dxa"/>
            <w:shd w:val="clear" w:color="auto" w:fill="D6E3BC" w:themeFill="accent3" w:themeFillTint="66"/>
            <w:noWrap/>
            <w:hideMark/>
          </w:tcPr>
          <w:p w14:paraId="39C4D4EF"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735E00B4" w14:textId="77777777" w:rsidTr="00734891">
        <w:trPr>
          <w:trHeight w:val="460"/>
        </w:trPr>
        <w:tc>
          <w:tcPr>
            <w:tcW w:w="2976" w:type="dxa"/>
            <w:vMerge w:val="restart"/>
            <w:shd w:val="clear" w:color="auto" w:fill="E5B8B7" w:themeFill="accent2" w:themeFillTint="66"/>
            <w:noWrap/>
            <w:hideMark/>
          </w:tcPr>
          <w:p w14:paraId="0E57D356" w14:textId="0176D823" w:rsidR="00800BE7" w:rsidRPr="006913FB" w:rsidRDefault="00800BE7" w:rsidP="001033AB">
            <w:pPr>
              <w:rPr>
                <w:rFonts w:ascii="Arial" w:eastAsia="Times New Roman" w:hAnsi="Arial" w:cs="Arial"/>
                <w:b/>
                <w:bCs/>
                <w:color w:val="000000"/>
                <w:sz w:val="24"/>
                <w:szCs w:val="24"/>
                <w:lang w:val="fr-FR"/>
              </w:rPr>
            </w:pPr>
            <w:r w:rsidRPr="006913FB">
              <w:rPr>
                <w:rFonts w:ascii="Arial" w:eastAsia="Times New Roman" w:hAnsi="Arial" w:cs="Arial"/>
                <w:b/>
                <w:bCs/>
                <w:color w:val="000000"/>
                <w:sz w:val="24"/>
                <w:szCs w:val="24"/>
                <w:lang w:val="fr-FR"/>
              </w:rPr>
              <w:t>CREATI</w:t>
            </w:r>
            <w:r>
              <w:rPr>
                <w:rFonts w:ascii="Arial" w:eastAsia="Times New Roman" w:hAnsi="Arial" w:cs="Arial"/>
                <w:b/>
                <w:bCs/>
                <w:color w:val="000000"/>
                <w:sz w:val="24"/>
                <w:szCs w:val="24"/>
                <w:lang w:val="fr-FR"/>
              </w:rPr>
              <w:t>F</w:t>
            </w:r>
          </w:p>
        </w:tc>
        <w:tc>
          <w:tcPr>
            <w:tcW w:w="3362" w:type="dxa"/>
            <w:shd w:val="clear" w:color="auto" w:fill="E5B8B7" w:themeFill="accent2" w:themeFillTint="66"/>
            <w:noWrap/>
            <w:hideMark/>
          </w:tcPr>
          <w:p w14:paraId="5A53486E" w14:textId="56DD00C9"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Direct</w:t>
            </w:r>
            <w:r>
              <w:rPr>
                <w:rFonts w:ascii="Arial" w:eastAsia="Times New Roman" w:hAnsi="Arial" w:cs="Arial"/>
                <w:color w:val="000000"/>
                <w:sz w:val="24"/>
                <w:szCs w:val="24"/>
                <w:lang w:val="fr-FR"/>
              </w:rPr>
              <w:t>eu</w:t>
            </w:r>
            <w:r w:rsidRPr="006913FB">
              <w:rPr>
                <w:rFonts w:ascii="Arial" w:eastAsia="Times New Roman" w:hAnsi="Arial" w:cs="Arial"/>
                <w:color w:val="000000"/>
                <w:sz w:val="24"/>
                <w:szCs w:val="24"/>
                <w:lang w:val="fr-FR"/>
              </w:rPr>
              <w:t>r</w:t>
            </w:r>
          </w:p>
        </w:tc>
        <w:tc>
          <w:tcPr>
            <w:tcW w:w="2844" w:type="dxa"/>
            <w:shd w:val="clear" w:color="auto" w:fill="E5B8B7" w:themeFill="accent2" w:themeFillTint="66"/>
            <w:noWrap/>
            <w:hideMark/>
          </w:tcPr>
          <w:p w14:paraId="480E9B06"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734891" w:rsidRPr="006913FB" w14:paraId="7F922F0F" w14:textId="77777777" w:rsidTr="00734891">
        <w:trPr>
          <w:trHeight w:val="460"/>
        </w:trPr>
        <w:tc>
          <w:tcPr>
            <w:tcW w:w="2976" w:type="dxa"/>
            <w:vMerge/>
            <w:shd w:val="clear" w:color="auto" w:fill="E5B8B7" w:themeFill="accent2" w:themeFillTint="66"/>
            <w:hideMark/>
          </w:tcPr>
          <w:p w14:paraId="784DFD30" w14:textId="77777777" w:rsidR="00734891" w:rsidRPr="006913FB" w:rsidRDefault="00734891" w:rsidP="00734891">
            <w:pPr>
              <w:rPr>
                <w:rFonts w:ascii="Arial" w:eastAsia="Times New Roman" w:hAnsi="Arial" w:cs="Arial"/>
                <w:b/>
                <w:bCs/>
                <w:color w:val="000000"/>
                <w:sz w:val="24"/>
                <w:szCs w:val="24"/>
                <w:lang w:val="fr-FR"/>
              </w:rPr>
            </w:pPr>
          </w:p>
        </w:tc>
        <w:tc>
          <w:tcPr>
            <w:tcW w:w="3362" w:type="dxa"/>
            <w:shd w:val="clear" w:color="auto" w:fill="E5B8B7" w:themeFill="accent2" w:themeFillTint="66"/>
            <w:noWrap/>
            <w:hideMark/>
          </w:tcPr>
          <w:p w14:paraId="62F707C2" w14:textId="4ACCC2B1" w:rsidR="00734891" w:rsidRPr="006913FB" w:rsidRDefault="00734891" w:rsidP="00734891">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Acteu</w:t>
            </w:r>
            <w:r w:rsidRPr="006913FB">
              <w:rPr>
                <w:rFonts w:ascii="Arial" w:eastAsia="Times New Roman" w:hAnsi="Arial" w:cs="Arial"/>
                <w:color w:val="000000"/>
                <w:sz w:val="24"/>
                <w:szCs w:val="24"/>
                <w:lang w:val="fr-FR"/>
              </w:rPr>
              <w:t>r/Narrat</w:t>
            </w:r>
            <w:r>
              <w:rPr>
                <w:rFonts w:ascii="Arial" w:eastAsia="Times New Roman" w:hAnsi="Arial" w:cs="Arial"/>
                <w:color w:val="000000"/>
                <w:sz w:val="24"/>
                <w:szCs w:val="24"/>
                <w:lang w:val="fr-FR"/>
              </w:rPr>
              <w:t>eur/</w:t>
            </w:r>
            <w:r w:rsidRPr="00734891">
              <w:rPr>
                <w:rFonts w:ascii="Arial" w:eastAsia="Times New Roman" w:hAnsi="Arial" w:cs="Arial"/>
                <w:color w:val="000000"/>
                <w:lang w:val="fr-FR"/>
              </w:rPr>
              <w:t>Présentateur</w:t>
            </w:r>
          </w:p>
        </w:tc>
        <w:tc>
          <w:tcPr>
            <w:tcW w:w="2844" w:type="dxa"/>
            <w:shd w:val="clear" w:color="auto" w:fill="E5B8B7" w:themeFill="accent2" w:themeFillTint="66"/>
            <w:noWrap/>
            <w:hideMark/>
          </w:tcPr>
          <w:p w14:paraId="39F177EA" w14:textId="77777777" w:rsidR="00734891" w:rsidRPr="006913FB" w:rsidRDefault="00734891" w:rsidP="00734891">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310D6823" w14:textId="77777777" w:rsidTr="00734891">
        <w:trPr>
          <w:trHeight w:val="460"/>
        </w:trPr>
        <w:tc>
          <w:tcPr>
            <w:tcW w:w="2976" w:type="dxa"/>
            <w:vMerge/>
            <w:shd w:val="clear" w:color="auto" w:fill="E5B8B7" w:themeFill="accent2" w:themeFillTint="66"/>
            <w:hideMark/>
          </w:tcPr>
          <w:p w14:paraId="26245799" w14:textId="77777777" w:rsidR="00800BE7" w:rsidRPr="006913FB" w:rsidRDefault="00800BE7" w:rsidP="00016C6D">
            <w:pPr>
              <w:rPr>
                <w:rFonts w:ascii="Arial" w:eastAsia="Times New Roman" w:hAnsi="Arial" w:cs="Arial"/>
                <w:b/>
                <w:bCs/>
                <w:color w:val="000000"/>
                <w:sz w:val="24"/>
                <w:szCs w:val="24"/>
                <w:lang w:val="fr-FR"/>
              </w:rPr>
            </w:pPr>
          </w:p>
        </w:tc>
        <w:tc>
          <w:tcPr>
            <w:tcW w:w="3362" w:type="dxa"/>
            <w:shd w:val="clear" w:color="auto" w:fill="E5B8B7" w:themeFill="accent2" w:themeFillTint="66"/>
            <w:noWrap/>
            <w:hideMark/>
          </w:tcPr>
          <w:p w14:paraId="5B4159E1" w14:textId="05049510"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Rédacteur (scénariste)</w:t>
            </w:r>
          </w:p>
        </w:tc>
        <w:tc>
          <w:tcPr>
            <w:tcW w:w="2844" w:type="dxa"/>
            <w:shd w:val="clear" w:color="auto" w:fill="E5B8B7" w:themeFill="accent2" w:themeFillTint="66"/>
            <w:noWrap/>
            <w:hideMark/>
          </w:tcPr>
          <w:p w14:paraId="7521E9A5"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1B582364" w14:textId="77777777" w:rsidTr="00734891">
        <w:trPr>
          <w:trHeight w:val="460"/>
        </w:trPr>
        <w:tc>
          <w:tcPr>
            <w:tcW w:w="2976" w:type="dxa"/>
            <w:vMerge/>
            <w:shd w:val="clear" w:color="auto" w:fill="E5B8B7" w:themeFill="accent2" w:themeFillTint="66"/>
            <w:hideMark/>
          </w:tcPr>
          <w:p w14:paraId="6A60D0AB" w14:textId="77777777" w:rsidR="00800BE7" w:rsidRPr="006913FB" w:rsidRDefault="00800BE7" w:rsidP="00016C6D">
            <w:pPr>
              <w:rPr>
                <w:rFonts w:ascii="Arial" w:eastAsia="Times New Roman" w:hAnsi="Arial" w:cs="Arial"/>
                <w:b/>
                <w:bCs/>
                <w:color w:val="000000"/>
                <w:sz w:val="24"/>
                <w:szCs w:val="24"/>
                <w:lang w:val="fr-FR"/>
              </w:rPr>
            </w:pPr>
          </w:p>
        </w:tc>
        <w:tc>
          <w:tcPr>
            <w:tcW w:w="3362" w:type="dxa"/>
            <w:shd w:val="clear" w:color="auto" w:fill="E5B8B7" w:themeFill="accent2" w:themeFillTint="66"/>
            <w:noWrap/>
            <w:hideMark/>
          </w:tcPr>
          <w:p w14:paraId="1F3214AD" w14:textId="2A6B3FFD"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Artiste coiffeur et maquillage</w:t>
            </w:r>
          </w:p>
        </w:tc>
        <w:tc>
          <w:tcPr>
            <w:tcW w:w="2844" w:type="dxa"/>
            <w:shd w:val="clear" w:color="auto" w:fill="E5B8B7" w:themeFill="accent2" w:themeFillTint="66"/>
            <w:noWrap/>
            <w:hideMark/>
          </w:tcPr>
          <w:p w14:paraId="5F50018B"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5533375B" w14:textId="77777777" w:rsidTr="00734891">
        <w:trPr>
          <w:trHeight w:val="460"/>
        </w:trPr>
        <w:tc>
          <w:tcPr>
            <w:tcW w:w="2976" w:type="dxa"/>
            <w:vMerge/>
            <w:shd w:val="clear" w:color="auto" w:fill="E5B8B7" w:themeFill="accent2" w:themeFillTint="66"/>
            <w:hideMark/>
          </w:tcPr>
          <w:p w14:paraId="1F526A67" w14:textId="77777777" w:rsidR="00800BE7" w:rsidRPr="006913FB" w:rsidRDefault="00800BE7" w:rsidP="00016C6D">
            <w:pPr>
              <w:rPr>
                <w:rFonts w:ascii="Arial" w:eastAsia="Times New Roman" w:hAnsi="Arial" w:cs="Arial"/>
                <w:b/>
                <w:bCs/>
                <w:color w:val="000000"/>
                <w:sz w:val="24"/>
                <w:szCs w:val="24"/>
                <w:lang w:val="fr-FR"/>
              </w:rPr>
            </w:pPr>
          </w:p>
        </w:tc>
        <w:tc>
          <w:tcPr>
            <w:tcW w:w="3362" w:type="dxa"/>
            <w:shd w:val="clear" w:color="auto" w:fill="E5B8B7" w:themeFill="accent2" w:themeFillTint="66"/>
            <w:noWrap/>
            <w:hideMark/>
          </w:tcPr>
          <w:p w14:paraId="37C8B84D" w14:textId="7F640687"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Concepteur de costumes/décors</w:t>
            </w:r>
          </w:p>
        </w:tc>
        <w:tc>
          <w:tcPr>
            <w:tcW w:w="2844" w:type="dxa"/>
            <w:shd w:val="clear" w:color="auto" w:fill="E5B8B7" w:themeFill="accent2" w:themeFillTint="66"/>
            <w:noWrap/>
            <w:hideMark/>
          </w:tcPr>
          <w:p w14:paraId="2A53355F"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515C9A9D" w14:textId="77777777" w:rsidTr="00734891">
        <w:trPr>
          <w:trHeight w:val="460"/>
        </w:trPr>
        <w:tc>
          <w:tcPr>
            <w:tcW w:w="2976" w:type="dxa"/>
            <w:vMerge w:val="restart"/>
            <w:shd w:val="clear" w:color="auto" w:fill="B6DDE8" w:themeFill="accent5" w:themeFillTint="66"/>
            <w:noWrap/>
            <w:hideMark/>
          </w:tcPr>
          <w:p w14:paraId="28DF8097" w14:textId="442022B7" w:rsidR="00800BE7" w:rsidRPr="006913FB" w:rsidRDefault="00800BE7" w:rsidP="001033AB">
            <w:pPr>
              <w:rPr>
                <w:rFonts w:ascii="Arial" w:eastAsia="Times New Roman" w:hAnsi="Arial" w:cs="Arial"/>
                <w:b/>
                <w:bCs/>
                <w:color w:val="000000"/>
                <w:sz w:val="24"/>
                <w:szCs w:val="24"/>
                <w:lang w:val="fr-FR"/>
              </w:rPr>
            </w:pPr>
            <w:r w:rsidRPr="006913FB">
              <w:rPr>
                <w:rFonts w:ascii="Arial" w:eastAsia="Times New Roman" w:hAnsi="Arial" w:cs="Arial"/>
                <w:b/>
                <w:bCs/>
                <w:color w:val="000000"/>
                <w:sz w:val="24"/>
                <w:szCs w:val="24"/>
                <w:lang w:val="fr-FR"/>
              </w:rPr>
              <w:t>TECHNI</w:t>
            </w:r>
            <w:r>
              <w:rPr>
                <w:rFonts w:ascii="Arial" w:eastAsia="Times New Roman" w:hAnsi="Arial" w:cs="Arial"/>
                <w:b/>
                <w:bCs/>
                <w:color w:val="000000"/>
                <w:sz w:val="24"/>
                <w:szCs w:val="24"/>
                <w:lang w:val="fr-FR"/>
              </w:rPr>
              <w:t>QUE</w:t>
            </w:r>
          </w:p>
        </w:tc>
        <w:tc>
          <w:tcPr>
            <w:tcW w:w="3362" w:type="dxa"/>
            <w:shd w:val="clear" w:color="auto" w:fill="B6DDE8" w:themeFill="accent5" w:themeFillTint="66"/>
            <w:noWrap/>
            <w:hideMark/>
          </w:tcPr>
          <w:p w14:paraId="2154F53A" w14:textId="39F60942"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Cam</w:t>
            </w:r>
            <w:r>
              <w:rPr>
                <w:rFonts w:ascii="Arial" w:eastAsia="Times New Roman" w:hAnsi="Arial" w:cs="Arial"/>
                <w:color w:val="000000"/>
                <w:sz w:val="24"/>
                <w:szCs w:val="24"/>
                <w:lang w:val="fr-FR"/>
              </w:rPr>
              <w:t>é</w:t>
            </w:r>
            <w:r w:rsidRPr="006913FB">
              <w:rPr>
                <w:rFonts w:ascii="Arial" w:eastAsia="Times New Roman" w:hAnsi="Arial" w:cs="Arial"/>
                <w:color w:val="000000"/>
                <w:sz w:val="24"/>
                <w:szCs w:val="24"/>
                <w:lang w:val="fr-FR"/>
              </w:rPr>
              <w:t>ra</w:t>
            </w:r>
            <w:r>
              <w:rPr>
                <w:rFonts w:ascii="Arial" w:eastAsia="Times New Roman" w:hAnsi="Arial" w:cs="Arial"/>
                <w:color w:val="000000"/>
                <w:sz w:val="24"/>
                <w:szCs w:val="24"/>
                <w:lang w:val="fr-FR"/>
              </w:rPr>
              <w:t>man</w:t>
            </w:r>
          </w:p>
        </w:tc>
        <w:tc>
          <w:tcPr>
            <w:tcW w:w="2844" w:type="dxa"/>
            <w:shd w:val="clear" w:color="auto" w:fill="B6DDE8" w:themeFill="accent5" w:themeFillTint="66"/>
            <w:noWrap/>
            <w:hideMark/>
          </w:tcPr>
          <w:p w14:paraId="535079C7"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765F585A" w14:textId="77777777" w:rsidTr="00734891">
        <w:trPr>
          <w:trHeight w:val="460"/>
        </w:trPr>
        <w:tc>
          <w:tcPr>
            <w:tcW w:w="2976" w:type="dxa"/>
            <w:vMerge/>
            <w:shd w:val="clear" w:color="auto" w:fill="B6DDE8" w:themeFill="accent5" w:themeFillTint="66"/>
            <w:hideMark/>
          </w:tcPr>
          <w:p w14:paraId="68A45246" w14:textId="77777777" w:rsidR="00800BE7" w:rsidRPr="006913FB" w:rsidRDefault="00800BE7" w:rsidP="00016C6D">
            <w:pPr>
              <w:rPr>
                <w:rFonts w:ascii="Arial" w:eastAsia="Times New Roman" w:hAnsi="Arial" w:cs="Arial"/>
                <w:b/>
                <w:bCs/>
                <w:color w:val="000000"/>
                <w:sz w:val="24"/>
                <w:szCs w:val="24"/>
                <w:lang w:val="fr-FR"/>
              </w:rPr>
            </w:pPr>
          </w:p>
        </w:tc>
        <w:tc>
          <w:tcPr>
            <w:tcW w:w="3362" w:type="dxa"/>
            <w:shd w:val="clear" w:color="auto" w:fill="B6DDE8" w:themeFill="accent5" w:themeFillTint="66"/>
            <w:noWrap/>
            <w:hideMark/>
          </w:tcPr>
          <w:p w14:paraId="02F52E16" w14:textId="30E17701"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Technicie</w:t>
            </w:r>
            <w:r w:rsidRPr="006913FB">
              <w:rPr>
                <w:rFonts w:ascii="Arial" w:eastAsia="Times New Roman" w:hAnsi="Arial" w:cs="Arial"/>
                <w:color w:val="000000"/>
                <w:sz w:val="24"/>
                <w:szCs w:val="24"/>
                <w:lang w:val="fr-FR"/>
              </w:rPr>
              <w:t>n</w:t>
            </w:r>
            <w:r>
              <w:rPr>
                <w:rFonts w:ascii="Arial" w:eastAsia="Times New Roman" w:hAnsi="Arial" w:cs="Arial"/>
                <w:color w:val="000000"/>
                <w:sz w:val="24"/>
                <w:szCs w:val="24"/>
                <w:lang w:val="fr-FR"/>
              </w:rPr>
              <w:t xml:space="preserve"> du son</w:t>
            </w:r>
          </w:p>
        </w:tc>
        <w:tc>
          <w:tcPr>
            <w:tcW w:w="2844" w:type="dxa"/>
            <w:shd w:val="clear" w:color="auto" w:fill="B6DDE8" w:themeFill="accent5" w:themeFillTint="66"/>
            <w:noWrap/>
            <w:hideMark/>
          </w:tcPr>
          <w:p w14:paraId="12F5AFA0"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6D91B46D" w14:textId="77777777" w:rsidTr="00734891">
        <w:trPr>
          <w:trHeight w:val="460"/>
        </w:trPr>
        <w:tc>
          <w:tcPr>
            <w:tcW w:w="2976" w:type="dxa"/>
            <w:vMerge/>
            <w:shd w:val="clear" w:color="auto" w:fill="B6DDE8" w:themeFill="accent5" w:themeFillTint="66"/>
            <w:hideMark/>
          </w:tcPr>
          <w:p w14:paraId="42CD73A0" w14:textId="77777777" w:rsidR="00800BE7" w:rsidRPr="006913FB" w:rsidRDefault="00800BE7" w:rsidP="00016C6D">
            <w:pPr>
              <w:rPr>
                <w:rFonts w:ascii="Arial" w:eastAsia="Times New Roman" w:hAnsi="Arial" w:cs="Arial"/>
                <w:b/>
                <w:bCs/>
                <w:color w:val="000000"/>
                <w:sz w:val="24"/>
                <w:szCs w:val="24"/>
                <w:lang w:val="fr-FR"/>
              </w:rPr>
            </w:pPr>
          </w:p>
        </w:tc>
        <w:tc>
          <w:tcPr>
            <w:tcW w:w="3362" w:type="dxa"/>
            <w:shd w:val="clear" w:color="auto" w:fill="B6DDE8" w:themeFill="accent5" w:themeFillTint="66"/>
            <w:noWrap/>
            <w:hideMark/>
          </w:tcPr>
          <w:p w14:paraId="5ED98F93" w14:textId="78DD8C05"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lang w:val="fr-FR"/>
              </w:rPr>
              <w:t>Supervis</w:t>
            </w:r>
            <w:r>
              <w:rPr>
                <w:rFonts w:ascii="Arial" w:eastAsia="Times New Roman" w:hAnsi="Arial" w:cs="Arial"/>
                <w:color w:val="000000"/>
                <w:sz w:val="24"/>
                <w:lang w:val="fr-FR"/>
              </w:rPr>
              <w:t>eur de continuité</w:t>
            </w:r>
          </w:p>
        </w:tc>
        <w:tc>
          <w:tcPr>
            <w:tcW w:w="2844" w:type="dxa"/>
            <w:shd w:val="clear" w:color="auto" w:fill="B6DDE8" w:themeFill="accent5" w:themeFillTint="66"/>
            <w:noWrap/>
            <w:hideMark/>
          </w:tcPr>
          <w:p w14:paraId="5B65DB0F"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7EFCC2E3" w14:textId="77777777" w:rsidTr="00734891">
        <w:trPr>
          <w:trHeight w:val="460"/>
        </w:trPr>
        <w:tc>
          <w:tcPr>
            <w:tcW w:w="2976" w:type="dxa"/>
            <w:vMerge/>
            <w:shd w:val="clear" w:color="auto" w:fill="B6DDE8" w:themeFill="accent5" w:themeFillTint="66"/>
            <w:hideMark/>
          </w:tcPr>
          <w:p w14:paraId="09C39B9C" w14:textId="77777777" w:rsidR="00800BE7" w:rsidRPr="006913FB" w:rsidRDefault="00800BE7" w:rsidP="00016C6D">
            <w:pPr>
              <w:rPr>
                <w:rFonts w:ascii="Arial" w:eastAsia="Times New Roman" w:hAnsi="Arial" w:cs="Arial"/>
                <w:b/>
                <w:bCs/>
                <w:color w:val="000000"/>
                <w:sz w:val="24"/>
                <w:szCs w:val="24"/>
                <w:lang w:val="fr-FR"/>
              </w:rPr>
            </w:pPr>
          </w:p>
        </w:tc>
        <w:tc>
          <w:tcPr>
            <w:tcW w:w="3362" w:type="dxa"/>
            <w:shd w:val="clear" w:color="auto" w:fill="B6DDE8" w:themeFill="accent5" w:themeFillTint="66"/>
            <w:noWrap/>
            <w:hideMark/>
          </w:tcPr>
          <w:p w14:paraId="30355344" w14:textId="639360DF"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Technici</w:t>
            </w:r>
            <w:r>
              <w:rPr>
                <w:rFonts w:ascii="Arial" w:eastAsia="Times New Roman" w:hAnsi="Arial" w:cs="Arial"/>
                <w:color w:val="000000"/>
                <w:sz w:val="24"/>
                <w:szCs w:val="24"/>
                <w:lang w:val="fr-FR"/>
              </w:rPr>
              <w:t>e</w:t>
            </w:r>
            <w:r w:rsidRPr="006913FB">
              <w:rPr>
                <w:rFonts w:ascii="Arial" w:eastAsia="Times New Roman" w:hAnsi="Arial" w:cs="Arial"/>
                <w:color w:val="000000"/>
                <w:sz w:val="24"/>
                <w:szCs w:val="24"/>
                <w:lang w:val="fr-FR"/>
              </w:rPr>
              <w:t>n</w:t>
            </w:r>
            <w:r>
              <w:rPr>
                <w:rFonts w:ascii="Arial" w:eastAsia="Times New Roman" w:hAnsi="Arial" w:cs="Arial"/>
                <w:color w:val="000000"/>
                <w:sz w:val="24"/>
                <w:szCs w:val="24"/>
                <w:lang w:val="fr-FR"/>
              </w:rPr>
              <w:t xml:space="preserve"> du son</w:t>
            </w:r>
          </w:p>
        </w:tc>
        <w:tc>
          <w:tcPr>
            <w:tcW w:w="2844" w:type="dxa"/>
            <w:shd w:val="clear" w:color="auto" w:fill="B6DDE8" w:themeFill="accent5" w:themeFillTint="66"/>
            <w:noWrap/>
            <w:hideMark/>
          </w:tcPr>
          <w:p w14:paraId="08C815E6"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1F277637" w14:textId="77777777" w:rsidTr="00734891">
        <w:trPr>
          <w:trHeight w:val="460"/>
        </w:trPr>
        <w:tc>
          <w:tcPr>
            <w:tcW w:w="2976" w:type="dxa"/>
            <w:vMerge/>
            <w:shd w:val="clear" w:color="auto" w:fill="B6DDE8" w:themeFill="accent5" w:themeFillTint="66"/>
            <w:hideMark/>
          </w:tcPr>
          <w:p w14:paraId="41CD705B" w14:textId="77777777" w:rsidR="00800BE7" w:rsidRPr="006913FB" w:rsidRDefault="00800BE7" w:rsidP="00016C6D">
            <w:pPr>
              <w:rPr>
                <w:rFonts w:ascii="Arial" w:eastAsia="Times New Roman" w:hAnsi="Arial" w:cs="Arial"/>
                <w:b/>
                <w:bCs/>
                <w:color w:val="000000"/>
                <w:sz w:val="24"/>
                <w:szCs w:val="24"/>
                <w:lang w:val="fr-FR"/>
              </w:rPr>
            </w:pPr>
          </w:p>
        </w:tc>
        <w:tc>
          <w:tcPr>
            <w:tcW w:w="3362" w:type="dxa"/>
            <w:shd w:val="clear" w:color="auto" w:fill="B6DDE8" w:themeFill="accent5" w:themeFillTint="66"/>
            <w:noWrap/>
            <w:hideMark/>
          </w:tcPr>
          <w:p w14:paraId="015C3080" w14:textId="2AB13439" w:rsidR="00800BE7" w:rsidRPr="006913FB" w:rsidRDefault="00734891"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Édit</w:t>
            </w:r>
            <w:r>
              <w:rPr>
                <w:rFonts w:ascii="Arial" w:eastAsia="Times New Roman" w:hAnsi="Arial" w:cs="Arial"/>
                <w:color w:val="000000"/>
                <w:sz w:val="24"/>
                <w:szCs w:val="24"/>
                <w:lang w:val="fr-FR"/>
              </w:rPr>
              <w:t>eu</w:t>
            </w:r>
            <w:r w:rsidRPr="006913FB">
              <w:rPr>
                <w:rFonts w:ascii="Arial" w:eastAsia="Times New Roman" w:hAnsi="Arial" w:cs="Arial"/>
                <w:color w:val="000000"/>
                <w:sz w:val="24"/>
                <w:szCs w:val="24"/>
                <w:lang w:val="fr-FR"/>
              </w:rPr>
              <w:t>r</w:t>
            </w:r>
          </w:p>
        </w:tc>
        <w:tc>
          <w:tcPr>
            <w:tcW w:w="2844" w:type="dxa"/>
            <w:shd w:val="clear" w:color="auto" w:fill="B6DDE8" w:themeFill="accent5" w:themeFillTint="66"/>
            <w:noWrap/>
            <w:hideMark/>
          </w:tcPr>
          <w:p w14:paraId="48BD3F05"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r>
      <w:tr w:rsidR="00800BE7" w:rsidRPr="006913FB" w14:paraId="6BB5748D" w14:textId="77777777" w:rsidTr="00734891">
        <w:trPr>
          <w:trHeight w:val="460"/>
        </w:trPr>
        <w:tc>
          <w:tcPr>
            <w:tcW w:w="2976" w:type="dxa"/>
            <w:vMerge/>
            <w:shd w:val="clear" w:color="auto" w:fill="B6DDE8" w:themeFill="accent5" w:themeFillTint="66"/>
          </w:tcPr>
          <w:p w14:paraId="3F71A9E0" w14:textId="77777777" w:rsidR="00800BE7" w:rsidRPr="006913FB" w:rsidRDefault="00800BE7" w:rsidP="00016C6D">
            <w:pPr>
              <w:rPr>
                <w:rFonts w:ascii="Arial" w:eastAsia="Times New Roman" w:hAnsi="Arial" w:cs="Arial"/>
                <w:b/>
                <w:bCs/>
                <w:color w:val="000000"/>
                <w:sz w:val="24"/>
                <w:szCs w:val="24"/>
                <w:lang w:val="fr-FR"/>
              </w:rPr>
            </w:pPr>
          </w:p>
        </w:tc>
        <w:tc>
          <w:tcPr>
            <w:tcW w:w="3362" w:type="dxa"/>
            <w:shd w:val="clear" w:color="auto" w:fill="B6DDE8" w:themeFill="accent5" w:themeFillTint="66"/>
            <w:noWrap/>
          </w:tcPr>
          <w:p w14:paraId="068EC43B" w14:textId="512837B6"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Technicien d'éclairage</w:t>
            </w:r>
          </w:p>
        </w:tc>
        <w:tc>
          <w:tcPr>
            <w:tcW w:w="2844" w:type="dxa"/>
            <w:shd w:val="clear" w:color="auto" w:fill="B6DDE8" w:themeFill="accent5" w:themeFillTint="66"/>
            <w:noWrap/>
          </w:tcPr>
          <w:p w14:paraId="2E0AB459" w14:textId="77777777" w:rsidR="00800BE7" w:rsidRPr="006913FB" w:rsidRDefault="00800BE7" w:rsidP="00016C6D">
            <w:pPr>
              <w:jc w:val="center"/>
              <w:rPr>
                <w:rFonts w:ascii="Arial" w:eastAsia="Times New Roman" w:hAnsi="Arial" w:cs="Arial"/>
                <w:color w:val="FF0000"/>
                <w:sz w:val="24"/>
                <w:szCs w:val="24"/>
                <w:lang w:val="fr-FR"/>
              </w:rPr>
            </w:pPr>
          </w:p>
        </w:tc>
      </w:tr>
    </w:tbl>
    <w:p w14:paraId="47EEE14A" w14:textId="77777777" w:rsidR="00BA1780" w:rsidRPr="006913FB" w:rsidRDefault="00BA1780" w:rsidP="005A0BE0">
      <w:pPr>
        <w:rPr>
          <w:rFonts w:ascii="Arial" w:hAnsi="Arial" w:cs="Arial"/>
          <w:sz w:val="24"/>
          <w:szCs w:val="24"/>
          <w:lang w:val="fr-FR"/>
        </w:rPr>
      </w:pPr>
    </w:p>
    <w:p w14:paraId="3245AE66" w14:textId="0AFD5489" w:rsidR="00BA1780" w:rsidRPr="006913FB" w:rsidRDefault="0012668A" w:rsidP="00BA1780">
      <w:pPr>
        <w:spacing w:after="0"/>
        <w:jc w:val="both"/>
        <w:rPr>
          <w:rFonts w:ascii="Arial" w:hAnsi="Arial" w:cs="Arial"/>
          <w:i/>
          <w:color w:val="002060"/>
          <w:sz w:val="24"/>
          <w:szCs w:val="24"/>
          <w:lang w:val="fr-FR"/>
        </w:rPr>
      </w:pPr>
      <w:r>
        <w:rPr>
          <w:rFonts w:ascii="Arial" w:hAnsi="Arial" w:cs="Arial"/>
          <w:i/>
          <w:color w:val="002060"/>
          <w:sz w:val="24"/>
          <w:szCs w:val="24"/>
          <w:lang w:val="fr-FR"/>
        </w:rPr>
        <w:lastRenderedPageBreak/>
        <w:t>Fiche résumée d'évaluation</w:t>
      </w:r>
    </w:p>
    <w:p w14:paraId="364042B7" w14:textId="77777777" w:rsidR="00BA1780" w:rsidRPr="006913FB" w:rsidRDefault="00BA1780" w:rsidP="00BA1780">
      <w:pPr>
        <w:rPr>
          <w:rFonts w:ascii="Arial" w:hAnsi="Arial" w:cs="Arial"/>
          <w:sz w:val="24"/>
          <w:szCs w:val="24"/>
          <w:lang w:val="fr-FR"/>
        </w:rPr>
      </w:pPr>
    </w:p>
    <w:tbl>
      <w:tblPr>
        <w:tblStyle w:val="Grilledutableau"/>
        <w:tblW w:w="10031" w:type="dxa"/>
        <w:tblLayout w:type="fixed"/>
        <w:tblLook w:val="04A0" w:firstRow="1" w:lastRow="0" w:firstColumn="1" w:lastColumn="0" w:noHBand="0" w:noVBand="1"/>
      </w:tblPr>
      <w:tblGrid>
        <w:gridCol w:w="2277"/>
        <w:gridCol w:w="2651"/>
        <w:gridCol w:w="1598"/>
        <w:gridCol w:w="1097"/>
        <w:gridCol w:w="1430"/>
        <w:gridCol w:w="963"/>
        <w:gridCol w:w="15"/>
      </w:tblGrid>
      <w:tr w:rsidR="00ED5121" w:rsidRPr="006913FB" w14:paraId="5B64240D" w14:textId="77777777" w:rsidTr="00800BE7">
        <w:trPr>
          <w:trHeight w:val="440"/>
        </w:trPr>
        <w:tc>
          <w:tcPr>
            <w:tcW w:w="10031" w:type="dxa"/>
            <w:gridSpan w:val="7"/>
            <w:shd w:val="clear" w:color="auto" w:fill="auto"/>
            <w:noWrap/>
            <w:hideMark/>
          </w:tcPr>
          <w:p w14:paraId="7B2A1D92" w14:textId="403437D6" w:rsidR="0012668A" w:rsidRDefault="0012668A" w:rsidP="0012668A">
            <w:pPr>
              <w:jc w:val="center"/>
              <w:rPr>
                <w:rFonts w:ascii="Arial" w:eastAsia="Times New Roman" w:hAnsi="Arial" w:cs="Arial"/>
                <w:b/>
                <w:bCs/>
                <w:color w:val="002060"/>
                <w:lang w:val="fr-FR"/>
              </w:rPr>
            </w:pPr>
            <w:r w:rsidRPr="006913FB">
              <w:rPr>
                <w:rFonts w:ascii="Arial" w:eastAsia="Times New Roman" w:hAnsi="Arial" w:cs="Arial"/>
                <w:b/>
                <w:bCs/>
                <w:color w:val="002060"/>
                <w:sz w:val="24"/>
                <w:szCs w:val="24"/>
                <w:lang w:val="fr-FR"/>
              </w:rPr>
              <w:t>RE-ACT (</w:t>
            </w:r>
            <w:r w:rsidR="00734891" w:rsidRPr="006913FB">
              <w:rPr>
                <w:rFonts w:ascii="Arial" w:eastAsia="Times New Roman" w:hAnsi="Arial" w:cs="Arial"/>
                <w:b/>
                <w:bCs/>
                <w:color w:val="002060"/>
                <w:sz w:val="24"/>
                <w:szCs w:val="24"/>
                <w:lang w:val="fr-FR"/>
              </w:rPr>
              <w:t>Évaluation</w:t>
            </w:r>
            <w:r>
              <w:rPr>
                <w:rFonts w:ascii="Arial" w:eastAsia="Times New Roman" w:hAnsi="Arial" w:cs="Arial"/>
                <w:b/>
                <w:bCs/>
                <w:color w:val="002060"/>
                <w:sz w:val="24"/>
                <w:szCs w:val="24"/>
                <w:lang w:val="fr-FR"/>
              </w:rPr>
              <w:t xml:space="preserve"> des rôles a</w:t>
            </w:r>
            <w:r w:rsidRPr="006913FB">
              <w:rPr>
                <w:rFonts w:ascii="Arial" w:eastAsia="Times New Roman" w:hAnsi="Arial" w:cs="Arial"/>
                <w:b/>
                <w:bCs/>
                <w:color w:val="002060"/>
                <w:sz w:val="24"/>
                <w:szCs w:val="24"/>
                <w:lang w:val="fr-FR"/>
              </w:rPr>
              <w:t>dministrati</w:t>
            </w:r>
            <w:r>
              <w:rPr>
                <w:rFonts w:ascii="Arial" w:eastAsia="Times New Roman" w:hAnsi="Arial" w:cs="Arial"/>
                <w:b/>
                <w:bCs/>
                <w:color w:val="002060"/>
                <w:sz w:val="24"/>
                <w:szCs w:val="24"/>
                <w:lang w:val="fr-FR"/>
              </w:rPr>
              <w:t>fs</w:t>
            </w:r>
            <w:r w:rsidRPr="006913FB">
              <w:rPr>
                <w:rFonts w:ascii="Arial" w:eastAsia="Times New Roman" w:hAnsi="Arial" w:cs="Arial"/>
                <w:b/>
                <w:bCs/>
                <w:color w:val="002060"/>
                <w:sz w:val="24"/>
                <w:szCs w:val="24"/>
                <w:lang w:val="fr-FR"/>
              </w:rPr>
              <w:t xml:space="preserve">, </w:t>
            </w:r>
            <w:r>
              <w:rPr>
                <w:rFonts w:ascii="Arial" w:eastAsia="Times New Roman" w:hAnsi="Arial" w:cs="Arial"/>
                <w:b/>
                <w:bCs/>
                <w:color w:val="002060"/>
                <w:sz w:val="24"/>
                <w:szCs w:val="24"/>
                <w:lang w:val="fr-FR"/>
              </w:rPr>
              <w:t>c</w:t>
            </w:r>
            <w:r w:rsidRPr="006913FB">
              <w:rPr>
                <w:rFonts w:ascii="Arial" w:eastAsia="Times New Roman" w:hAnsi="Arial" w:cs="Arial"/>
                <w:b/>
                <w:bCs/>
                <w:color w:val="002060"/>
                <w:sz w:val="24"/>
                <w:szCs w:val="24"/>
                <w:lang w:val="fr-FR"/>
              </w:rPr>
              <w:t>r</w:t>
            </w:r>
            <w:r>
              <w:rPr>
                <w:rFonts w:ascii="Arial" w:eastAsia="Times New Roman" w:hAnsi="Arial" w:cs="Arial"/>
                <w:b/>
                <w:bCs/>
                <w:color w:val="002060"/>
                <w:sz w:val="24"/>
                <w:szCs w:val="24"/>
                <w:lang w:val="fr-FR"/>
              </w:rPr>
              <w:t>é</w:t>
            </w:r>
            <w:r w:rsidRPr="006913FB">
              <w:rPr>
                <w:rFonts w:ascii="Arial" w:eastAsia="Times New Roman" w:hAnsi="Arial" w:cs="Arial"/>
                <w:b/>
                <w:bCs/>
                <w:color w:val="002060"/>
                <w:sz w:val="24"/>
                <w:szCs w:val="24"/>
                <w:lang w:val="fr-FR"/>
              </w:rPr>
              <w:t>ati</w:t>
            </w:r>
            <w:r>
              <w:rPr>
                <w:rFonts w:ascii="Arial" w:eastAsia="Times New Roman" w:hAnsi="Arial" w:cs="Arial"/>
                <w:b/>
                <w:bCs/>
                <w:color w:val="002060"/>
                <w:sz w:val="24"/>
                <w:szCs w:val="24"/>
                <w:lang w:val="fr-FR"/>
              </w:rPr>
              <w:t>fs et t</w:t>
            </w:r>
            <w:r w:rsidRPr="006913FB">
              <w:rPr>
                <w:rFonts w:ascii="Arial" w:eastAsia="Times New Roman" w:hAnsi="Arial" w:cs="Arial"/>
                <w:b/>
                <w:bCs/>
                <w:color w:val="002060"/>
                <w:sz w:val="24"/>
                <w:szCs w:val="24"/>
                <w:lang w:val="fr-FR"/>
              </w:rPr>
              <w:t>echni</w:t>
            </w:r>
            <w:r>
              <w:rPr>
                <w:rFonts w:ascii="Arial" w:eastAsia="Times New Roman" w:hAnsi="Arial" w:cs="Arial"/>
                <w:b/>
                <w:bCs/>
                <w:color w:val="002060"/>
                <w:sz w:val="24"/>
                <w:szCs w:val="24"/>
                <w:lang w:val="fr-FR"/>
              </w:rPr>
              <w:t>ques</w:t>
            </w:r>
            <w:r w:rsidRPr="006913FB">
              <w:rPr>
                <w:rFonts w:ascii="Arial" w:eastAsia="Times New Roman" w:hAnsi="Arial" w:cs="Arial"/>
                <w:b/>
                <w:bCs/>
                <w:color w:val="002060"/>
                <w:sz w:val="24"/>
                <w:szCs w:val="24"/>
                <w:lang w:val="fr-FR"/>
              </w:rPr>
              <w:t>)</w:t>
            </w:r>
            <w:r w:rsidRPr="006913FB">
              <w:rPr>
                <w:rFonts w:ascii="Arial" w:eastAsia="Times New Roman" w:hAnsi="Arial" w:cs="Arial"/>
                <w:b/>
                <w:bCs/>
                <w:color w:val="002060"/>
                <w:lang w:val="fr-FR"/>
              </w:rPr>
              <w:t xml:space="preserve"> </w:t>
            </w:r>
          </w:p>
          <w:p w14:paraId="3A6BFA0A" w14:textId="19BD6141" w:rsidR="00BA1780" w:rsidRPr="006913FB" w:rsidRDefault="0012668A" w:rsidP="0012668A">
            <w:pPr>
              <w:jc w:val="center"/>
              <w:rPr>
                <w:rFonts w:ascii="Arial" w:eastAsia="Times New Roman" w:hAnsi="Arial" w:cs="Arial"/>
                <w:b/>
                <w:bCs/>
                <w:color w:val="002060"/>
                <w:sz w:val="24"/>
                <w:szCs w:val="24"/>
                <w:lang w:val="fr-FR"/>
              </w:rPr>
            </w:pPr>
            <w:r>
              <w:rPr>
                <w:rFonts w:ascii="Arial" w:eastAsia="Times New Roman" w:hAnsi="Arial" w:cs="Arial"/>
                <w:b/>
                <w:bCs/>
                <w:color w:val="002060"/>
                <w:lang w:val="fr-FR"/>
              </w:rPr>
              <w:t>pour les participants jeunes adultes</w:t>
            </w:r>
            <w:r w:rsidRPr="006913FB">
              <w:rPr>
                <w:rFonts w:ascii="Arial" w:eastAsia="Times New Roman" w:hAnsi="Arial" w:cs="Arial"/>
                <w:b/>
                <w:bCs/>
                <w:color w:val="FF0000"/>
                <w:sz w:val="24"/>
                <w:szCs w:val="24"/>
                <w:lang w:val="fr-FR"/>
              </w:rPr>
              <w:t xml:space="preserve"> </w:t>
            </w:r>
          </w:p>
        </w:tc>
      </w:tr>
      <w:tr w:rsidR="00ED5121" w:rsidRPr="006913FB" w14:paraId="329F10B4" w14:textId="77777777" w:rsidTr="00800BE7">
        <w:trPr>
          <w:trHeight w:val="680"/>
        </w:trPr>
        <w:tc>
          <w:tcPr>
            <w:tcW w:w="10031" w:type="dxa"/>
            <w:gridSpan w:val="7"/>
            <w:shd w:val="clear" w:color="auto" w:fill="auto"/>
            <w:noWrap/>
            <w:hideMark/>
          </w:tcPr>
          <w:p w14:paraId="2BC7FF6F" w14:textId="2D7B905F" w:rsidR="00BA1780" w:rsidRPr="006913FB" w:rsidRDefault="0012668A" w:rsidP="0012668A">
            <w:pPr>
              <w:rPr>
                <w:rFonts w:ascii="Arial" w:eastAsia="Times New Roman" w:hAnsi="Arial" w:cs="Arial"/>
                <w:b/>
                <w:color w:val="002060"/>
                <w:sz w:val="24"/>
                <w:szCs w:val="24"/>
                <w:lang w:val="fr-FR"/>
              </w:rPr>
            </w:pPr>
            <w:r>
              <w:rPr>
                <w:rFonts w:ascii="Arial" w:eastAsia="Times New Roman" w:hAnsi="Arial" w:cs="Arial"/>
                <w:b/>
                <w:color w:val="002060"/>
                <w:sz w:val="24"/>
                <w:szCs w:val="24"/>
                <w:lang w:val="fr-FR"/>
              </w:rPr>
              <w:t>Nom du p</w:t>
            </w:r>
            <w:r w:rsidR="00BA1780" w:rsidRPr="006913FB">
              <w:rPr>
                <w:rFonts w:ascii="Arial" w:eastAsia="Times New Roman" w:hAnsi="Arial" w:cs="Arial"/>
                <w:b/>
                <w:color w:val="002060"/>
                <w:sz w:val="24"/>
                <w:szCs w:val="24"/>
                <w:lang w:val="fr-FR"/>
              </w:rPr>
              <w:t xml:space="preserve">articipant: </w:t>
            </w:r>
          </w:p>
        </w:tc>
      </w:tr>
      <w:tr w:rsidR="00ED5121" w:rsidRPr="006913FB" w14:paraId="4EB73049" w14:textId="77777777" w:rsidTr="00800BE7">
        <w:trPr>
          <w:trHeight w:val="560"/>
        </w:trPr>
        <w:tc>
          <w:tcPr>
            <w:tcW w:w="10031" w:type="dxa"/>
            <w:gridSpan w:val="7"/>
            <w:shd w:val="clear" w:color="auto" w:fill="auto"/>
            <w:noWrap/>
            <w:hideMark/>
          </w:tcPr>
          <w:p w14:paraId="7C28A46B" w14:textId="77777777" w:rsidR="0012668A" w:rsidRDefault="0012668A" w:rsidP="0012668A">
            <w:pPr>
              <w:jc w:val="center"/>
              <w:rPr>
                <w:rFonts w:ascii="Arial" w:eastAsia="Times New Roman" w:hAnsi="Arial" w:cs="Arial"/>
                <w:color w:val="000000"/>
                <w:sz w:val="24"/>
                <w:szCs w:val="24"/>
                <w:lang w:val="fr-FR"/>
              </w:rPr>
            </w:pPr>
            <w:r w:rsidRPr="001033AB">
              <w:rPr>
                <w:rFonts w:ascii="Arial" w:eastAsia="Times New Roman" w:hAnsi="Arial" w:cs="Arial"/>
                <w:color w:val="000000"/>
                <w:sz w:val="24"/>
                <w:szCs w:val="24"/>
                <w:lang w:val="fr-FR"/>
              </w:rPr>
              <w:t>Répon</w:t>
            </w:r>
            <w:r>
              <w:rPr>
                <w:rFonts w:ascii="Arial" w:eastAsia="Times New Roman" w:hAnsi="Arial" w:cs="Arial"/>
                <w:color w:val="000000"/>
                <w:sz w:val="24"/>
                <w:szCs w:val="24"/>
                <w:lang w:val="fr-FR"/>
              </w:rPr>
              <w:t>dre de 1 à 5, avec "1</w:t>
            </w:r>
            <w:r w:rsidRPr="001033AB">
              <w:rPr>
                <w:rFonts w:ascii="Arial" w:eastAsia="Times New Roman" w:hAnsi="Arial" w:cs="Arial"/>
                <w:color w:val="000000"/>
                <w:sz w:val="24"/>
                <w:szCs w:val="24"/>
                <w:lang w:val="fr-FR"/>
              </w:rPr>
              <w:t xml:space="preserve">" signifiant "Je suis tout à fait en désaccord" et </w:t>
            </w:r>
            <w:r>
              <w:rPr>
                <w:rFonts w:ascii="Arial" w:eastAsia="Times New Roman" w:hAnsi="Arial" w:cs="Arial"/>
                <w:color w:val="000000"/>
                <w:sz w:val="24"/>
                <w:szCs w:val="24"/>
                <w:lang w:val="fr-FR"/>
              </w:rPr>
              <w:br/>
              <w:t>"</w:t>
            </w:r>
            <w:r w:rsidRPr="001033AB">
              <w:rPr>
                <w:rFonts w:ascii="Arial" w:eastAsia="Times New Roman" w:hAnsi="Arial" w:cs="Arial"/>
                <w:color w:val="000000"/>
                <w:sz w:val="24"/>
                <w:szCs w:val="24"/>
                <w:lang w:val="fr-FR"/>
              </w:rPr>
              <w:t xml:space="preserve">5" signifiant "Je suis tout à fait d'accord". </w:t>
            </w:r>
          </w:p>
          <w:p w14:paraId="7E0631F3" w14:textId="3E38A158" w:rsidR="00BA1780" w:rsidRPr="006913FB" w:rsidRDefault="0012668A" w:rsidP="0012668A">
            <w:pPr>
              <w:jc w:val="center"/>
              <w:rPr>
                <w:rFonts w:ascii="Arial" w:eastAsia="Times New Roman" w:hAnsi="Arial" w:cs="Arial"/>
                <w:color w:val="000000"/>
                <w:sz w:val="24"/>
                <w:szCs w:val="24"/>
                <w:lang w:val="fr-FR"/>
              </w:rPr>
            </w:pPr>
            <w:r w:rsidRPr="001033AB">
              <w:rPr>
                <w:rFonts w:ascii="Arial" w:eastAsia="Times New Roman" w:hAnsi="Arial" w:cs="Arial"/>
                <w:color w:val="000000"/>
                <w:sz w:val="24"/>
                <w:szCs w:val="24"/>
                <w:lang w:val="fr-FR"/>
              </w:rPr>
              <w:t>Si non applicable, laisser en blanc.</w:t>
            </w:r>
          </w:p>
        </w:tc>
      </w:tr>
      <w:tr w:rsidR="00ED5121" w:rsidRPr="006913FB" w14:paraId="1ECA9709" w14:textId="77777777" w:rsidTr="00800BE7">
        <w:trPr>
          <w:gridAfter w:val="1"/>
          <w:wAfter w:w="15" w:type="dxa"/>
          <w:trHeight w:val="880"/>
        </w:trPr>
        <w:tc>
          <w:tcPr>
            <w:tcW w:w="2277" w:type="dxa"/>
            <w:shd w:val="clear" w:color="auto" w:fill="auto"/>
            <w:noWrap/>
            <w:hideMark/>
          </w:tcPr>
          <w:p w14:paraId="64C447D8" w14:textId="77777777" w:rsidR="00BA1780" w:rsidRPr="006913FB" w:rsidRDefault="00BA1780" w:rsidP="000631AB">
            <w:pPr>
              <w:ind w:right="-207"/>
              <w:jc w:val="center"/>
              <w:rPr>
                <w:rFonts w:ascii="Arial" w:eastAsia="Times New Roman" w:hAnsi="Arial" w:cs="Arial"/>
                <w:color w:val="002060"/>
                <w:sz w:val="24"/>
                <w:szCs w:val="24"/>
                <w:lang w:val="fr-FR"/>
              </w:rPr>
            </w:pPr>
          </w:p>
        </w:tc>
        <w:tc>
          <w:tcPr>
            <w:tcW w:w="2651" w:type="dxa"/>
            <w:shd w:val="clear" w:color="auto" w:fill="auto"/>
            <w:noWrap/>
            <w:hideMark/>
          </w:tcPr>
          <w:p w14:paraId="590515D0" w14:textId="107B61E7" w:rsidR="00BA1780" w:rsidRPr="006913FB" w:rsidRDefault="00BA1780" w:rsidP="000631AB">
            <w:pPr>
              <w:ind w:right="-207"/>
              <w:rPr>
                <w:rFonts w:ascii="Arial" w:eastAsia="Times New Roman" w:hAnsi="Arial" w:cs="Arial"/>
                <w:b/>
                <w:bCs/>
                <w:color w:val="002060"/>
                <w:sz w:val="24"/>
                <w:szCs w:val="24"/>
                <w:lang w:val="fr-FR"/>
              </w:rPr>
            </w:pPr>
            <w:r w:rsidRPr="006913FB">
              <w:rPr>
                <w:rFonts w:ascii="Arial" w:eastAsia="Times New Roman" w:hAnsi="Arial" w:cs="Arial"/>
                <w:b/>
                <w:bCs/>
                <w:color w:val="002060"/>
                <w:lang w:val="fr-FR"/>
              </w:rPr>
              <w:t>R</w:t>
            </w:r>
            <w:r w:rsidR="0012668A">
              <w:rPr>
                <w:rFonts w:ascii="Arial" w:eastAsia="Times New Roman" w:hAnsi="Arial" w:cs="Arial"/>
                <w:b/>
                <w:bCs/>
                <w:color w:val="002060"/>
                <w:lang w:val="fr-FR"/>
              </w:rPr>
              <w:t>ô</w:t>
            </w:r>
            <w:r w:rsidRPr="006913FB">
              <w:rPr>
                <w:rFonts w:ascii="Arial" w:eastAsia="Times New Roman" w:hAnsi="Arial" w:cs="Arial"/>
                <w:b/>
                <w:bCs/>
                <w:color w:val="002060"/>
                <w:lang w:val="fr-FR"/>
              </w:rPr>
              <w:t>le</w:t>
            </w:r>
            <w:r w:rsidR="0012668A">
              <w:rPr>
                <w:rFonts w:ascii="Arial" w:eastAsia="Times New Roman" w:hAnsi="Arial" w:cs="Arial"/>
                <w:b/>
                <w:bCs/>
                <w:color w:val="002060"/>
                <w:lang w:val="fr-FR"/>
              </w:rPr>
              <w:t xml:space="preserve"> ACT</w:t>
            </w:r>
          </w:p>
        </w:tc>
        <w:tc>
          <w:tcPr>
            <w:tcW w:w="1598" w:type="dxa"/>
            <w:shd w:val="clear" w:color="auto" w:fill="auto"/>
            <w:noWrap/>
            <w:hideMark/>
          </w:tcPr>
          <w:p w14:paraId="3322BF6E" w14:textId="657797E7" w:rsidR="00BA1780" w:rsidRPr="006913FB" w:rsidRDefault="0012668A" w:rsidP="00016C6D">
            <w:pPr>
              <w:jc w:val="center"/>
              <w:rPr>
                <w:rFonts w:ascii="Arial" w:eastAsia="Times New Roman" w:hAnsi="Arial" w:cs="Arial"/>
                <w:b/>
                <w:bCs/>
                <w:color w:val="FF0000"/>
                <w:sz w:val="24"/>
                <w:szCs w:val="24"/>
                <w:lang w:val="fr-FR"/>
              </w:rPr>
            </w:pPr>
            <w:r>
              <w:rPr>
                <w:rFonts w:ascii="Arial" w:eastAsia="Times New Roman" w:hAnsi="Arial" w:cs="Arial"/>
                <w:b/>
                <w:bCs/>
                <w:color w:val="002060"/>
                <w:sz w:val="24"/>
                <w:szCs w:val="24"/>
                <w:lang w:val="fr-FR"/>
              </w:rPr>
              <w:t>L'apprenant apprécie le rôle</w:t>
            </w:r>
          </w:p>
        </w:tc>
        <w:tc>
          <w:tcPr>
            <w:tcW w:w="1097" w:type="dxa"/>
          </w:tcPr>
          <w:p w14:paraId="5716A3E5" w14:textId="12221992" w:rsidR="00BA1780" w:rsidRPr="006913FB" w:rsidRDefault="000631AB" w:rsidP="000631AB">
            <w:pPr>
              <w:jc w:val="center"/>
              <w:rPr>
                <w:rFonts w:ascii="Arial" w:eastAsia="Times New Roman" w:hAnsi="Arial" w:cs="Arial"/>
                <w:b/>
                <w:bCs/>
                <w:color w:val="002060"/>
                <w:sz w:val="24"/>
                <w:szCs w:val="24"/>
                <w:lang w:val="fr-FR"/>
              </w:rPr>
            </w:pPr>
            <w:r>
              <w:rPr>
                <w:rFonts w:ascii="Arial" w:eastAsia="Times New Roman" w:hAnsi="Arial" w:cs="Arial"/>
                <w:b/>
                <w:bCs/>
                <w:color w:val="002060"/>
                <w:sz w:val="24"/>
                <w:szCs w:val="24"/>
                <w:lang w:val="fr-FR"/>
              </w:rPr>
              <w:t>L'ap-prenant  se sent compé-tent dans ce rôle</w:t>
            </w:r>
          </w:p>
        </w:tc>
        <w:tc>
          <w:tcPr>
            <w:tcW w:w="1430" w:type="dxa"/>
          </w:tcPr>
          <w:p w14:paraId="1A9A663B" w14:textId="413BB79A" w:rsidR="00BA1780" w:rsidRPr="006913FB" w:rsidRDefault="000631AB" w:rsidP="000631AB">
            <w:pPr>
              <w:jc w:val="center"/>
              <w:rPr>
                <w:rFonts w:ascii="Arial" w:eastAsia="Times New Roman" w:hAnsi="Arial" w:cs="Arial"/>
                <w:b/>
                <w:bCs/>
                <w:color w:val="002060"/>
                <w:sz w:val="24"/>
                <w:szCs w:val="24"/>
                <w:lang w:val="fr-FR"/>
              </w:rPr>
            </w:pPr>
            <w:r>
              <w:rPr>
                <w:rFonts w:ascii="Arial" w:eastAsia="Times New Roman" w:hAnsi="Arial" w:cs="Arial"/>
                <w:b/>
                <w:bCs/>
                <w:color w:val="002060"/>
                <w:sz w:val="24"/>
                <w:szCs w:val="24"/>
                <w:lang w:val="fr-FR"/>
              </w:rPr>
              <w:t>L'ap-prenant est compé</w:t>
            </w:r>
            <w:r w:rsidR="00BA1780" w:rsidRPr="006913FB">
              <w:rPr>
                <w:rFonts w:ascii="Arial" w:eastAsia="Times New Roman" w:hAnsi="Arial" w:cs="Arial"/>
                <w:b/>
                <w:bCs/>
                <w:color w:val="002060"/>
                <w:sz w:val="24"/>
                <w:szCs w:val="24"/>
                <w:lang w:val="fr-FR"/>
              </w:rPr>
              <w:t xml:space="preserve">tent </w:t>
            </w:r>
            <w:r>
              <w:rPr>
                <w:rFonts w:ascii="Arial" w:eastAsia="Times New Roman" w:hAnsi="Arial" w:cs="Arial"/>
                <w:b/>
                <w:bCs/>
                <w:color w:val="002060"/>
                <w:sz w:val="24"/>
                <w:szCs w:val="24"/>
                <w:lang w:val="fr-FR"/>
              </w:rPr>
              <w:t>dans ce rôle</w:t>
            </w:r>
          </w:p>
        </w:tc>
        <w:tc>
          <w:tcPr>
            <w:tcW w:w="963" w:type="dxa"/>
          </w:tcPr>
          <w:p w14:paraId="30509756" w14:textId="219CE3B5" w:rsidR="00BA1780" w:rsidRPr="006913FB" w:rsidRDefault="00BA1780" w:rsidP="00016C6D">
            <w:pPr>
              <w:jc w:val="center"/>
              <w:rPr>
                <w:rFonts w:ascii="Arial" w:eastAsia="Times New Roman" w:hAnsi="Arial" w:cs="Arial"/>
                <w:b/>
                <w:bCs/>
                <w:color w:val="002060"/>
                <w:sz w:val="24"/>
                <w:szCs w:val="24"/>
                <w:lang w:val="fr-FR"/>
              </w:rPr>
            </w:pPr>
            <w:r w:rsidRPr="006913FB">
              <w:rPr>
                <w:rFonts w:ascii="Arial" w:eastAsia="Times New Roman" w:hAnsi="Arial" w:cs="Arial"/>
                <w:b/>
                <w:bCs/>
                <w:color w:val="002060"/>
                <w:sz w:val="24"/>
                <w:szCs w:val="24"/>
                <w:lang w:val="fr-FR"/>
              </w:rPr>
              <w:t>Score</w:t>
            </w:r>
            <w:r w:rsidR="000631AB">
              <w:rPr>
                <w:rFonts w:ascii="Arial" w:eastAsia="Times New Roman" w:hAnsi="Arial" w:cs="Arial"/>
                <w:b/>
                <w:bCs/>
                <w:color w:val="002060"/>
                <w:sz w:val="24"/>
                <w:szCs w:val="24"/>
                <w:lang w:val="fr-FR"/>
              </w:rPr>
              <w:t xml:space="preserve"> total</w:t>
            </w:r>
            <w:r w:rsidRPr="006913FB">
              <w:rPr>
                <w:rFonts w:ascii="Arial" w:eastAsia="Times New Roman" w:hAnsi="Arial" w:cs="Arial"/>
                <w:b/>
                <w:bCs/>
                <w:color w:val="002060"/>
                <w:sz w:val="24"/>
                <w:szCs w:val="24"/>
                <w:lang w:val="fr-FR"/>
              </w:rPr>
              <w:t>:</w:t>
            </w:r>
          </w:p>
        </w:tc>
      </w:tr>
      <w:tr w:rsidR="00800BE7" w:rsidRPr="006913FB" w14:paraId="3ACD12FB" w14:textId="77777777" w:rsidTr="00800BE7">
        <w:trPr>
          <w:gridAfter w:val="1"/>
          <w:wAfter w:w="15" w:type="dxa"/>
          <w:trHeight w:val="460"/>
        </w:trPr>
        <w:tc>
          <w:tcPr>
            <w:tcW w:w="2277" w:type="dxa"/>
            <w:vMerge w:val="restart"/>
            <w:shd w:val="clear" w:color="auto" w:fill="D6E3BC" w:themeFill="accent3" w:themeFillTint="66"/>
            <w:noWrap/>
            <w:hideMark/>
          </w:tcPr>
          <w:p w14:paraId="5D10F11C" w14:textId="2DD91F3B" w:rsidR="00800BE7" w:rsidRPr="006913FB" w:rsidRDefault="00800BE7" w:rsidP="000631AB">
            <w:pPr>
              <w:ind w:right="-207"/>
              <w:rPr>
                <w:rFonts w:ascii="Arial" w:eastAsia="Times New Roman" w:hAnsi="Arial" w:cs="Arial"/>
                <w:b/>
                <w:bCs/>
                <w:sz w:val="24"/>
                <w:szCs w:val="24"/>
                <w:lang w:val="fr-FR"/>
              </w:rPr>
            </w:pPr>
            <w:r w:rsidRPr="006913FB">
              <w:rPr>
                <w:rFonts w:ascii="Arial" w:eastAsia="Times New Roman" w:hAnsi="Arial" w:cs="Arial"/>
                <w:b/>
                <w:bCs/>
                <w:sz w:val="24"/>
                <w:szCs w:val="24"/>
                <w:lang w:val="fr-FR"/>
              </w:rPr>
              <w:t>ADMINISTRATI</w:t>
            </w:r>
            <w:r>
              <w:rPr>
                <w:rFonts w:ascii="Arial" w:eastAsia="Times New Roman" w:hAnsi="Arial" w:cs="Arial"/>
                <w:b/>
                <w:bCs/>
                <w:sz w:val="24"/>
                <w:szCs w:val="24"/>
                <w:lang w:val="fr-FR"/>
              </w:rPr>
              <w:t>F</w:t>
            </w:r>
          </w:p>
        </w:tc>
        <w:tc>
          <w:tcPr>
            <w:tcW w:w="2651" w:type="dxa"/>
            <w:shd w:val="clear" w:color="auto" w:fill="D6E3BC" w:themeFill="accent3" w:themeFillTint="66"/>
            <w:noWrap/>
            <w:hideMark/>
          </w:tcPr>
          <w:p w14:paraId="5E15392C" w14:textId="6903C8FA" w:rsidR="00800BE7" w:rsidRPr="006913FB" w:rsidRDefault="00800BE7" w:rsidP="000631AB">
            <w:pPr>
              <w:ind w:right="-207"/>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Produc</w:t>
            </w:r>
            <w:r>
              <w:rPr>
                <w:rFonts w:ascii="Arial" w:eastAsia="Times New Roman" w:hAnsi="Arial" w:cs="Arial"/>
                <w:color w:val="000000"/>
                <w:sz w:val="24"/>
                <w:szCs w:val="24"/>
                <w:lang w:val="fr-FR"/>
              </w:rPr>
              <w:t>teur</w:t>
            </w:r>
          </w:p>
        </w:tc>
        <w:tc>
          <w:tcPr>
            <w:tcW w:w="1598" w:type="dxa"/>
            <w:shd w:val="clear" w:color="auto" w:fill="D6E3BC" w:themeFill="accent3" w:themeFillTint="66"/>
            <w:noWrap/>
            <w:hideMark/>
          </w:tcPr>
          <w:p w14:paraId="6F3F23D3" w14:textId="76972EC4" w:rsidR="00800BE7" w:rsidRPr="006913FB" w:rsidRDefault="00800BE7" w:rsidP="00016C6D">
            <w:pPr>
              <w:jc w:val="center"/>
              <w:rPr>
                <w:rFonts w:ascii="Arial" w:eastAsia="Times New Roman" w:hAnsi="Arial" w:cs="Arial"/>
                <w:color w:val="FF0000"/>
                <w:sz w:val="24"/>
                <w:szCs w:val="24"/>
                <w:lang w:val="fr-FR"/>
              </w:rPr>
            </w:pPr>
          </w:p>
        </w:tc>
        <w:tc>
          <w:tcPr>
            <w:tcW w:w="1097" w:type="dxa"/>
            <w:shd w:val="clear" w:color="auto" w:fill="D6E3BC" w:themeFill="accent3" w:themeFillTint="66"/>
          </w:tcPr>
          <w:p w14:paraId="644E437F"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D6E3BC" w:themeFill="accent3" w:themeFillTint="66"/>
          </w:tcPr>
          <w:p w14:paraId="29804411"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D6E3BC" w:themeFill="accent3" w:themeFillTint="66"/>
          </w:tcPr>
          <w:p w14:paraId="38C00D5A"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18221775" w14:textId="77777777" w:rsidTr="00800BE7">
        <w:trPr>
          <w:gridAfter w:val="1"/>
          <w:wAfter w:w="15" w:type="dxa"/>
          <w:trHeight w:val="460"/>
        </w:trPr>
        <w:tc>
          <w:tcPr>
            <w:tcW w:w="2277" w:type="dxa"/>
            <w:vMerge/>
            <w:shd w:val="clear" w:color="auto" w:fill="D6E3BC" w:themeFill="accent3" w:themeFillTint="66"/>
            <w:hideMark/>
          </w:tcPr>
          <w:p w14:paraId="685E067E" w14:textId="77777777" w:rsidR="00800BE7" w:rsidRPr="006913FB" w:rsidRDefault="00800BE7" w:rsidP="000631AB">
            <w:pPr>
              <w:ind w:right="-207"/>
              <w:rPr>
                <w:rFonts w:ascii="Arial" w:eastAsia="Times New Roman" w:hAnsi="Arial" w:cs="Arial"/>
                <w:b/>
                <w:bCs/>
                <w:sz w:val="24"/>
                <w:szCs w:val="24"/>
                <w:lang w:val="fr-FR"/>
              </w:rPr>
            </w:pPr>
          </w:p>
        </w:tc>
        <w:tc>
          <w:tcPr>
            <w:tcW w:w="2651" w:type="dxa"/>
            <w:shd w:val="clear" w:color="auto" w:fill="D6E3BC" w:themeFill="accent3" w:themeFillTint="66"/>
            <w:noWrap/>
            <w:hideMark/>
          </w:tcPr>
          <w:p w14:paraId="01F2FA9B" w14:textId="5141FBE1" w:rsidR="00800BE7" w:rsidRPr="006913FB" w:rsidRDefault="00800BE7" w:rsidP="000631AB">
            <w:pPr>
              <w:ind w:right="-207"/>
              <w:rPr>
                <w:rFonts w:ascii="Arial" w:eastAsia="Times New Roman" w:hAnsi="Arial" w:cs="Arial"/>
                <w:color w:val="000000"/>
                <w:sz w:val="24"/>
                <w:szCs w:val="24"/>
                <w:lang w:val="fr-FR"/>
              </w:rPr>
            </w:pPr>
            <w:r>
              <w:rPr>
                <w:rFonts w:ascii="Arial" w:eastAsia="Times New Roman" w:hAnsi="Arial" w:cs="Arial"/>
                <w:color w:val="000000"/>
                <w:sz w:val="24"/>
                <w:szCs w:val="24"/>
                <w:lang w:val="fr-FR"/>
              </w:rPr>
              <w:t>Chercheur</w:t>
            </w:r>
          </w:p>
        </w:tc>
        <w:tc>
          <w:tcPr>
            <w:tcW w:w="1598" w:type="dxa"/>
            <w:shd w:val="clear" w:color="auto" w:fill="D6E3BC" w:themeFill="accent3" w:themeFillTint="66"/>
            <w:noWrap/>
            <w:hideMark/>
          </w:tcPr>
          <w:p w14:paraId="6184CFAB" w14:textId="20EA1AE1" w:rsidR="00800BE7" w:rsidRPr="006913FB" w:rsidRDefault="00800BE7" w:rsidP="00016C6D">
            <w:pPr>
              <w:jc w:val="center"/>
              <w:rPr>
                <w:rFonts w:ascii="Arial" w:eastAsia="Times New Roman" w:hAnsi="Arial" w:cs="Arial"/>
                <w:color w:val="FF0000"/>
                <w:sz w:val="24"/>
                <w:szCs w:val="24"/>
                <w:lang w:val="fr-FR"/>
              </w:rPr>
            </w:pPr>
          </w:p>
        </w:tc>
        <w:tc>
          <w:tcPr>
            <w:tcW w:w="1097" w:type="dxa"/>
            <w:shd w:val="clear" w:color="auto" w:fill="D6E3BC" w:themeFill="accent3" w:themeFillTint="66"/>
          </w:tcPr>
          <w:p w14:paraId="3F1FB847"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D6E3BC" w:themeFill="accent3" w:themeFillTint="66"/>
          </w:tcPr>
          <w:p w14:paraId="3EED4E84"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D6E3BC" w:themeFill="accent3" w:themeFillTint="66"/>
          </w:tcPr>
          <w:p w14:paraId="30E9E5D0"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0E6628B4" w14:textId="77777777" w:rsidTr="00800BE7">
        <w:trPr>
          <w:gridAfter w:val="1"/>
          <w:wAfter w:w="15" w:type="dxa"/>
          <w:trHeight w:val="460"/>
        </w:trPr>
        <w:tc>
          <w:tcPr>
            <w:tcW w:w="2277" w:type="dxa"/>
            <w:vMerge/>
            <w:shd w:val="clear" w:color="auto" w:fill="D6E3BC" w:themeFill="accent3" w:themeFillTint="66"/>
            <w:hideMark/>
          </w:tcPr>
          <w:p w14:paraId="6EEAB480" w14:textId="77777777" w:rsidR="00800BE7" w:rsidRPr="006913FB" w:rsidRDefault="00800BE7" w:rsidP="000631AB">
            <w:pPr>
              <w:ind w:right="-207"/>
              <w:rPr>
                <w:rFonts w:ascii="Arial" w:eastAsia="Times New Roman" w:hAnsi="Arial" w:cs="Arial"/>
                <w:b/>
                <w:bCs/>
                <w:sz w:val="24"/>
                <w:szCs w:val="24"/>
                <w:lang w:val="fr-FR"/>
              </w:rPr>
            </w:pPr>
          </w:p>
        </w:tc>
        <w:tc>
          <w:tcPr>
            <w:tcW w:w="2651" w:type="dxa"/>
            <w:shd w:val="clear" w:color="auto" w:fill="D6E3BC" w:themeFill="accent3" w:themeFillTint="66"/>
            <w:noWrap/>
            <w:hideMark/>
          </w:tcPr>
          <w:p w14:paraId="62205FDE" w14:textId="55B407AC" w:rsidR="00800BE7" w:rsidRPr="006913FB" w:rsidRDefault="00800BE7" w:rsidP="000631AB">
            <w:pPr>
              <w:ind w:right="-207"/>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Publicit</w:t>
            </w:r>
            <w:r w:rsidR="00734891">
              <w:rPr>
                <w:rFonts w:ascii="Arial" w:eastAsia="Times New Roman" w:hAnsi="Arial" w:cs="Arial"/>
                <w:color w:val="000000"/>
                <w:sz w:val="24"/>
                <w:szCs w:val="24"/>
                <w:lang w:val="fr-FR"/>
              </w:rPr>
              <w:t>aire</w:t>
            </w:r>
          </w:p>
        </w:tc>
        <w:tc>
          <w:tcPr>
            <w:tcW w:w="1598" w:type="dxa"/>
            <w:shd w:val="clear" w:color="auto" w:fill="D6E3BC" w:themeFill="accent3" w:themeFillTint="66"/>
            <w:noWrap/>
            <w:hideMark/>
          </w:tcPr>
          <w:p w14:paraId="0F0AB665" w14:textId="5015DF03" w:rsidR="00800BE7" w:rsidRPr="006913FB" w:rsidRDefault="00800BE7" w:rsidP="00016C6D">
            <w:pPr>
              <w:jc w:val="center"/>
              <w:rPr>
                <w:rFonts w:ascii="Arial" w:eastAsia="Times New Roman" w:hAnsi="Arial" w:cs="Arial"/>
                <w:color w:val="FF0000"/>
                <w:sz w:val="24"/>
                <w:szCs w:val="24"/>
                <w:lang w:val="fr-FR"/>
              </w:rPr>
            </w:pPr>
          </w:p>
        </w:tc>
        <w:tc>
          <w:tcPr>
            <w:tcW w:w="1097" w:type="dxa"/>
            <w:shd w:val="clear" w:color="auto" w:fill="D6E3BC" w:themeFill="accent3" w:themeFillTint="66"/>
          </w:tcPr>
          <w:p w14:paraId="29040600"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D6E3BC" w:themeFill="accent3" w:themeFillTint="66"/>
          </w:tcPr>
          <w:p w14:paraId="1A670884"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D6E3BC" w:themeFill="accent3" w:themeFillTint="66"/>
          </w:tcPr>
          <w:p w14:paraId="7DBE739C"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4C2E7023" w14:textId="77777777" w:rsidTr="00800BE7">
        <w:trPr>
          <w:gridAfter w:val="1"/>
          <w:wAfter w:w="15" w:type="dxa"/>
          <w:trHeight w:val="460"/>
        </w:trPr>
        <w:tc>
          <w:tcPr>
            <w:tcW w:w="2277" w:type="dxa"/>
            <w:vMerge w:val="restart"/>
            <w:shd w:val="clear" w:color="auto" w:fill="E5B8B7" w:themeFill="accent2" w:themeFillTint="66"/>
            <w:noWrap/>
            <w:hideMark/>
          </w:tcPr>
          <w:p w14:paraId="00342CC7" w14:textId="6957BCA3" w:rsidR="00800BE7" w:rsidRPr="006913FB" w:rsidRDefault="00800BE7" w:rsidP="000631AB">
            <w:pPr>
              <w:ind w:right="-207"/>
              <w:rPr>
                <w:rFonts w:ascii="Arial" w:eastAsia="Times New Roman" w:hAnsi="Arial" w:cs="Arial"/>
                <w:b/>
                <w:bCs/>
                <w:color w:val="000000"/>
                <w:sz w:val="24"/>
                <w:szCs w:val="24"/>
                <w:lang w:val="fr-FR"/>
              </w:rPr>
            </w:pPr>
            <w:r w:rsidRPr="006913FB">
              <w:rPr>
                <w:rFonts w:ascii="Arial" w:eastAsia="Times New Roman" w:hAnsi="Arial" w:cs="Arial"/>
                <w:b/>
                <w:bCs/>
                <w:color w:val="000000"/>
                <w:sz w:val="24"/>
                <w:szCs w:val="24"/>
                <w:lang w:val="fr-FR"/>
              </w:rPr>
              <w:t>CREATI</w:t>
            </w:r>
            <w:r>
              <w:rPr>
                <w:rFonts w:ascii="Arial" w:eastAsia="Times New Roman" w:hAnsi="Arial" w:cs="Arial"/>
                <w:b/>
                <w:bCs/>
                <w:color w:val="000000"/>
                <w:sz w:val="24"/>
                <w:szCs w:val="24"/>
                <w:lang w:val="fr-FR"/>
              </w:rPr>
              <w:t>F</w:t>
            </w:r>
          </w:p>
        </w:tc>
        <w:tc>
          <w:tcPr>
            <w:tcW w:w="2651" w:type="dxa"/>
            <w:shd w:val="clear" w:color="auto" w:fill="E5B8B7" w:themeFill="accent2" w:themeFillTint="66"/>
            <w:noWrap/>
            <w:hideMark/>
          </w:tcPr>
          <w:p w14:paraId="4BC748FD" w14:textId="302057DD" w:rsidR="00800BE7" w:rsidRPr="006913FB" w:rsidRDefault="00800BE7" w:rsidP="000631AB">
            <w:pPr>
              <w:ind w:right="-207"/>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Direct</w:t>
            </w:r>
            <w:r>
              <w:rPr>
                <w:rFonts w:ascii="Arial" w:eastAsia="Times New Roman" w:hAnsi="Arial" w:cs="Arial"/>
                <w:color w:val="000000"/>
                <w:sz w:val="24"/>
                <w:szCs w:val="24"/>
                <w:lang w:val="fr-FR"/>
              </w:rPr>
              <w:t>eu</w:t>
            </w:r>
            <w:r w:rsidRPr="006913FB">
              <w:rPr>
                <w:rFonts w:ascii="Arial" w:eastAsia="Times New Roman" w:hAnsi="Arial" w:cs="Arial"/>
                <w:color w:val="000000"/>
                <w:sz w:val="24"/>
                <w:szCs w:val="24"/>
                <w:lang w:val="fr-FR"/>
              </w:rPr>
              <w:t>r</w:t>
            </w:r>
          </w:p>
        </w:tc>
        <w:tc>
          <w:tcPr>
            <w:tcW w:w="1598" w:type="dxa"/>
            <w:shd w:val="clear" w:color="auto" w:fill="E5B8B7" w:themeFill="accent2" w:themeFillTint="66"/>
            <w:noWrap/>
            <w:hideMark/>
          </w:tcPr>
          <w:p w14:paraId="3747EC80"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E5B8B7" w:themeFill="accent2" w:themeFillTint="66"/>
          </w:tcPr>
          <w:p w14:paraId="5D48B521"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E5B8B7" w:themeFill="accent2" w:themeFillTint="66"/>
          </w:tcPr>
          <w:p w14:paraId="49598988"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E5B8B7" w:themeFill="accent2" w:themeFillTint="66"/>
          </w:tcPr>
          <w:p w14:paraId="0AFDF862"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60CAD359" w14:textId="77777777" w:rsidTr="00800BE7">
        <w:trPr>
          <w:gridAfter w:val="1"/>
          <w:wAfter w:w="15" w:type="dxa"/>
          <w:trHeight w:val="460"/>
        </w:trPr>
        <w:tc>
          <w:tcPr>
            <w:tcW w:w="2277" w:type="dxa"/>
            <w:vMerge/>
            <w:shd w:val="clear" w:color="auto" w:fill="E5B8B7" w:themeFill="accent2" w:themeFillTint="66"/>
            <w:hideMark/>
          </w:tcPr>
          <w:p w14:paraId="2C90D2D2" w14:textId="77777777" w:rsidR="00800BE7" w:rsidRPr="006913FB" w:rsidRDefault="00800BE7" w:rsidP="000631AB">
            <w:pPr>
              <w:ind w:right="-207"/>
              <w:rPr>
                <w:rFonts w:ascii="Arial" w:eastAsia="Times New Roman" w:hAnsi="Arial" w:cs="Arial"/>
                <w:b/>
                <w:bCs/>
                <w:color w:val="000000"/>
                <w:sz w:val="24"/>
                <w:szCs w:val="24"/>
                <w:lang w:val="fr-FR"/>
              </w:rPr>
            </w:pPr>
          </w:p>
        </w:tc>
        <w:tc>
          <w:tcPr>
            <w:tcW w:w="2651" w:type="dxa"/>
            <w:shd w:val="clear" w:color="auto" w:fill="E5B8B7" w:themeFill="accent2" w:themeFillTint="66"/>
            <w:noWrap/>
            <w:hideMark/>
          </w:tcPr>
          <w:p w14:paraId="4AF48F8A" w14:textId="60E07C89" w:rsidR="00800BE7" w:rsidRPr="006913FB" w:rsidRDefault="00800BE7" w:rsidP="000631AB">
            <w:pPr>
              <w:ind w:right="-207"/>
              <w:rPr>
                <w:rFonts w:ascii="Arial" w:eastAsia="Times New Roman" w:hAnsi="Arial" w:cs="Arial"/>
                <w:color w:val="000000"/>
                <w:sz w:val="24"/>
                <w:szCs w:val="24"/>
                <w:lang w:val="fr-FR"/>
              </w:rPr>
            </w:pPr>
            <w:r>
              <w:rPr>
                <w:rFonts w:ascii="Arial" w:eastAsia="Times New Roman" w:hAnsi="Arial" w:cs="Arial"/>
                <w:color w:val="000000"/>
                <w:sz w:val="24"/>
                <w:szCs w:val="24"/>
                <w:lang w:val="fr-FR"/>
              </w:rPr>
              <w:t>Acteu</w:t>
            </w:r>
            <w:r w:rsidRPr="006913FB">
              <w:rPr>
                <w:rFonts w:ascii="Arial" w:eastAsia="Times New Roman" w:hAnsi="Arial" w:cs="Arial"/>
                <w:color w:val="000000"/>
                <w:sz w:val="24"/>
                <w:szCs w:val="24"/>
                <w:lang w:val="fr-FR"/>
              </w:rPr>
              <w:t>r/Narrat</w:t>
            </w:r>
            <w:r>
              <w:rPr>
                <w:rFonts w:ascii="Arial" w:eastAsia="Times New Roman" w:hAnsi="Arial" w:cs="Arial"/>
                <w:color w:val="000000"/>
                <w:sz w:val="24"/>
                <w:szCs w:val="24"/>
                <w:lang w:val="fr-FR"/>
              </w:rPr>
              <w:t>eur/Pré</w:t>
            </w:r>
            <w:r w:rsidRPr="006913FB">
              <w:rPr>
                <w:rFonts w:ascii="Arial" w:eastAsia="Times New Roman" w:hAnsi="Arial" w:cs="Arial"/>
                <w:color w:val="000000"/>
                <w:sz w:val="24"/>
                <w:szCs w:val="24"/>
                <w:lang w:val="fr-FR"/>
              </w:rPr>
              <w:t>sent</w:t>
            </w:r>
            <w:r>
              <w:rPr>
                <w:rFonts w:ascii="Arial" w:eastAsia="Times New Roman" w:hAnsi="Arial" w:cs="Arial"/>
                <w:color w:val="000000"/>
                <w:sz w:val="24"/>
                <w:szCs w:val="24"/>
                <w:lang w:val="fr-FR"/>
              </w:rPr>
              <w:t>ateur</w:t>
            </w:r>
          </w:p>
        </w:tc>
        <w:tc>
          <w:tcPr>
            <w:tcW w:w="1598" w:type="dxa"/>
            <w:shd w:val="clear" w:color="auto" w:fill="E5B8B7" w:themeFill="accent2" w:themeFillTint="66"/>
            <w:noWrap/>
            <w:hideMark/>
          </w:tcPr>
          <w:p w14:paraId="23338564"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E5B8B7" w:themeFill="accent2" w:themeFillTint="66"/>
          </w:tcPr>
          <w:p w14:paraId="0A910228"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E5B8B7" w:themeFill="accent2" w:themeFillTint="66"/>
          </w:tcPr>
          <w:p w14:paraId="780C6E2D"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E5B8B7" w:themeFill="accent2" w:themeFillTint="66"/>
          </w:tcPr>
          <w:p w14:paraId="0FEBB6A7"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7123A6F4" w14:textId="77777777" w:rsidTr="00800BE7">
        <w:trPr>
          <w:gridAfter w:val="1"/>
          <w:wAfter w:w="15" w:type="dxa"/>
          <w:trHeight w:val="460"/>
        </w:trPr>
        <w:tc>
          <w:tcPr>
            <w:tcW w:w="2277" w:type="dxa"/>
            <w:vMerge/>
            <w:shd w:val="clear" w:color="auto" w:fill="E5B8B7" w:themeFill="accent2" w:themeFillTint="66"/>
            <w:hideMark/>
          </w:tcPr>
          <w:p w14:paraId="601ADD63" w14:textId="77777777" w:rsidR="00800BE7" w:rsidRPr="006913FB" w:rsidRDefault="00800BE7" w:rsidP="000631AB">
            <w:pPr>
              <w:ind w:right="-207"/>
              <w:rPr>
                <w:rFonts w:ascii="Arial" w:eastAsia="Times New Roman" w:hAnsi="Arial" w:cs="Arial"/>
                <w:b/>
                <w:bCs/>
                <w:color w:val="000000"/>
                <w:sz w:val="24"/>
                <w:szCs w:val="24"/>
                <w:lang w:val="fr-FR"/>
              </w:rPr>
            </w:pPr>
          </w:p>
        </w:tc>
        <w:tc>
          <w:tcPr>
            <w:tcW w:w="2651" w:type="dxa"/>
            <w:shd w:val="clear" w:color="auto" w:fill="E5B8B7" w:themeFill="accent2" w:themeFillTint="66"/>
            <w:noWrap/>
            <w:hideMark/>
          </w:tcPr>
          <w:p w14:paraId="426B4F59" w14:textId="1F168271" w:rsidR="00800BE7" w:rsidRPr="006913FB" w:rsidRDefault="00800BE7" w:rsidP="000631AB">
            <w:pPr>
              <w:ind w:right="-207"/>
              <w:rPr>
                <w:rFonts w:ascii="Arial" w:eastAsia="Times New Roman" w:hAnsi="Arial" w:cs="Arial"/>
                <w:color w:val="000000"/>
                <w:sz w:val="24"/>
                <w:szCs w:val="24"/>
                <w:lang w:val="fr-FR"/>
              </w:rPr>
            </w:pPr>
            <w:r>
              <w:rPr>
                <w:rFonts w:ascii="Arial" w:eastAsia="Times New Roman" w:hAnsi="Arial" w:cs="Arial"/>
                <w:color w:val="000000"/>
                <w:sz w:val="24"/>
                <w:szCs w:val="24"/>
                <w:lang w:val="fr-FR"/>
              </w:rPr>
              <w:t>Rédacteur (scénariste)</w:t>
            </w:r>
          </w:p>
        </w:tc>
        <w:tc>
          <w:tcPr>
            <w:tcW w:w="1598" w:type="dxa"/>
            <w:shd w:val="clear" w:color="auto" w:fill="E5B8B7" w:themeFill="accent2" w:themeFillTint="66"/>
            <w:noWrap/>
            <w:hideMark/>
          </w:tcPr>
          <w:p w14:paraId="29CFD04B"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E5B8B7" w:themeFill="accent2" w:themeFillTint="66"/>
          </w:tcPr>
          <w:p w14:paraId="24769840"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E5B8B7" w:themeFill="accent2" w:themeFillTint="66"/>
          </w:tcPr>
          <w:p w14:paraId="74BBA245"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E5B8B7" w:themeFill="accent2" w:themeFillTint="66"/>
          </w:tcPr>
          <w:p w14:paraId="5D4D14CB"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71BDE7BF" w14:textId="77777777" w:rsidTr="00800BE7">
        <w:trPr>
          <w:gridAfter w:val="1"/>
          <w:wAfter w:w="15" w:type="dxa"/>
          <w:trHeight w:val="460"/>
        </w:trPr>
        <w:tc>
          <w:tcPr>
            <w:tcW w:w="2277" w:type="dxa"/>
            <w:vMerge/>
            <w:shd w:val="clear" w:color="auto" w:fill="E5B8B7" w:themeFill="accent2" w:themeFillTint="66"/>
            <w:hideMark/>
          </w:tcPr>
          <w:p w14:paraId="7FC8DE77" w14:textId="77777777" w:rsidR="00800BE7" w:rsidRPr="006913FB" w:rsidRDefault="00800BE7" w:rsidP="000631AB">
            <w:pPr>
              <w:ind w:right="-207"/>
              <w:rPr>
                <w:rFonts w:ascii="Arial" w:eastAsia="Times New Roman" w:hAnsi="Arial" w:cs="Arial"/>
                <w:b/>
                <w:bCs/>
                <w:color w:val="000000"/>
                <w:sz w:val="24"/>
                <w:szCs w:val="24"/>
                <w:lang w:val="fr-FR"/>
              </w:rPr>
            </w:pPr>
          </w:p>
        </w:tc>
        <w:tc>
          <w:tcPr>
            <w:tcW w:w="2651" w:type="dxa"/>
            <w:shd w:val="clear" w:color="auto" w:fill="E5B8B7" w:themeFill="accent2" w:themeFillTint="66"/>
            <w:noWrap/>
            <w:hideMark/>
          </w:tcPr>
          <w:p w14:paraId="580B76F0" w14:textId="6137C5F6" w:rsidR="00800BE7" w:rsidRPr="006913FB" w:rsidRDefault="00800BE7" w:rsidP="000631AB">
            <w:pPr>
              <w:ind w:right="-207"/>
              <w:rPr>
                <w:rFonts w:ascii="Arial" w:eastAsia="Times New Roman" w:hAnsi="Arial" w:cs="Arial"/>
                <w:color w:val="000000"/>
                <w:sz w:val="24"/>
                <w:szCs w:val="24"/>
                <w:lang w:val="fr-FR"/>
              </w:rPr>
            </w:pPr>
            <w:r>
              <w:rPr>
                <w:rFonts w:ascii="Arial" w:eastAsia="Times New Roman" w:hAnsi="Arial" w:cs="Arial"/>
                <w:color w:val="000000"/>
                <w:sz w:val="24"/>
                <w:szCs w:val="24"/>
                <w:lang w:val="fr-FR"/>
              </w:rPr>
              <w:t>Artiste coiffeur et maquillage</w:t>
            </w:r>
          </w:p>
        </w:tc>
        <w:tc>
          <w:tcPr>
            <w:tcW w:w="1598" w:type="dxa"/>
            <w:shd w:val="clear" w:color="auto" w:fill="E5B8B7" w:themeFill="accent2" w:themeFillTint="66"/>
            <w:noWrap/>
            <w:hideMark/>
          </w:tcPr>
          <w:p w14:paraId="4ADEAAD5"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E5B8B7" w:themeFill="accent2" w:themeFillTint="66"/>
          </w:tcPr>
          <w:p w14:paraId="5B4C7875"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E5B8B7" w:themeFill="accent2" w:themeFillTint="66"/>
          </w:tcPr>
          <w:p w14:paraId="1FB5FA7F"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E5B8B7" w:themeFill="accent2" w:themeFillTint="66"/>
          </w:tcPr>
          <w:p w14:paraId="23579362"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1FC8FADB" w14:textId="77777777" w:rsidTr="00800BE7">
        <w:trPr>
          <w:gridAfter w:val="1"/>
          <w:wAfter w:w="15" w:type="dxa"/>
          <w:trHeight w:val="460"/>
        </w:trPr>
        <w:tc>
          <w:tcPr>
            <w:tcW w:w="2277" w:type="dxa"/>
            <w:vMerge/>
            <w:shd w:val="clear" w:color="auto" w:fill="E5B8B7" w:themeFill="accent2" w:themeFillTint="66"/>
            <w:hideMark/>
          </w:tcPr>
          <w:p w14:paraId="1D707FBA" w14:textId="77777777" w:rsidR="00800BE7" w:rsidRPr="006913FB" w:rsidRDefault="00800BE7" w:rsidP="000631AB">
            <w:pPr>
              <w:ind w:right="-207"/>
              <w:rPr>
                <w:rFonts w:ascii="Arial" w:eastAsia="Times New Roman" w:hAnsi="Arial" w:cs="Arial"/>
                <w:b/>
                <w:bCs/>
                <w:color w:val="000000"/>
                <w:sz w:val="24"/>
                <w:szCs w:val="24"/>
                <w:lang w:val="fr-FR"/>
              </w:rPr>
            </w:pPr>
          </w:p>
        </w:tc>
        <w:tc>
          <w:tcPr>
            <w:tcW w:w="2651" w:type="dxa"/>
            <w:shd w:val="clear" w:color="auto" w:fill="E5B8B7" w:themeFill="accent2" w:themeFillTint="66"/>
            <w:noWrap/>
            <w:hideMark/>
          </w:tcPr>
          <w:p w14:paraId="7FE0C76D" w14:textId="5BE76FA3" w:rsidR="00800BE7" w:rsidRPr="006913FB" w:rsidRDefault="00800BE7" w:rsidP="000631AB">
            <w:pPr>
              <w:ind w:right="-207"/>
              <w:rPr>
                <w:rFonts w:ascii="Arial" w:eastAsia="Times New Roman" w:hAnsi="Arial" w:cs="Arial"/>
                <w:color w:val="000000"/>
                <w:sz w:val="24"/>
                <w:szCs w:val="24"/>
                <w:lang w:val="fr-FR"/>
              </w:rPr>
            </w:pPr>
            <w:r>
              <w:rPr>
                <w:rFonts w:ascii="Arial" w:eastAsia="Times New Roman" w:hAnsi="Arial" w:cs="Arial"/>
                <w:color w:val="000000"/>
                <w:sz w:val="24"/>
                <w:szCs w:val="24"/>
                <w:lang w:val="fr-FR"/>
              </w:rPr>
              <w:t>Concepteur de costumes/décors</w:t>
            </w:r>
          </w:p>
        </w:tc>
        <w:tc>
          <w:tcPr>
            <w:tcW w:w="1598" w:type="dxa"/>
            <w:shd w:val="clear" w:color="auto" w:fill="E5B8B7" w:themeFill="accent2" w:themeFillTint="66"/>
            <w:noWrap/>
            <w:hideMark/>
          </w:tcPr>
          <w:p w14:paraId="6D4F9E06"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E5B8B7" w:themeFill="accent2" w:themeFillTint="66"/>
          </w:tcPr>
          <w:p w14:paraId="226E4F15"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E5B8B7" w:themeFill="accent2" w:themeFillTint="66"/>
          </w:tcPr>
          <w:p w14:paraId="7CDC98B0"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E5B8B7" w:themeFill="accent2" w:themeFillTint="66"/>
          </w:tcPr>
          <w:p w14:paraId="35DAA3C1"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5A6626F1" w14:textId="77777777" w:rsidTr="00800BE7">
        <w:trPr>
          <w:gridAfter w:val="1"/>
          <w:wAfter w:w="15" w:type="dxa"/>
          <w:trHeight w:val="460"/>
        </w:trPr>
        <w:tc>
          <w:tcPr>
            <w:tcW w:w="2277" w:type="dxa"/>
            <w:vMerge w:val="restart"/>
            <w:shd w:val="clear" w:color="auto" w:fill="B6DDE8" w:themeFill="accent5" w:themeFillTint="66"/>
            <w:noWrap/>
            <w:hideMark/>
          </w:tcPr>
          <w:p w14:paraId="7C4C71EE" w14:textId="0CF2C2D2" w:rsidR="00800BE7" w:rsidRPr="006913FB" w:rsidRDefault="00800BE7" w:rsidP="000631AB">
            <w:pPr>
              <w:ind w:right="-207"/>
              <w:rPr>
                <w:rFonts w:ascii="Arial" w:eastAsia="Times New Roman" w:hAnsi="Arial" w:cs="Arial"/>
                <w:b/>
                <w:bCs/>
                <w:color w:val="000000"/>
                <w:sz w:val="24"/>
                <w:szCs w:val="24"/>
                <w:lang w:val="fr-FR"/>
              </w:rPr>
            </w:pPr>
            <w:r w:rsidRPr="006913FB">
              <w:rPr>
                <w:rFonts w:ascii="Arial" w:eastAsia="Times New Roman" w:hAnsi="Arial" w:cs="Arial"/>
                <w:b/>
                <w:bCs/>
                <w:color w:val="000000"/>
                <w:sz w:val="24"/>
                <w:szCs w:val="24"/>
                <w:lang w:val="fr-FR"/>
              </w:rPr>
              <w:t>TECHNI</w:t>
            </w:r>
            <w:r>
              <w:rPr>
                <w:rFonts w:ascii="Arial" w:eastAsia="Times New Roman" w:hAnsi="Arial" w:cs="Arial"/>
                <w:b/>
                <w:bCs/>
                <w:color w:val="000000"/>
                <w:sz w:val="24"/>
                <w:szCs w:val="24"/>
                <w:lang w:val="fr-FR"/>
              </w:rPr>
              <w:t>QUE</w:t>
            </w:r>
          </w:p>
        </w:tc>
        <w:tc>
          <w:tcPr>
            <w:tcW w:w="2651" w:type="dxa"/>
            <w:shd w:val="clear" w:color="auto" w:fill="B6DDE8" w:themeFill="accent5" w:themeFillTint="66"/>
            <w:noWrap/>
            <w:hideMark/>
          </w:tcPr>
          <w:p w14:paraId="1BBBB784" w14:textId="58A7276B" w:rsidR="00800BE7" w:rsidRPr="006913FB" w:rsidRDefault="00800BE7" w:rsidP="000631AB">
            <w:pPr>
              <w:ind w:right="-207"/>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Cam</w:t>
            </w:r>
            <w:r>
              <w:rPr>
                <w:rFonts w:ascii="Arial" w:eastAsia="Times New Roman" w:hAnsi="Arial" w:cs="Arial"/>
                <w:color w:val="000000"/>
                <w:sz w:val="24"/>
                <w:szCs w:val="24"/>
                <w:lang w:val="fr-FR"/>
              </w:rPr>
              <w:t>é</w:t>
            </w:r>
            <w:r w:rsidRPr="006913FB">
              <w:rPr>
                <w:rFonts w:ascii="Arial" w:eastAsia="Times New Roman" w:hAnsi="Arial" w:cs="Arial"/>
                <w:color w:val="000000"/>
                <w:sz w:val="24"/>
                <w:szCs w:val="24"/>
                <w:lang w:val="fr-FR"/>
              </w:rPr>
              <w:t>ra</w:t>
            </w:r>
            <w:r>
              <w:rPr>
                <w:rFonts w:ascii="Arial" w:eastAsia="Times New Roman" w:hAnsi="Arial" w:cs="Arial"/>
                <w:color w:val="000000"/>
                <w:sz w:val="24"/>
                <w:szCs w:val="24"/>
                <w:lang w:val="fr-FR"/>
              </w:rPr>
              <w:t>man</w:t>
            </w:r>
          </w:p>
        </w:tc>
        <w:tc>
          <w:tcPr>
            <w:tcW w:w="1598" w:type="dxa"/>
            <w:shd w:val="clear" w:color="auto" w:fill="B6DDE8" w:themeFill="accent5" w:themeFillTint="66"/>
            <w:noWrap/>
            <w:hideMark/>
          </w:tcPr>
          <w:p w14:paraId="0B7C06C4"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B6DDE8" w:themeFill="accent5" w:themeFillTint="66"/>
          </w:tcPr>
          <w:p w14:paraId="301C4F71"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B6DDE8" w:themeFill="accent5" w:themeFillTint="66"/>
          </w:tcPr>
          <w:p w14:paraId="49206B68"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B6DDE8" w:themeFill="accent5" w:themeFillTint="66"/>
          </w:tcPr>
          <w:p w14:paraId="7BC547F3"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16F83701" w14:textId="77777777" w:rsidTr="00800BE7">
        <w:trPr>
          <w:gridAfter w:val="1"/>
          <w:wAfter w:w="15" w:type="dxa"/>
          <w:trHeight w:val="460"/>
        </w:trPr>
        <w:tc>
          <w:tcPr>
            <w:tcW w:w="2277" w:type="dxa"/>
            <w:vMerge/>
            <w:shd w:val="clear" w:color="auto" w:fill="B6DDE8" w:themeFill="accent5" w:themeFillTint="66"/>
            <w:hideMark/>
          </w:tcPr>
          <w:p w14:paraId="1BF0DA86" w14:textId="77777777" w:rsidR="00800BE7" w:rsidRPr="006913FB" w:rsidRDefault="00800BE7" w:rsidP="000631AB">
            <w:pPr>
              <w:ind w:right="-207"/>
              <w:rPr>
                <w:rFonts w:ascii="Arial" w:eastAsia="Times New Roman" w:hAnsi="Arial" w:cs="Arial"/>
                <w:b/>
                <w:bCs/>
                <w:color w:val="000000"/>
                <w:sz w:val="24"/>
                <w:szCs w:val="24"/>
                <w:lang w:val="fr-FR"/>
              </w:rPr>
            </w:pPr>
          </w:p>
        </w:tc>
        <w:tc>
          <w:tcPr>
            <w:tcW w:w="2651" w:type="dxa"/>
            <w:shd w:val="clear" w:color="auto" w:fill="B6DDE8" w:themeFill="accent5" w:themeFillTint="66"/>
            <w:noWrap/>
            <w:hideMark/>
          </w:tcPr>
          <w:p w14:paraId="01FBFA89" w14:textId="5BBEDF54" w:rsidR="00800BE7" w:rsidRPr="006913FB" w:rsidRDefault="00800BE7" w:rsidP="000631AB">
            <w:pPr>
              <w:ind w:right="-207"/>
              <w:rPr>
                <w:rFonts w:ascii="Arial" w:eastAsia="Times New Roman" w:hAnsi="Arial" w:cs="Arial"/>
                <w:color w:val="000000"/>
                <w:sz w:val="24"/>
                <w:szCs w:val="24"/>
                <w:lang w:val="fr-FR"/>
              </w:rPr>
            </w:pPr>
            <w:r>
              <w:rPr>
                <w:rFonts w:ascii="Arial" w:eastAsia="Times New Roman" w:hAnsi="Arial" w:cs="Arial"/>
                <w:color w:val="000000"/>
                <w:sz w:val="24"/>
                <w:szCs w:val="24"/>
                <w:lang w:val="fr-FR"/>
              </w:rPr>
              <w:t>Technicie</w:t>
            </w:r>
            <w:r w:rsidRPr="006913FB">
              <w:rPr>
                <w:rFonts w:ascii="Arial" w:eastAsia="Times New Roman" w:hAnsi="Arial" w:cs="Arial"/>
                <w:color w:val="000000"/>
                <w:sz w:val="24"/>
                <w:szCs w:val="24"/>
                <w:lang w:val="fr-FR"/>
              </w:rPr>
              <w:t>n</w:t>
            </w:r>
            <w:r>
              <w:rPr>
                <w:rFonts w:ascii="Arial" w:eastAsia="Times New Roman" w:hAnsi="Arial" w:cs="Arial"/>
                <w:color w:val="000000"/>
                <w:sz w:val="24"/>
                <w:szCs w:val="24"/>
                <w:lang w:val="fr-FR"/>
              </w:rPr>
              <w:t xml:space="preserve"> du son</w:t>
            </w:r>
          </w:p>
        </w:tc>
        <w:tc>
          <w:tcPr>
            <w:tcW w:w="1598" w:type="dxa"/>
            <w:shd w:val="clear" w:color="auto" w:fill="B6DDE8" w:themeFill="accent5" w:themeFillTint="66"/>
            <w:noWrap/>
            <w:hideMark/>
          </w:tcPr>
          <w:p w14:paraId="3AC7018F"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B6DDE8" w:themeFill="accent5" w:themeFillTint="66"/>
          </w:tcPr>
          <w:p w14:paraId="7F938FBB"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B6DDE8" w:themeFill="accent5" w:themeFillTint="66"/>
          </w:tcPr>
          <w:p w14:paraId="5AFE0666"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B6DDE8" w:themeFill="accent5" w:themeFillTint="66"/>
          </w:tcPr>
          <w:p w14:paraId="5E484E7F"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0CC722EB" w14:textId="77777777" w:rsidTr="00800BE7">
        <w:trPr>
          <w:gridAfter w:val="1"/>
          <w:wAfter w:w="15" w:type="dxa"/>
          <w:trHeight w:val="460"/>
        </w:trPr>
        <w:tc>
          <w:tcPr>
            <w:tcW w:w="2277" w:type="dxa"/>
            <w:vMerge/>
            <w:shd w:val="clear" w:color="auto" w:fill="B6DDE8" w:themeFill="accent5" w:themeFillTint="66"/>
            <w:hideMark/>
          </w:tcPr>
          <w:p w14:paraId="4B62E52C" w14:textId="77777777" w:rsidR="00800BE7" w:rsidRPr="006913FB" w:rsidRDefault="00800BE7" w:rsidP="000631AB">
            <w:pPr>
              <w:ind w:right="-207"/>
              <w:rPr>
                <w:rFonts w:ascii="Arial" w:eastAsia="Times New Roman" w:hAnsi="Arial" w:cs="Arial"/>
                <w:b/>
                <w:bCs/>
                <w:color w:val="000000"/>
                <w:sz w:val="24"/>
                <w:szCs w:val="24"/>
                <w:lang w:val="fr-FR"/>
              </w:rPr>
            </w:pPr>
          </w:p>
        </w:tc>
        <w:tc>
          <w:tcPr>
            <w:tcW w:w="2651" w:type="dxa"/>
            <w:shd w:val="clear" w:color="auto" w:fill="B6DDE8" w:themeFill="accent5" w:themeFillTint="66"/>
            <w:noWrap/>
            <w:hideMark/>
          </w:tcPr>
          <w:p w14:paraId="2BFEB196" w14:textId="1143FB88" w:rsidR="00800BE7" w:rsidRPr="006913FB" w:rsidRDefault="00800BE7" w:rsidP="000631AB">
            <w:pPr>
              <w:ind w:right="-207"/>
              <w:rPr>
                <w:rFonts w:ascii="Arial" w:eastAsia="Times New Roman" w:hAnsi="Arial" w:cs="Arial"/>
                <w:color w:val="000000"/>
                <w:sz w:val="24"/>
                <w:szCs w:val="24"/>
                <w:lang w:val="fr-FR"/>
              </w:rPr>
            </w:pPr>
            <w:r w:rsidRPr="006913FB">
              <w:rPr>
                <w:rFonts w:ascii="Arial" w:eastAsia="Times New Roman" w:hAnsi="Arial" w:cs="Arial"/>
                <w:color w:val="000000"/>
                <w:sz w:val="24"/>
                <w:lang w:val="fr-FR"/>
              </w:rPr>
              <w:t>Supervis</w:t>
            </w:r>
            <w:r>
              <w:rPr>
                <w:rFonts w:ascii="Arial" w:eastAsia="Times New Roman" w:hAnsi="Arial" w:cs="Arial"/>
                <w:color w:val="000000"/>
                <w:sz w:val="24"/>
                <w:lang w:val="fr-FR"/>
              </w:rPr>
              <w:t>eur de continuité</w:t>
            </w:r>
          </w:p>
        </w:tc>
        <w:tc>
          <w:tcPr>
            <w:tcW w:w="1598" w:type="dxa"/>
            <w:shd w:val="clear" w:color="auto" w:fill="B6DDE8" w:themeFill="accent5" w:themeFillTint="66"/>
            <w:noWrap/>
            <w:hideMark/>
          </w:tcPr>
          <w:p w14:paraId="64EF90D8"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B6DDE8" w:themeFill="accent5" w:themeFillTint="66"/>
          </w:tcPr>
          <w:p w14:paraId="5594A800"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B6DDE8" w:themeFill="accent5" w:themeFillTint="66"/>
          </w:tcPr>
          <w:p w14:paraId="42FDF9AB"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B6DDE8" w:themeFill="accent5" w:themeFillTint="66"/>
          </w:tcPr>
          <w:p w14:paraId="245FDDA7"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09C78B1D" w14:textId="77777777" w:rsidTr="00800BE7">
        <w:trPr>
          <w:gridAfter w:val="1"/>
          <w:wAfter w:w="15" w:type="dxa"/>
          <w:trHeight w:val="460"/>
        </w:trPr>
        <w:tc>
          <w:tcPr>
            <w:tcW w:w="2277" w:type="dxa"/>
            <w:vMerge/>
            <w:shd w:val="clear" w:color="auto" w:fill="B6DDE8" w:themeFill="accent5" w:themeFillTint="66"/>
            <w:hideMark/>
          </w:tcPr>
          <w:p w14:paraId="4E933D47" w14:textId="77777777" w:rsidR="00800BE7" w:rsidRPr="006913FB" w:rsidRDefault="00800BE7" w:rsidP="00016C6D">
            <w:pPr>
              <w:rPr>
                <w:rFonts w:ascii="Arial" w:eastAsia="Times New Roman" w:hAnsi="Arial" w:cs="Arial"/>
                <w:b/>
                <w:bCs/>
                <w:color w:val="000000"/>
                <w:sz w:val="24"/>
                <w:szCs w:val="24"/>
                <w:lang w:val="fr-FR"/>
              </w:rPr>
            </w:pPr>
          </w:p>
        </w:tc>
        <w:tc>
          <w:tcPr>
            <w:tcW w:w="2651" w:type="dxa"/>
            <w:shd w:val="clear" w:color="auto" w:fill="B6DDE8" w:themeFill="accent5" w:themeFillTint="66"/>
            <w:noWrap/>
            <w:hideMark/>
          </w:tcPr>
          <w:p w14:paraId="01A2B792" w14:textId="643B96DD" w:rsidR="00800BE7" w:rsidRPr="006913FB" w:rsidRDefault="00800BE7"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Technici</w:t>
            </w:r>
            <w:r>
              <w:rPr>
                <w:rFonts w:ascii="Arial" w:eastAsia="Times New Roman" w:hAnsi="Arial" w:cs="Arial"/>
                <w:color w:val="000000"/>
                <w:sz w:val="24"/>
                <w:szCs w:val="24"/>
                <w:lang w:val="fr-FR"/>
              </w:rPr>
              <w:t>e</w:t>
            </w:r>
            <w:r w:rsidRPr="006913FB">
              <w:rPr>
                <w:rFonts w:ascii="Arial" w:eastAsia="Times New Roman" w:hAnsi="Arial" w:cs="Arial"/>
                <w:color w:val="000000"/>
                <w:sz w:val="24"/>
                <w:szCs w:val="24"/>
                <w:lang w:val="fr-FR"/>
              </w:rPr>
              <w:t>n</w:t>
            </w:r>
            <w:r>
              <w:rPr>
                <w:rFonts w:ascii="Arial" w:eastAsia="Times New Roman" w:hAnsi="Arial" w:cs="Arial"/>
                <w:color w:val="000000"/>
                <w:sz w:val="24"/>
                <w:szCs w:val="24"/>
                <w:lang w:val="fr-FR"/>
              </w:rPr>
              <w:t xml:space="preserve"> du son</w:t>
            </w:r>
          </w:p>
        </w:tc>
        <w:tc>
          <w:tcPr>
            <w:tcW w:w="1598" w:type="dxa"/>
            <w:shd w:val="clear" w:color="auto" w:fill="B6DDE8" w:themeFill="accent5" w:themeFillTint="66"/>
            <w:noWrap/>
            <w:hideMark/>
          </w:tcPr>
          <w:p w14:paraId="5A69094B"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B6DDE8" w:themeFill="accent5" w:themeFillTint="66"/>
          </w:tcPr>
          <w:p w14:paraId="0A96775D"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B6DDE8" w:themeFill="accent5" w:themeFillTint="66"/>
          </w:tcPr>
          <w:p w14:paraId="496DE60E"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B6DDE8" w:themeFill="accent5" w:themeFillTint="66"/>
          </w:tcPr>
          <w:p w14:paraId="181F7491"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0E5135F6" w14:textId="77777777" w:rsidTr="00800BE7">
        <w:trPr>
          <w:gridAfter w:val="1"/>
          <w:wAfter w:w="15" w:type="dxa"/>
          <w:trHeight w:val="460"/>
        </w:trPr>
        <w:tc>
          <w:tcPr>
            <w:tcW w:w="2277" w:type="dxa"/>
            <w:vMerge/>
            <w:shd w:val="clear" w:color="auto" w:fill="B6DDE8" w:themeFill="accent5" w:themeFillTint="66"/>
            <w:hideMark/>
          </w:tcPr>
          <w:p w14:paraId="47307FFF" w14:textId="77777777" w:rsidR="00800BE7" w:rsidRPr="006913FB" w:rsidRDefault="00800BE7" w:rsidP="00016C6D">
            <w:pPr>
              <w:rPr>
                <w:rFonts w:ascii="Arial" w:eastAsia="Times New Roman" w:hAnsi="Arial" w:cs="Arial"/>
                <w:b/>
                <w:bCs/>
                <w:color w:val="000000"/>
                <w:sz w:val="24"/>
                <w:szCs w:val="24"/>
                <w:lang w:val="fr-FR"/>
              </w:rPr>
            </w:pPr>
          </w:p>
        </w:tc>
        <w:tc>
          <w:tcPr>
            <w:tcW w:w="2651" w:type="dxa"/>
            <w:shd w:val="clear" w:color="auto" w:fill="B6DDE8" w:themeFill="accent5" w:themeFillTint="66"/>
            <w:noWrap/>
            <w:hideMark/>
          </w:tcPr>
          <w:p w14:paraId="05611B4E" w14:textId="00F5E55D" w:rsidR="00800BE7" w:rsidRPr="006913FB" w:rsidRDefault="00734891" w:rsidP="00016C6D">
            <w:pPr>
              <w:rPr>
                <w:rFonts w:ascii="Arial" w:eastAsia="Times New Roman" w:hAnsi="Arial" w:cs="Arial"/>
                <w:color w:val="000000"/>
                <w:sz w:val="24"/>
                <w:szCs w:val="24"/>
                <w:lang w:val="fr-FR"/>
              </w:rPr>
            </w:pPr>
            <w:r w:rsidRPr="006913FB">
              <w:rPr>
                <w:rFonts w:ascii="Arial" w:eastAsia="Times New Roman" w:hAnsi="Arial" w:cs="Arial"/>
                <w:color w:val="000000"/>
                <w:sz w:val="24"/>
                <w:szCs w:val="24"/>
                <w:lang w:val="fr-FR"/>
              </w:rPr>
              <w:t>Édit</w:t>
            </w:r>
            <w:r>
              <w:rPr>
                <w:rFonts w:ascii="Arial" w:eastAsia="Times New Roman" w:hAnsi="Arial" w:cs="Arial"/>
                <w:color w:val="000000"/>
                <w:sz w:val="24"/>
                <w:szCs w:val="24"/>
                <w:lang w:val="fr-FR"/>
              </w:rPr>
              <w:t>eu</w:t>
            </w:r>
            <w:r w:rsidRPr="006913FB">
              <w:rPr>
                <w:rFonts w:ascii="Arial" w:eastAsia="Times New Roman" w:hAnsi="Arial" w:cs="Arial"/>
                <w:color w:val="000000"/>
                <w:sz w:val="24"/>
                <w:szCs w:val="24"/>
                <w:lang w:val="fr-FR"/>
              </w:rPr>
              <w:t>r</w:t>
            </w:r>
          </w:p>
        </w:tc>
        <w:tc>
          <w:tcPr>
            <w:tcW w:w="1598" w:type="dxa"/>
            <w:shd w:val="clear" w:color="auto" w:fill="B6DDE8" w:themeFill="accent5" w:themeFillTint="66"/>
            <w:noWrap/>
            <w:hideMark/>
          </w:tcPr>
          <w:p w14:paraId="79613CD9" w14:textId="77777777" w:rsidR="00800BE7" w:rsidRPr="006913FB" w:rsidRDefault="00800BE7" w:rsidP="00016C6D">
            <w:pPr>
              <w:jc w:val="center"/>
              <w:rPr>
                <w:rFonts w:ascii="Arial" w:eastAsia="Times New Roman" w:hAnsi="Arial" w:cs="Arial"/>
                <w:color w:val="FF0000"/>
                <w:sz w:val="24"/>
                <w:szCs w:val="24"/>
                <w:lang w:val="fr-FR"/>
              </w:rPr>
            </w:pPr>
            <w:r w:rsidRPr="006913FB">
              <w:rPr>
                <w:rFonts w:ascii="Arial" w:eastAsia="Times New Roman" w:hAnsi="Arial" w:cs="Arial"/>
                <w:color w:val="FF0000"/>
                <w:sz w:val="24"/>
                <w:szCs w:val="24"/>
                <w:lang w:val="fr-FR"/>
              </w:rPr>
              <w:t> </w:t>
            </w:r>
          </w:p>
        </w:tc>
        <w:tc>
          <w:tcPr>
            <w:tcW w:w="1097" w:type="dxa"/>
            <w:shd w:val="clear" w:color="auto" w:fill="B6DDE8" w:themeFill="accent5" w:themeFillTint="66"/>
          </w:tcPr>
          <w:p w14:paraId="226855E8"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B6DDE8" w:themeFill="accent5" w:themeFillTint="66"/>
          </w:tcPr>
          <w:p w14:paraId="17B46F8A"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B6DDE8" w:themeFill="accent5" w:themeFillTint="66"/>
          </w:tcPr>
          <w:p w14:paraId="0027B4D6" w14:textId="77777777" w:rsidR="00800BE7" w:rsidRPr="006913FB" w:rsidRDefault="00800BE7" w:rsidP="00016C6D">
            <w:pPr>
              <w:jc w:val="center"/>
              <w:rPr>
                <w:rFonts w:ascii="Arial" w:eastAsia="Times New Roman" w:hAnsi="Arial" w:cs="Arial"/>
                <w:color w:val="FF0000"/>
                <w:sz w:val="24"/>
                <w:szCs w:val="24"/>
                <w:lang w:val="fr-FR"/>
              </w:rPr>
            </w:pPr>
          </w:p>
        </w:tc>
      </w:tr>
      <w:tr w:rsidR="00800BE7" w:rsidRPr="006913FB" w14:paraId="1C527489" w14:textId="77777777" w:rsidTr="00800BE7">
        <w:trPr>
          <w:gridAfter w:val="1"/>
          <w:wAfter w:w="15" w:type="dxa"/>
          <w:trHeight w:val="460"/>
        </w:trPr>
        <w:tc>
          <w:tcPr>
            <w:tcW w:w="2277" w:type="dxa"/>
            <w:vMerge/>
            <w:shd w:val="clear" w:color="auto" w:fill="B6DDE8" w:themeFill="accent5" w:themeFillTint="66"/>
          </w:tcPr>
          <w:p w14:paraId="6CA4F171" w14:textId="77777777" w:rsidR="00800BE7" w:rsidRPr="006913FB" w:rsidRDefault="00800BE7" w:rsidP="00016C6D">
            <w:pPr>
              <w:rPr>
                <w:rFonts w:ascii="Arial" w:eastAsia="Times New Roman" w:hAnsi="Arial" w:cs="Arial"/>
                <w:b/>
                <w:bCs/>
                <w:color w:val="000000"/>
                <w:sz w:val="24"/>
                <w:szCs w:val="24"/>
                <w:lang w:val="fr-FR"/>
              </w:rPr>
            </w:pPr>
          </w:p>
        </w:tc>
        <w:tc>
          <w:tcPr>
            <w:tcW w:w="2651" w:type="dxa"/>
            <w:shd w:val="clear" w:color="auto" w:fill="B6DDE8" w:themeFill="accent5" w:themeFillTint="66"/>
            <w:noWrap/>
          </w:tcPr>
          <w:p w14:paraId="0ECF5DD6" w14:textId="72CE8C7B" w:rsidR="00800BE7" w:rsidRPr="006913FB" w:rsidRDefault="00800BE7" w:rsidP="00016C6D">
            <w:pPr>
              <w:rPr>
                <w:rFonts w:ascii="Arial" w:eastAsia="Times New Roman" w:hAnsi="Arial" w:cs="Arial"/>
                <w:color w:val="000000"/>
                <w:sz w:val="24"/>
                <w:szCs w:val="24"/>
                <w:lang w:val="fr-FR"/>
              </w:rPr>
            </w:pPr>
            <w:r>
              <w:rPr>
                <w:rFonts w:ascii="Arial" w:eastAsia="Times New Roman" w:hAnsi="Arial" w:cs="Arial"/>
                <w:color w:val="000000"/>
                <w:sz w:val="24"/>
                <w:szCs w:val="24"/>
                <w:lang w:val="fr-FR"/>
              </w:rPr>
              <w:t>Technicien d'éclairage</w:t>
            </w:r>
          </w:p>
        </w:tc>
        <w:tc>
          <w:tcPr>
            <w:tcW w:w="1598" w:type="dxa"/>
            <w:shd w:val="clear" w:color="auto" w:fill="B6DDE8" w:themeFill="accent5" w:themeFillTint="66"/>
            <w:noWrap/>
          </w:tcPr>
          <w:p w14:paraId="444F8FDE" w14:textId="77777777" w:rsidR="00800BE7" w:rsidRPr="006913FB" w:rsidRDefault="00800BE7" w:rsidP="00016C6D">
            <w:pPr>
              <w:jc w:val="center"/>
              <w:rPr>
                <w:rFonts w:ascii="Arial" w:eastAsia="Times New Roman" w:hAnsi="Arial" w:cs="Arial"/>
                <w:color w:val="FF0000"/>
                <w:sz w:val="24"/>
                <w:szCs w:val="24"/>
                <w:lang w:val="fr-FR"/>
              </w:rPr>
            </w:pPr>
          </w:p>
        </w:tc>
        <w:tc>
          <w:tcPr>
            <w:tcW w:w="1097" w:type="dxa"/>
            <w:shd w:val="clear" w:color="auto" w:fill="B6DDE8" w:themeFill="accent5" w:themeFillTint="66"/>
          </w:tcPr>
          <w:p w14:paraId="3B4F092C" w14:textId="77777777" w:rsidR="00800BE7" w:rsidRPr="006913FB" w:rsidRDefault="00800BE7" w:rsidP="00016C6D">
            <w:pPr>
              <w:jc w:val="center"/>
              <w:rPr>
                <w:rFonts w:ascii="Arial" w:eastAsia="Times New Roman" w:hAnsi="Arial" w:cs="Arial"/>
                <w:color w:val="FF0000"/>
                <w:sz w:val="24"/>
                <w:szCs w:val="24"/>
                <w:lang w:val="fr-FR"/>
              </w:rPr>
            </w:pPr>
          </w:p>
        </w:tc>
        <w:tc>
          <w:tcPr>
            <w:tcW w:w="1430" w:type="dxa"/>
            <w:shd w:val="clear" w:color="auto" w:fill="B6DDE8" w:themeFill="accent5" w:themeFillTint="66"/>
          </w:tcPr>
          <w:p w14:paraId="621FA86F" w14:textId="77777777" w:rsidR="00800BE7" w:rsidRPr="006913FB" w:rsidRDefault="00800BE7" w:rsidP="00016C6D">
            <w:pPr>
              <w:jc w:val="center"/>
              <w:rPr>
                <w:rFonts w:ascii="Arial" w:eastAsia="Times New Roman" w:hAnsi="Arial" w:cs="Arial"/>
                <w:color w:val="FF0000"/>
                <w:sz w:val="24"/>
                <w:szCs w:val="24"/>
                <w:lang w:val="fr-FR"/>
              </w:rPr>
            </w:pPr>
          </w:p>
        </w:tc>
        <w:tc>
          <w:tcPr>
            <w:tcW w:w="963" w:type="dxa"/>
            <w:shd w:val="clear" w:color="auto" w:fill="B6DDE8" w:themeFill="accent5" w:themeFillTint="66"/>
          </w:tcPr>
          <w:p w14:paraId="738DA727" w14:textId="77777777" w:rsidR="00800BE7" w:rsidRPr="006913FB" w:rsidRDefault="00800BE7" w:rsidP="00016C6D">
            <w:pPr>
              <w:jc w:val="center"/>
              <w:rPr>
                <w:rFonts w:ascii="Arial" w:eastAsia="Times New Roman" w:hAnsi="Arial" w:cs="Arial"/>
                <w:color w:val="FF0000"/>
                <w:sz w:val="24"/>
                <w:szCs w:val="24"/>
                <w:lang w:val="fr-FR"/>
              </w:rPr>
            </w:pPr>
          </w:p>
        </w:tc>
      </w:tr>
    </w:tbl>
    <w:p w14:paraId="5C8FC508" w14:textId="77777777" w:rsidR="00BA1780" w:rsidRPr="006913FB" w:rsidRDefault="00BA1780" w:rsidP="00BA1780">
      <w:pPr>
        <w:rPr>
          <w:rFonts w:ascii="Arial" w:hAnsi="Arial" w:cs="Arial"/>
          <w:sz w:val="24"/>
          <w:szCs w:val="24"/>
          <w:lang w:val="fr-FR"/>
        </w:rPr>
      </w:pPr>
    </w:p>
    <w:p w14:paraId="1286A1A0" w14:textId="6F0F7B4C" w:rsidR="00BA1780" w:rsidRPr="006913FB" w:rsidRDefault="00BA1780" w:rsidP="00A85CEC">
      <w:pPr>
        <w:pStyle w:val="Default"/>
        <w:spacing w:line="276" w:lineRule="auto"/>
        <w:jc w:val="both"/>
        <w:rPr>
          <w:rFonts w:ascii="Arial" w:hAnsi="Arial" w:cs="Arial"/>
          <w:lang w:val="fr-FR"/>
        </w:rPr>
      </w:pPr>
    </w:p>
    <w:sectPr w:rsidR="00BA1780" w:rsidRPr="006913FB" w:rsidSect="00234DD7">
      <w:headerReference w:type="default" r:id="rId15"/>
      <w:footerReference w:type="even" r:id="rId16"/>
      <w:footerReference w:type="default" r:id="rId17"/>
      <w:pgSz w:w="11906" w:h="16838"/>
      <w:pgMar w:top="1440" w:right="1274" w:bottom="851" w:left="1440" w:header="708" w:footer="708"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0D05" w14:textId="77777777" w:rsidR="00967B1E" w:rsidRDefault="00967B1E" w:rsidP="008D2A02">
      <w:pPr>
        <w:spacing w:after="0" w:line="240" w:lineRule="auto"/>
      </w:pPr>
      <w:r>
        <w:separator/>
      </w:r>
    </w:p>
  </w:endnote>
  <w:endnote w:type="continuationSeparator" w:id="0">
    <w:p w14:paraId="17A13DC9" w14:textId="77777777" w:rsidR="00967B1E" w:rsidRDefault="00967B1E" w:rsidP="008D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859F" w14:textId="77777777" w:rsidR="00875615" w:rsidRDefault="00875615" w:rsidP="00DD58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5A792D" w14:textId="77777777" w:rsidR="00875615" w:rsidRDefault="00875615" w:rsidP="006913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E92C" w14:textId="77777777" w:rsidR="00875615" w:rsidRDefault="00875615" w:rsidP="00DD58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37</w:t>
    </w:r>
    <w:r>
      <w:rPr>
        <w:rStyle w:val="Numrodepage"/>
      </w:rPr>
      <w:fldChar w:fldCharType="end"/>
    </w:r>
  </w:p>
  <w:p w14:paraId="6E96CFFB" w14:textId="77777777" w:rsidR="00875615" w:rsidRDefault="00875615" w:rsidP="006913FB">
    <w:pPr>
      <w:pStyle w:val="Pieddepage"/>
      <w:tabs>
        <w:tab w:val="left" w:pos="1701"/>
      </w:tabs>
      <w:ind w:right="360"/>
      <w:rPr>
        <w:rFonts w:ascii="Arial" w:hAnsi="Arial" w:cs="Arial"/>
        <w:b/>
        <w:i/>
        <w:sz w:val="20"/>
        <w:szCs w:val="20"/>
      </w:rPr>
    </w:pPr>
  </w:p>
  <w:p w14:paraId="2AB5CCF1" w14:textId="77777777" w:rsidR="00875615" w:rsidRPr="001D0A0B" w:rsidRDefault="00875615" w:rsidP="001D0A0B">
    <w:pPr>
      <w:pStyle w:val="Pieddepage"/>
      <w:tabs>
        <w:tab w:val="left" w:pos="1701"/>
      </w:tabs>
      <w:rPr>
        <w:rFonts w:ascii="Arial" w:hAnsi="Arial" w:cs="Arial"/>
        <w:b/>
        <w:i/>
        <w:sz w:val="20"/>
        <w:szCs w:val="20"/>
      </w:rPr>
    </w:pPr>
    <w:r w:rsidRPr="00C64CE1">
      <w:rPr>
        <w:rFonts w:ascii="Arial" w:hAnsi="Arial" w:cs="Arial"/>
        <w:b/>
        <w:i/>
        <w:noProof/>
        <w:sz w:val="20"/>
        <w:szCs w:val="20"/>
        <w:lang w:val="fr-FR" w:eastAsia="fr-FR"/>
      </w:rPr>
      <w:drawing>
        <wp:anchor distT="0" distB="0" distL="114300" distR="114300" simplePos="0" relativeHeight="251661312" behindDoc="0" locked="0" layoutInCell="1" allowOverlap="1" wp14:anchorId="3741667B" wp14:editId="63054D88">
          <wp:simplePos x="0" y="0"/>
          <wp:positionH relativeFrom="column">
            <wp:posOffset>4343400</wp:posOffset>
          </wp:positionH>
          <wp:positionV relativeFrom="paragraph">
            <wp:posOffset>-121285</wp:posOffset>
          </wp:positionV>
          <wp:extent cx="1365885" cy="412750"/>
          <wp:effectExtent l="0" t="0" r="5715" b="0"/>
          <wp:wrapThrough wrapText="bothSides">
            <wp:wrapPolygon edited="0">
              <wp:start x="0" y="0"/>
              <wp:lineTo x="0" y="19938"/>
              <wp:lineTo x="21289" y="19938"/>
              <wp:lineTo x="2128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asmus+.jpg"/>
                  <pic:cNvPicPr/>
                </pic:nvPicPr>
                <pic:blipFill rotWithShape="1">
                  <a:blip r:embed="rId1">
                    <a:extLst>
                      <a:ext uri="{28A0092B-C50C-407E-A947-70E740481C1C}">
                        <a14:useLocalDpi xmlns:a14="http://schemas.microsoft.com/office/drawing/2010/main" val="0"/>
                      </a:ext>
                    </a:extLst>
                  </a:blip>
                  <a:srcRect l="5616"/>
                  <a:stretch/>
                </pic:blipFill>
                <pic:spPr bwMode="auto">
                  <a:xfrm>
                    <a:off x="0" y="0"/>
                    <a:ext cx="1365885" cy="4127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4CE1">
      <w:rPr>
        <w:rFonts w:ascii="Arial" w:hAnsi="Arial" w:cs="Arial"/>
        <w:b/>
        <w:i/>
        <w:sz w:val="20"/>
        <w:szCs w:val="20"/>
      </w:rPr>
      <w:t>Project number: 2017-1-UK01-KA204-036515</w: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4933F" w14:textId="77777777" w:rsidR="00967B1E" w:rsidRDefault="00967B1E" w:rsidP="008D2A02">
      <w:pPr>
        <w:spacing w:after="0" w:line="240" w:lineRule="auto"/>
      </w:pPr>
      <w:r>
        <w:separator/>
      </w:r>
    </w:p>
  </w:footnote>
  <w:footnote w:type="continuationSeparator" w:id="0">
    <w:p w14:paraId="0C7D41CC" w14:textId="77777777" w:rsidR="00967B1E" w:rsidRDefault="00967B1E" w:rsidP="008D2A02">
      <w:pPr>
        <w:spacing w:after="0" w:line="240" w:lineRule="auto"/>
      </w:pPr>
      <w:r>
        <w:continuationSeparator/>
      </w:r>
    </w:p>
  </w:footnote>
  <w:footnote w:id="1">
    <w:p w14:paraId="5D7C33DF" w14:textId="77777777" w:rsidR="00875615" w:rsidRPr="00C80DBE" w:rsidRDefault="00875615" w:rsidP="005E30F4">
      <w:pPr>
        <w:pStyle w:val="Notedebasdepage"/>
      </w:pPr>
      <w:r>
        <w:rPr>
          <w:rStyle w:val="Appelnotedebasdep"/>
        </w:rPr>
        <w:footnoteRef/>
      </w:r>
      <w:r w:rsidRPr="00D84C60">
        <w:rPr>
          <w:lang w:val="en-US"/>
        </w:rPr>
        <w:t xml:space="preserve"> Kolb, D.A. (1984). </w:t>
      </w:r>
      <w:r w:rsidRPr="00D84C60">
        <w:rPr>
          <w:i/>
          <w:lang w:val="en-US"/>
        </w:rPr>
        <w:t>Experiential Learning</w:t>
      </w:r>
      <w:r w:rsidRPr="00D84C60">
        <w:rPr>
          <w:lang w:val="en-US"/>
        </w:rPr>
        <w:t xml:space="preserve">. </w:t>
      </w:r>
      <w:r>
        <w:t>Englewood Cliffs, NJ: Prentice-Hall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B10E" w14:textId="77777777" w:rsidR="00875615" w:rsidRDefault="00875615">
    <w:pPr>
      <w:pStyle w:val="En-tte"/>
    </w:pPr>
    <w:r>
      <w:rPr>
        <w:noProof/>
        <w:lang w:val="fr-FR" w:eastAsia="fr-FR"/>
      </w:rPr>
      <w:drawing>
        <wp:anchor distT="0" distB="0" distL="114300" distR="114300" simplePos="0" relativeHeight="251659264" behindDoc="0" locked="0" layoutInCell="1" allowOverlap="1" wp14:anchorId="72B0A618" wp14:editId="7DE0E1BF">
          <wp:simplePos x="0" y="0"/>
          <wp:positionH relativeFrom="margin">
            <wp:align>right</wp:align>
          </wp:positionH>
          <wp:positionV relativeFrom="paragraph">
            <wp:posOffset>10795</wp:posOffset>
          </wp:positionV>
          <wp:extent cx="800100" cy="685800"/>
          <wp:effectExtent l="0" t="0" r="0" b="0"/>
          <wp:wrapThrough wrapText="bothSides">
            <wp:wrapPolygon edited="0">
              <wp:start x="0" y="0"/>
              <wp:lineTo x="0" y="21200"/>
              <wp:lineTo x="21257" y="21200"/>
              <wp:lineTo x="2125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box.jpg"/>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pic:spPr>
              </pic:pic>
            </a:graphicData>
          </a:graphic>
          <wp14:sizeRelH relativeFrom="page">
            <wp14:pctWidth>0</wp14:pctWidth>
          </wp14:sizeRelH>
          <wp14:sizeRelV relativeFrom="page">
            <wp14:pctHeight>0</wp14:pctHeight>
          </wp14:sizeRelV>
        </wp:anchor>
      </w:drawing>
    </w:r>
  </w:p>
  <w:p w14:paraId="7DF5271F" w14:textId="77777777" w:rsidR="00875615" w:rsidRDefault="00875615">
    <w:pPr>
      <w:pStyle w:val="En-tte"/>
    </w:pPr>
  </w:p>
  <w:p w14:paraId="40EAC394" w14:textId="77777777" w:rsidR="00875615" w:rsidRDefault="008756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5.35pt;height:15.35pt" o:bullet="t">
        <v:imagedata r:id="rId1" o:title="msoE5DD"/>
      </v:shape>
    </w:pict>
  </w:numPicBullet>
  <w:numPicBullet w:numPicBulletId="1">
    <w:pict>
      <v:shape id="_x0000_i1111" type="#_x0000_t75" style="width:15.35pt;height:15.35pt" o:bullet="t">
        <v:imagedata r:id="rId2" o:title="msoE5DD"/>
      </v:shape>
    </w:pict>
  </w:numPicBullet>
  <w:abstractNum w:abstractNumId="0" w15:restartNumberingAfterBreak="0">
    <w:nsid w:val="08927D7A"/>
    <w:multiLevelType w:val="multilevel"/>
    <w:tmpl w:val="F556650C"/>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B642A"/>
    <w:multiLevelType w:val="hybridMultilevel"/>
    <w:tmpl w:val="CE86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2D8A"/>
    <w:multiLevelType w:val="hybridMultilevel"/>
    <w:tmpl w:val="2A324556"/>
    <w:lvl w:ilvl="0" w:tplc="49C20022">
      <w:start w:val="1"/>
      <w:numFmt w:val="bullet"/>
      <w:lvlText w:val=""/>
      <w:lvlJc w:val="left"/>
      <w:pPr>
        <w:ind w:left="720" w:hanging="360"/>
      </w:pPr>
      <w:rPr>
        <w:rFonts w:ascii="Symbol" w:hAnsi="Symbol" w:hint="default"/>
        <w:color w:val="000000" w:themeColor="text1"/>
      </w:rPr>
    </w:lvl>
    <w:lvl w:ilvl="1" w:tplc="6F06AE9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17325"/>
    <w:multiLevelType w:val="hybridMultilevel"/>
    <w:tmpl w:val="59FA4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73E3B"/>
    <w:multiLevelType w:val="hybridMultilevel"/>
    <w:tmpl w:val="5D10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84A38"/>
    <w:multiLevelType w:val="hybridMultilevel"/>
    <w:tmpl w:val="2FA681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E2A3A"/>
    <w:multiLevelType w:val="hybridMultilevel"/>
    <w:tmpl w:val="6D84E66C"/>
    <w:lvl w:ilvl="0" w:tplc="6B4A67A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73FC"/>
    <w:multiLevelType w:val="hybridMultilevel"/>
    <w:tmpl w:val="91EA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30FD8"/>
    <w:multiLevelType w:val="hybridMultilevel"/>
    <w:tmpl w:val="17CAEFD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7522251"/>
    <w:multiLevelType w:val="hybridMultilevel"/>
    <w:tmpl w:val="91780D6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D453A"/>
    <w:multiLevelType w:val="hybridMultilevel"/>
    <w:tmpl w:val="04F6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C41DB"/>
    <w:multiLevelType w:val="hybridMultilevel"/>
    <w:tmpl w:val="6890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C7D0C"/>
    <w:multiLevelType w:val="hybridMultilevel"/>
    <w:tmpl w:val="266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D4251"/>
    <w:multiLevelType w:val="hybridMultilevel"/>
    <w:tmpl w:val="B852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A7835"/>
    <w:multiLevelType w:val="multilevel"/>
    <w:tmpl w:val="F98E72F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EB2F30"/>
    <w:multiLevelType w:val="hybridMultilevel"/>
    <w:tmpl w:val="208AB1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16692"/>
    <w:multiLevelType w:val="hybridMultilevel"/>
    <w:tmpl w:val="7A74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312DC"/>
    <w:multiLevelType w:val="hybridMultilevel"/>
    <w:tmpl w:val="491AF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A6FF1"/>
    <w:multiLevelType w:val="hybridMultilevel"/>
    <w:tmpl w:val="96E0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3225A"/>
    <w:multiLevelType w:val="hybridMultilevel"/>
    <w:tmpl w:val="2820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849D3"/>
    <w:multiLevelType w:val="multilevel"/>
    <w:tmpl w:val="4CAA8CF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360CD0"/>
    <w:multiLevelType w:val="hybridMultilevel"/>
    <w:tmpl w:val="49C68B2A"/>
    <w:lvl w:ilvl="0" w:tplc="3A84629E">
      <w:start w:val="1"/>
      <w:numFmt w:val="bullet"/>
      <w:lvlText w:val=""/>
      <w:lvlJc w:val="left"/>
      <w:pPr>
        <w:ind w:left="1789" w:hanging="360"/>
      </w:pPr>
      <w:rPr>
        <w:rFonts w:ascii="Symbol" w:hAnsi="Symbol" w:hint="default"/>
        <w:color w:val="000000" w:themeColor="text1"/>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2" w15:restartNumberingAfterBreak="0">
    <w:nsid w:val="4687633E"/>
    <w:multiLevelType w:val="hybridMultilevel"/>
    <w:tmpl w:val="DDBE60FE"/>
    <w:lvl w:ilvl="0" w:tplc="5036982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17D11"/>
    <w:multiLevelType w:val="hybridMultilevel"/>
    <w:tmpl w:val="B494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8517D"/>
    <w:multiLevelType w:val="hybridMultilevel"/>
    <w:tmpl w:val="7AD23576"/>
    <w:lvl w:ilvl="0" w:tplc="41D8655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3071B"/>
    <w:multiLevelType w:val="hybridMultilevel"/>
    <w:tmpl w:val="9EEC62D2"/>
    <w:lvl w:ilvl="0" w:tplc="74D47A42">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251EE"/>
    <w:multiLevelType w:val="multilevel"/>
    <w:tmpl w:val="AF2E2052"/>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3E60B0"/>
    <w:multiLevelType w:val="multilevel"/>
    <w:tmpl w:val="2362CA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27C84"/>
    <w:multiLevelType w:val="hybridMultilevel"/>
    <w:tmpl w:val="ABA8B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843D4"/>
    <w:multiLevelType w:val="multilevel"/>
    <w:tmpl w:val="99608A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5B0AD0"/>
    <w:multiLevelType w:val="multilevel"/>
    <w:tmpl w:val="23E2F678"/>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27584"/>
    <w:multiLevelType w:val="hybridMultilevel"/>
    <w:tmpl w:val="E3C498BC"/>
    <w:lvl w:ilvl="0" w:tplc="F9FE50B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A3874"/>
    <w:multiLevelType w:val="hybridMultilevel"/>
    <w:tmpl w:val="E752E984"/>
    <w:lvl w:ilvl="0" w:tplc="04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0240732"/>
    <w:multiLevelType w:val="hybridMultilevel"/>
    <w:tmpl w:val="90F23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4366A6"/>
    <w:multiLevelType w:val="hybridMultilevel"/>
    <w:tmpl w:val="63CC12FC"/>
    <w:lvl w:ilvl="0" w:tplc="9B5C9454">
      <w:start w:val="1"/>
      <w:numFmt w:val="bullet"/>
      <w:lvlText w:val=""/>
      <w:lvlJc w:val="left"/>
      <w:pPr>
        <w:tabs>
          <w:tab w:val="num" w:pos="720"/>
        </w:tabs>
        <w:ind w:left="720" w:hanging="360"/>
      </w:pPr>
      <w:rPr>
        <w:rFonts w:ascii="Symbol" w:hAnsi="Symbol" w:hint="default"/>
        <w:color w:val="000000" w:themeColor="text1"/>
      </w:rPr>
    </w:lvl>
    <w:lvl w:ilvl="1" w:tplc="B8645AC2" w:tentative="1">
      <w:start w:val="1"/>
      <w:numFmt w:val="bullet"/>
      <w:lvlText w:val="•"/>
      <w:lvlJc w:val="left"/>
      <w:pPr>
        <w:tabs>
          <w:tab w:val="num" w:pos="1440"/>
        </w:tabs>
        <w:ind w:left="1440" w:hanging="360"/>
      </w:pPr>
      <w:rPr>
        <w:rFonts w:ascii="Arial" w:hAnsi="Arial" w:hint="default"/>
      </w:rPr>
    </w:lvl>
    <w:lvl w:ilvl="2" w:tplc="214A61A0" w:tentative="1">
      <w:start w:val="1"/>
      <w:numFmt w:val="bullet"/>
      <w:lvlText w:val="•"/>
      <w:lvlJc w:val="left"/>
      <w:pPr>
        <w:tabs>
          <w:tab w:val="num" w:pos="2160"/>
        </w:tabs>
        <w:ind w:left="2160" w:hanging="360"/>
      </w:pPr>
      <w:rPr>
        <w:rFonts w:ascii="Arial" w:hAnsi="Arial" w:hint="default"/>
      </w:rPr>
    </w:lvl>
    <w:lvl w:ilvl="3" w:tplc="9F085C62" w:tentative="1">
      <w:start w:val="1"/>
      <w:numFmt w:val="bullet"/>
      <w:lvlText w:val="•"/>
      <w:lvlJc w:val="left"/>
      <w:pPr>
        <w:tabs>
          <w:tab w:val="num" w:pos="2880"/>
        </w:tabs>
        <w:ind w:left="2880" w:hanging="360"/>
      </w:pPr>
      <w:rPr>
        <w:rFonts w:ascii="Arial" w:hAnsi="Arial" w:hint="default"/>
      </w:rPr>
    </w:lvl>
    <w:lvl w:ilvl="4" w:tplc="99003630" w:tentative="1">
      <w:start w:val="1"/>
      <w:numFmt w:val="bullet"/>
      <w:lvlText w:val="•"/>
      <w:lvlJc w:val="left"/>
      <w:pPr>
        <w:tabs>
          <w:tab w:val="num" w:pos="3600"/>
        </w:tabs>
        <w:ind w:left="3600" w:hanging="360"/>
      </w:pPr>
      <w:rPr>
        <w:rFonts w:ascii="Arial" w:hAnsi="Arial" w:hint="default"/>
      </w:rPr>
    </w:lvl>
    <w:lvl w:ilvl="5" w:tplc="5D6C74C2" w:tentative="1">
      <w:start w:val="1"/>
      <w:numFmt w:val="bullet"/>
      <w:lvlText w:val="•"/>
      <w:lvlJc w:val="left"/>
      <w:pPr>
        <w:tabs>
          <w:tab w:val="num" w:pos="4320"/>
        </w:tabs>
        <w:ind w:left="4320" w:hanging="360"/>
      </w:pPr>
      <w:rPr>
        <w:rFonts w:ascii="Arial" w:hAnsi="Arial" w:hint="default"/>
      </w:rPr>
    </w:lvl>
    <w:lvl w:ilvl="6" w:tplc="DA742B9E" w:tentative="1">
      <w:start w:val="1"/>
      <w:numFmt w:val="bullet"/>
      <w:lvlText w:val="•"/>
      <w:lvlJc w:val="left"/>
      <w:pPr>
        <w:tabs>
          <w:tab w:val="num" w:pos="5040"/>
        </w:tabs>
        <w:ind w:left="5040" w:hanging="360"/>
      </w:pPr>
      <w:rPr>
        <w:rFonts w:ascii="Arial" w:hAnsi="Arial" w:hint="default"/>
      </w:rPr>
    </w:lvl>
    <w:lvl w:ilvl="7" w:tplc="C77A29C2" w:tentative="1">
      <w:start w:val="1"/>
      <w:numFmt w:val="bullet"/>
      <w:lvlText w:val="•"/>
      <w:lvlJc w:val="left"/>
      <w:pPr>
        <w:tabs>
          <w:tab w:val="num" w:pos="5760"/>
        </w:tabs>
        <w:ind w:left="5760" w:hanging="360"/>
      </w:pPr>
      <w:rPr>
        <w:rFonts w:ascii="Arial" w:hAnsi="Arial" w:hint="default"/>
      </w:rPr>
    </w:lvl>
    <w:lvl w:ilvl="8" w:tplc="848081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760B4E"/>
    <w:multiLevelType w:val="hybridMultilevel"/>
    <w:tmpl w:val="B3706DF6"/>
    <w:lvl w:ilvl="0" w:tplc="E868A142">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A62D2B"/>
    <w:multiLevelType w:val="hybridMultilevel"/>
    <w:tmpl w:val="ABA8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900E9"/>
    <w:multiLevelType w:val="hybridMultilevel"/>
    <w:tmpl w:val="315C1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E26DA"/>
    <w:multiLevelType w:val="hybridMultilevel"/>
    <w:tmpl w:val="12D03C74"/>
    <w:lvl w:ilvl="0" w:tplc="0809000F">
      <w:start w:val="1"/>
      <w:numFmt w:val="decimal"/>
      <w:lvlText w:val="%1."/>
      <w:lvlJc w:val="left"/>
      <w:pPr>
        <w:ind w:left="720" w:hanging="360"/>
      </w:pPr>
    </w:lvl>
    <w:lvl w:ilvl="1" w:tplc="9BCEA4C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077633"/>
    <w:multiLevelType w:val="hybridMultilevel"/>
    <w:tmpl w:val="A0BA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7315C"/>
    <w:multiLevelType w:val="hybridMultilevel"/>
    <w:tmpl w:val="8AB83708"/>
    <w:lvl w:ilvl="0" w:tplc="C0A63FA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F4D64"/>
    <w:multiLevelType w:val="hybridMultilevel"/>
    <w:tmpl w:val="69E27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5C3DD3"/>
    <w:multiLevelType w:val="hybridMultilevel"/>
    <w:tmpl w:val="77EE4CBC"/>
    <w:lvl w:ilvl="0" w:tplc="19367D32">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C2D60"/>
    <w:multiLevelType w:val="hybridMultilevel"/>
    <w:tmpl w:val="0C823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6E18AF"/>
    <w:multiLevelType w:val="multilevel"/>
    <w:tmpl w:val="C3C6FD3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54C359E"/>
    <w:multiLevelType w:val="hybridMultilevel"/>
    <w:tmpl w:val="4E1C1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306059"/>
    <w:multiLevelType w:val="hybridMultilevel"/>
    <w:tmpl w:val="75EA0E28"/>
    <w:lvl w:ilvl="0" w:tplc="C0A63FA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E235E"/>
    <w:multiLevelType w:val="hybridMultilevel"/>
    <w:tmpl w:val="4360399A"/>
    <w:lvl w:ilvl="0" w:tplc="594C19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A02687"/>
    <w:multiLevelType w:val="multilevel"/>
    <w:tmpl w:val="23E2F678"/>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5"/>
  </w:num>
  <w:num w:numId="3">
    <w:abstractNumId w:val="8"/>
  </w:num>
  <w:num w:numId="4">
    <w:abstractNumId w:val="9"/>
  </w:num>
  <w:num w:numId="5">
    <w:abstractNumId w:val="20"/>
  </w:num>
  <w:num w:numId="6">
    <w:abstractNumId w:val="28"/>
  </w:num>
  <w:num w:numId="7">
    <w:abstractNumId w:val="35"/>
  </w:num>
  <w:num w:numId="8">
    <w:abstractNumId w:val="14"/>
  </w:num>
  <w:num w:numId="9">
    <w:abstractNumId w:val="30"/>
  </w:num>
  <w:num w:numId="10">
    <w:abstractNumId w:val="33"/>
  </w:num>
  <w:num w:numId="11">
    <w:abstractNumId w:val="38"/>
  </w:num>
  <w:num w:numId="12">
    <w:abstractNumId w:val="41"/>
  </w:num>
  <w:num w:numId="13">
    <w:abstractNumId w:val="6"/>
  </w:num>
  <w:num w:numId="14">
    <w:abstractNumId w:val="42"/>
  </w:num>
  <w:num w:numId="15">
    <w:abstractNumId w:val="25"/>
  </w:num>
  <w:num w:numId="16">
    <w:abstractNumId w:val="46"/>
  </w:num>
  <w:num w:numId="17">
    <w:abstractNumId w:val="4"/>
  </w:num>
  <w:num w:numId="18">
    <w:abstractNumId w:val="17"/>
  </w:num>
  <w:num w:numId="19">
    <w:abstractNumId w:val="16"/>
  </w:num>
  <w:num w:numId="20">
    <w:abstractNumId w:val="15"/>
  </w:num>
  <w:num w:numId="21">
    <w:abstractNumId w:val="32"/>
  </w:num>
  <w:num w:numId="22">
    <w:abstractNumId w:val="7"/>
  </w:num>
  <w:num w:numId="23">
    <w:abstractNumId w:val="19"/>
  </w:num>
  <w:num w:numId="24">
    <w:abstractNumId w:val="12"/>
  </w:num>
  <w:num w:numId="25">
    <w:abstractNumId w:val="10"/>
  </w:num>
  <w:num w:numId="26">
    <w:abstractNumId w:val="29"/>
  </w:num>
  <w:num w:numId="27">
    <w:abstractNumId w:val="27"/>
  </w:num>
  <w:num w:numId="28">
    <w:abstractNumId w:val="48"/>
  </w:num>
  <w:num w:numId="29">
    <w:abstractNumId w:val="26"/>
  </w:num>
  <w:num w:numId="30">
    <w:abstractNumId w:val="21"/>
  </w:num>
  <w:num w:numId="31">
    <w:abstractNumId w:val="22"/>
  </w:num>
  <w:num w:numId="32">
    <w:abstractNumId w:val="0"/>
  </w:num>
  <w:num w:numId="33">
    <w:abstractNumId w:val="43"/>
  </w:num>
  <w:num w:numId="34">
    <w:abstractNumId w:val="40"/>
  </w:num>
  <w:num w:numId="35">
    <w:abstractNumId w:val="3"/>
  </w:num>
  <w:num w:numId="36">
    <w:abstractNumId w:val="47"/>
  </w:num>
  <w:num w:numId="37">
    <w:abstractNumId w:val="31"/>
  </w:num>
  <w:num w:numId="38">
    <w:abstractNumId w:val="2"/>
  </w:num>
  <w:num w:numId="39">
    <w:abstractNumId w:val="34"/>
  </w:num>
  <w:num w:numId="40">
    <w:abstractNumId w:val="36"/>
  </w:num>
  <w:num w:numId="41">
    <w:abstractNumId w:val="23"/>
  </w:num>
  <w:num w:numId="42">
    <w:abstractNumId w:val="1"/>
  </w:num>
  <w:num w:numId="43">
    <w:abstractNumId w:val="13"/>
  </w:num>
  <w:num w:numId="44">
    <w:abstractNumId w:val="39"/>
  </w:num>
  <w:num w:numId="45">
    <w:abstractNumId w:val="11"/>
  </w:num>
  <w:num w:numId="46">
    <w:abstractNumId w:val="37"/>
  </w:num>
  <w:num w:numId="47">
    <w:abstractNumId w:val="18"/>
  </w:num>
  <w:num w:numId="48">
    <w:abstractNumId w:val="24"/>
  </w:num>
  <w:num w:numId="4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CA"/>
    <w:rsid w:val="00001592"/>
    <w:rsid w:val="000043A9"/>
    <w:rsid w:val="00014C9D"/>
    <w:rsid w:val="00016C6D"/>
    <w:rsid w:val="000171FA"/>
    <w:rsid w:val="00020652"/>
    <w:rsid w:val="00022D65"/>
    <w:rsid w:val="000271FB"/>
    <w:rsid w:val="0005086F"/>
    <w:rsid w:val="000579C9"/>
    <w:rsid w:val="000631AB"/>
    <w:rsid w:val="00080AE9"/>
    <w:rsid w:val="00082094"/>
    <w:rsid w:val="00087762"/>
    <w:rsid w:val="00096DBD"/>
    <w:rsid w:val="000A7DF4"/>
    <w:rsid w:val="000D7B33"/>
    <w:rsid w:val="000E0FFF"/>
    <w:rsid w:val="000F2445"/>
    <w:rsid w:val="000F5D7B"/>
    <w:rsid w:val="000F6B52"/>
    <w:rsid w:val="001033AB"/>
    <w:rsid w:val="00107746"/>
    <w:rsid w:val="00110792"/>
    <w:rsid w:val="00112FF7"/>
    <w:rsid w:val="00117219"/>
    <w:rsid w:val="0012668A"/>
    <w:rsid w:val="00131EEC"/>
    <w:rsid w:val="00143957"/>
    <w:rsid w:val="001450E9"/>
    <w:rsid w:val="00161AFA"/>
    <w:rsid w:val="00164805"/>
    <w:rsid w:val="0016600C"/>
    <w:rsid w:val="0017003B"/>
    <w:rsid w:val="00175A68"/>
    <w:rsid w:val="00176EF7"/>
    <w:rsid w:val="00183968"/>
    <w:rsid w:val="001A1371"/>
    <w:rsid w:val="001A6B44"/>
    <w:rsid w:val="001B5BEA"/>
    <w:rsid w:val="001D0A0B"/>
    <w:rsid w:val="001D11D3"/>
    <w:rsid w:val="001D48E7"/>
    <w:rsid w:val="001F2B0C"/>
    <w:rsid w:val="00206426"/>
    <w:rsid w:val="0021789D"/>
    <w:rsid w:val="00220010"/>
    <w:rsid w:val="00234DD7"/>
    <w:rsid w:val="00236F06"/>
    <w:rsid w:val="0024505C"/>
    <w:rsid w:val="00245B61"/>
    <w:rsid w:val="0026564B"/>
    <w:rsid w:val="00271C7E"/>
    <w:rsid w:val="00281207"/>
    <w:rsid w:val="00283C89"/>
    <w:rsid w:val="00297A78"/>
    <w:rsid w:val="002A0235"/>
    <w:rsid w:val="002A0A94"/>
    <w:rsid w:val="002A6B44"/>
    <w:rsid w:val="002C121B"/>
    <w:rsid w:val="002E18AA"/>
    <w:rsid w:val="002E6330"/>
    <w:rsid w:val="002F4A7D"/>
    <w:rsid w:val="002F534D"/>
    <w:rsid w:val="002F6E9A"/>
    <w:rsid w:val="002F7B04"/>
    <w:rsid w:val="003043C5"/>
    <w:rsid w:val="00305F6E"/>
    <w:rsid w:val="00307F80"/>
    <w:rsid w:val="003168F9"/>
    <w:rsid w:val="00326B6E"/>
    <w:rsid w:val="003523F7"/>
    <w:rsid w:val="00352D1A"/>
    <w:rsid w:val="00357636"/>
    <w:rsid w:val="00357A4B"/>
    <w:rsid w:val="00363000"/>
    <w:rsid w:val="0036594B"/>
    <w:rsid w:val="00372B01"/>
    <w:rsid w:val="00373439"/>
    <w:rsid w:val="00374452"/>
    <w:rsid w:val="003808E3"/>
    <w:rsid w:val="00383026"/>
    <w:rsid w:val="00385B7E"/>
    <w:rsid w:val="00396AF9"/>
    <w:rsid w:val="003A4719"/>
    <w:rsid w:val="003A6562"/>
    <w:rsid w:val="003B016B"/>
    <w:rsid w:val="003B5222"/>
    <w:rsid w:val="003D57C7"/>
    <w:rsid w:val="003D5EB4"/>
    <w:rsid w:val="003E09E8"/>
    <w:rsid w:val="003F2282"/>
    <w:rsid w:val="003F57D6"/>
    <w:rsid w:val="00403E43"/>
    <w:rsid w:val="00403ED0"/>
    <w:rsid w:val="004049EC"/>
    <w:rsid w:val="00411C78"/>
    <w:rsid w:val="00420F65"/>
    <w:rsid w:val="00453E49"/>
    <w:rsid w:val="00461750"/>
    <w:rsid w:val="00464BFB"/>
    <w:rsid w:val="00467876"/>
    <w:rsid w:val="00467C7E"/>
    <w:rsid w:val="004709CB"/>
    <w:rsid w:val="004778DF"/>
    <w:rsid w:val="004807B2"/>
    <w:rsid w:val="00486D13"/>
    <w:rsid w:val="004A39C8"/>
    <w:rsid w:val="004B2BBF"/>
    <w:rsid w:val="004B3327"/>
    <w:rsid w:val="004C2DF1"/>
    <w:rsid w:val="004D435C"/>
    <w:rsid w:val="004E54E4"/>
    <w:rsid w:val="004E6402"/>
    <w:rsid w:val="005070C5"/>
    <w:rsid w:val="00507909"/>
    <w:rsid w:val="00513024"/>
    <w:rsid w:val="0051434C"/>
    <w:rsid w:val="00514D10"/>
    <w:rsid w:val="00524F4B"/>
    <w:rsid w:val="0052567C"/>
    <w:rsid w:val="005258B4"/>
    <w:rsid w:val="00535B9F"/>
    <w:rsid w:val="00543A76"/>
    <w:rsid w:val="005444A5"/>
    <w:rsid w:val="0054676A"/>
    <w:rsid w:val="00551DC9"/>
    <w:rsid w:val="00555CCA"/>
    <w:rsid w:val="005868EE"/>
    <w:rsid w:val="00596A1F"/>
    <w:rsid w:val="005A0BE0"/>
    <w:rsid w:val="005A1E16"/>
    <w:rsid w:val="005A2693"/>
    <w:rsid w:val="005A67CA"/>
    <w:rsid w:val="005B05A9"/>
    <w:rsid w:val="005C0D0F"/>
    <w:rsid w:val="005C2860"/>
    <w:rsid w:val="005D0A9F"/>
    <w:rsid w:val="005D46CC"/>
    <w:rsid w:val="005E083B"/>
    <w:rsid w:val="005E30F4"/>
    <w:rsid w:val="005E34EB"/>
    <w:rsid w:val="005E5783"/>
    <w:rsid w:val="005F6313"/>
    <w:rsid w:val="005F68C9"/>
    <w:rsid w:val="00600D77"/>
    <w:rsid w:val="0060541C"/>
    <w:rsid w:val="00615584"/>
    <w:rsid w:val="006254CB"/>
    <w:rsid w:val="00641215"/>
    <w:rsid w:val="00661D14"/>
    <w:rsid w:val="0066751E"/>
    <w:rsid w:val="00667D24"/>
    <w:rsid w:val="0067439E"/>
    <w:rsid w:val="006845B9"/>
    <w:rsid w:val="00685607"/>
    <w:rsid w:val="00685DFF"/>
    <w:rsid w:val="006913FB"/>
    <w:rsid w:val="006A6DCF"/>
    <w:rsid w:val="006C26CC"/>
    <w:rsid w:val="006C54DB"/>
    <w:rsid w:val="006C5C43"/>
    <w:rsid w:val="006D14FB"/>
    <w:rsid w:val="006E020E"/>
    <w:rsid w:val="006F01A5"/>
    <w:rsid w:val="006F44ED"/>
    <w:rsid w:val="007018BF"/>
    <w:rsid w:val="00703386"/>
    <w:rsid w:val="00705D0C"/>
    <w:rsid w:val="00707EC7"/>
    <w:rsid w:val="00712250"/>
    <w:rsid w:val="00731483"/>
    <w:rsid w:val="00734891"/>
    <w:rsid w:val="00736F66"/>
    <w:rsid w:val="0075691C"/>
    <w:rsid w:val="00757597"/>
    <w:rsid w:val="00762D73"/>
    <w:rsid w:val="0076564A"/>
    <w:rsid w:val="00777C96"/>
    <w:rsid w:val="00786636"/>
    <w:rsid w:val="0078663C"/>
    <w:rsid w:val="007A2B76"/>
    <w:rsid w:val="007A6768"/>
    <w:rsid w:val="007C4602"/>
    <w:rsid w:val="007D28A9"/>
    <w:rsid w:val="007E395B"/>
    <w:rsid w:val="007E3F14"/>
    <w:rsid w:val="007F6474"/>
    <w:rsid w:val="00800BE7"/>
    <w:rsid w:val="00803FEA"/>
    <w:rsid w:val="00826964"/>
    <w:rsid w:val="00842D00"/>
    <w:rsid w:val="00842F16"/>
    <w:rsid w:val="00847657"/>
    <w:rsid w:val="00856410"/>
    <w:rsid w:val="00863511"/>
    <w:rsid w:val="008678E1"/>
    <w:rsid w:val="00875615"/>
    <w:rsid w:val="00881436"/>
    <w:rsid w:val="00884BE4"/>
    <w:rsid w:val="008872B8"/>
    <w:rsid w:val="008A47B4"/>
    <w:rsid w:val="008C01C6"/>
    <w:rsid w:val="008C2B55"/>
    <w:rsid w:val="008D2A02"/>
    <w:rsid w:val="008E04CC"/>
    <w:rsid w:val="008E2C11"/>
    <w:rsid w:val="008E324F"/>
    <w:rsid w:val="008E4BF2"/>
    <w:rsid w:val="008E5957"/>
    <w:rsid w:val="008E7B30"/>
    <w:rsid w:val="008F2782"/>
    <w:rsid w:val="009111EA"/>
    <w:rsid w:val="009121C6"/>
    <w:rsid w:val="00936009"/>
    <w:rsid w:val="00936B33"/>
    <w:rsid w:val="00941A10"/>
    <w:rsid w:val="00941CD9"/>
    <w:rsid w:val="009518E7"/>
    <w:rsid w:val="00962DCE"/>
    <w:rsid w:val="00967B1E"/>
    <w:rsid w:val="009756E1"/>
    <w:rsid w:val="00975880"/>
    <w:rsid w:val="0097608E"/>
    <w:rsid w:val="009801F2"/>
    <w:rsid w:val="0098112F"/>
    <w:rsid w:val="00982E29"/>
    <w:rsid w:val="0098347C"/>
    <w:rsid w:val="00987559"/>
    <w:rsid w:val="009A36D1"/>
    <w:rsid w:val="009B6B35"/>
    <w:rsid w:val="009B6FE0"/>
    <w:rsid w:val="009B791B"/>
    <w:rsid w:val="009D13DB"/>
    <w:rsid w:val="009D768C"/>
    <w:rsid w:val="009E4719"/>
    <w:rsid w:val="00A02845"/>
    <w:rsid w:val="00A10671"/>
    <w:rsid w:val="00A20735"/>
    <w:rsid w:val="00A2074F"/>
    <w:rsid w:val="00A21FF5"/>
    <w:rsid w:val="00A264C9"/>
    <w:rsid w:val="00A329C0"/>
    <w:rsid w:val="00A37253"/>
    <w:rsid w:val="00A56A5C"/>
    <w:rsid w:val="00A76B19"/>
    <w:rsid w:val="00A85CEC"/>
    <w:rsid w:val="00A8632C"/>
    <w:rsid w:val="00A92873"/>
    <w:rsid w:val="00A95358"/>
    <w:rsid w:val="00AA245B"/>
    <w:rsid w:val="00AA70D9"/>
    <w:rsid w:val="00AB779C"/>
    <w:rsid w:val="00AE3B53"/>
    <w:rsid w:val="00AE74FC"/>
    <w:rsid w:val="00AF2CE2"/>
    <w:rsid w:val="00AF5538"/>
    <w:rsid w:val="00B01E74"/>
    <w:rsid w:val="00B11528"/>
    <w:rsid w:val="00B13DCA"/>
    <w:rsid w:val="00B13E3D"/>
    <w:rsid w:val="00B146D6"/>
    <w:rsid w:val="00B179CE"/>
    <w:rsid w:val="00B36570"/>
    <w:rsid w:val="00B42B25"/>
    <w:rsid w:val="00B5328A"/>
    <w:rsid w:val="00B845A9"/>
    <w:rsid w:val="00B868FC"/>
    <w:rsid w:val="00B86D03"/>
    <w:rsid w:val="00B969E9"/>
    <w:rsid w:val="00BA1780"/>
    <w:rsid w:val="00BA48D5"/>
    <w:rsid w:val="00BC5898"/>
    <w:rsid w:val="00BC71D0"/>
    <w:rsid w:val="00BC7BB2"/>
    <w:rsid w:val="00BD1E88"/>
    <w:rsid w:val="00BE2AF6"/>
    <w:rsid w:val="00BE47B1"/>
    <w:rsid w:val="00BF1BD3"/>
    <w:rsid w:val="00BF3949"/>
    <w:rsid w:val="00C01917"/>
    <w:rsid w:val="00C0637B"/>
    <w:rsid w:val="00C321B0"/>
    <w:rsid w:val="00C36277"/>
    <w:rsid w:val="00C4135D"/>
    <w:rsid w:val="00C471B9"/>
    <w:rsid w:val="00C54254"/>
    <w:rsid w:val="00C560CA"/>
    <w:rsid w:val="00C608FE"/>
    <w:rsid w:val="00C611A4"/>
    <w:rsid w:val="00C63D20"/>
    <w:rsid w:val="00C80DBE"/>
    <w:rsid w:val="00C854AF"/>
    <w:rsid w:val="00C91756"/>
    <w:rsid w:val="00C94D16"/>
    <w:rsid w:val="00C95A21"/>
    <w:rsid w:val="00CB59E1"/>
    <w:rsid w:val="00CC5409"/>
    <w:rsid w:val="00CD549A"/>
    <w:rsid w:val="00CF2F21"/>
    <w:rsid w:val="00CF670C"/>
    <w:rsid w:val="00CF7FCA"/>
    <w:rsid w:val="00D02511"/>
    <w:rsid w:val="00D16EF7"/>
    <w:rsid w:val="00D25C3B"/>
    <w:rsid w:val="00D277FD"/>
    <w:rsid w:val="00D41F18"/>
    <w:rsid w:val="00D44532"/>
    <w:rsid w:val="00D446DE"/>
    <w:rsid w:val="00D4541D"/>
    <w:rsid w:val="00D46D7E"/>
    <w:rsid w:val="00D53765"/>
    <w:rsid w:val="00D54AF2"/>
    <w:rsid w:val="00D62194"/>
    <w:rsid w:val="00D63A49"/>
    <w:rsid w:val="00D64F89"/>
    <w:rsid w:val="00D82B60"/>
    <w:rsid w:val="00D84C60"/>
    <w:rsid w:val="00D869A7"/>
    <w:rsid w:val="00D90570"/>
    <w:rsid w:val="00D913A5"/>
    <w:rsid w:val="00DB1C86"/>
    <w:rsid w:val="00DC178C"/>
    <w:rsid w:val="00DC49CB"/>
    <w:rsid w:val="00DD4778"/>
    <w:rsid w:val="00DD5891"/>
    <w:rsid w:val="00DE2356"/>
    <w:rsid w:val="00DF4B8E"/>
    <w:rsid w:val="00E049CC"/>
    <w:rsid w:val="00E10184"/>
    <w:rsid w:val="00E31C56"/>
    <w:rsid w:val="00E3775F"/>
    <w:rsid w:val="00E42BDB"/>
    <w:rsid w:val="00E52547"/>
    <w:rsid w:val="00E52CEB"/>
    <w:rsid w:val="00E87BE7"/>
    <w:rsid w:val="00E90730"/>
    <w:rsid w:val="00E95477"/>
    <w:rsid w:val="00EA53CF"/>
    <w:rsid w:val="00EB5EF3"/>
    <w:rsid w:val="00ED5121"/>
    <w:rsid w:val="00EE07BB"/>
    <w:rsid w:val="00EE5716"/>
    <w:rsid w:val="00EF514D"/>
    <w:rsid w:val="00F141D1"/>
    <w:rsid w:val="00F21818"/>
    <w:rsid w:val="00F257F8"/>
    <w:rsid w:val="00F407D6"/>
    <w:rsid w:val="00F41286"/>
    <w:rsid w:val="00F45ADD"/>
    <w:rsid w:val="00F460CA"/>
    <w:rsid w:val="00F47D4D"/>
    <w:rsid w:val="00F50E3F"/>
    <w:rsid w:val="00F52861"/>
    <w:rsid w:val="00F61DAC"/>
    <w:rsid w:val="00F71991"/>
    <w:rsid w:val="00F74603"/>
    <w:rsid w:val="00F77DBF"/>
    <w:rsid w:val="00F90421"/>
    <w:rsid w:val="00F94F08"/>
    <w:rsid w:val="00F95EAE"/>
    <w:rsid w:val="00FA1D15"/>
    <w:rsid w:val="00FB0DB0"/>
    <w:rsid w:val="00FC1D17"/>
    <w:rsid w:val="00FD1013"/>
    <w:rsid w:val="00FD5C4B"/>
    <w:rsid w:val="00FE0BFE"/>
    <w:rsid w:val="00FE612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D7797"/>
  <w15:docId w15:val="{45978EE1-61AE-5743-BE28-2936B754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 w:eastAsia="fr" w:bidi="fr"/>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CEC"/>
    <w:pPr>
      <w:spacing w:after="200" w:line="276" w:lineRule="auto"/>
    </w:pPr>
    <w:rPr>
      <w:sz w:val="22"/>
      <w:szCs w:val="22"/>
      <w:lang w:eastAsia="en-US" w:bidi="ar-SA"/>
    </w:rPr>
  </w:style>
  <w:style w:type="paragraph" w:styleId="Titre1">
    <w:name w:val="heading 1"/>
    <w:basedOn w:val="Normal"/>
    <w:next w:val="Normal"/>
    <w:link w:val="Titre1Car"/>
    <w:qFormat/>
    <w:rsid w:val="001D0A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8E04CC"/>
    <w:pPr>
      <w:spacing w:before="144" w:after="144" w:line="288" w:lineRule="atLeast"/>
      <w:outlineLvl w:val="1"/>
    </w:pPr>
    <w:rPr>
      <w:rFonts w:ascii="Arial" w:eastAsia="Times New Roman" w:hAnsi="Arial" w:cs="Arial"/>
      <w:bCs/>
      <w:i/>
      <w:color w:val="002060"/>
      <w:sz w:val="24"/>
      <w:szCs w:val="3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Spacing1">
    <w:name w:val="No Spacing1"/>
    <w:uiPriority w:val="1"/>
    <w:qFormat/>
    <w:rsid w:val="005A67CA"/>
    <w:rPr>
      <w:sz w:val="22"/>
      <w:szCs w:val="22"/>
      <w:lang w:eastAsia="en-US" w:bidi="ar-SA"/>
    </w:rPr>
  </w:style>
  <w:style w:type="paragraph" w:customStyle="1" w:styleId="ColorfulList-Accent11">
    <w:name w:val="Colorful List - Accent 11"/>
    <w:basedOn w:val="Normal"/>
    <w:uiPriority w:val="72"/>
    <w:qFormat/>
    <w:rsid w:val="005A67CA"/>
    <w:pPr>
      <w:ind w:left="720"/>
      <w:contextualSpacing/>
    </w:pPr>
  </w:style>
  <w:style w:type="paragraph" w:styleId="NormalWeb">
    <w:name w:val="Normal (Web)"/>
    <w:basedOn w:val="Normal"/>
    <w:uiPriority w:val="99"/>
    <w:unhideWhenUsed/>
    <w:rsid w:val="005D0875"/>
    <w:pPr>
      <w:spacing w:before="100" w:beforeAutospacing="1" w:after="100" w:afterAutospacing="1" w:line="240" w:lineRule="auto"/>
    </w:pPr>
    <w:rPr>
      <w:rFonts w:ascii="Times New Roman" w:eastAsia="Times New Roman" w:hAnsi="Times New Roman"/>
      <w:sz w:val="24"/>
      <w:szCs w:val="24"/>
      <w:lang w:eastAsia="en-GB"/>
    </w:rPr>
  </w:style>
  <w:style w:type="character" w:styleId="Accentuation">
    <w:name w:val="Emphasis"/>
    <w:uiPriority w:val="20"/>
    <w:qFormat/>
    <w:rsid w:val="005D0875"/>
    <w:rPr>
      <w:i/>
      <w:iCs/>
    </w:rPr>
  </w:style>
  <w:style w:type="character" w:styleId="lev">
    <w:name w:val="Strong"/>
    <w:uiPriority w:val="22"/>
    <w:qFormat/>
    <w:rsid w:val="007D3FCC"/>
    <w:rPr>
      <w:b/>
      <w:bCs/>
    </w:rPr>
  </w:style>
  <w:style w:type="paragraph" w:styleId="Textedebulles">
    <w:name w:val="Balloon Text"/>
    <w:basedOn w:val="Normal"/>
    <w:link w:val="TextedebullesCar"/>
    <w:unhideWhenUsed/>
    <w:rsid w:val="00300786"/>
    <w:pPr>
      <w:spacing w:after="0" w:line="240" w:lineRule="auto"/>
    </w:pPr>
    <w:rPr>
      <w:rFonts w:ascii="Lucida Grande CE" w:eastAsia="Times New Roman" w:hAnsi="Lucida Grande CE"/>
      <w:sz w:val="18"/>
      <w:szCs w:val="18"/>
      <w:lang w:val="de-DE" w:eastAsia="de-DE"/>
    </w:rPr>
  </w:style>
  <w:style w:type="character" w:customStyle="1" w:styleId="TextedebullesCar">
    <w:name w:val="Texte de bulles Car"/>
    <w:link w:val="Textedebulles"/>
    <w:rsid w:val="00300786"/>
    <w:rPr>
      <w:rFonts w:ascii="Lucida Grande CE" w:eastAsia="Times New Roman" w:hAnsi="Lucida Grande CE"/>
      <w:sz w:val="18"/>
      <w:szCs w:val="18"/>
      <w:lang w:val="de-DE" w:eastAsia="de-DE"/>
    </w:rPr>
  </w:style>
  <w:style w:type="character" w:styleId="Lienhypertexte">
    <w:name w:val="Hyperlink"/>
    <w:uiPriority w:val="99"/>
    <w:rsid w:val="00CF3F50"/>
    <w:rPr>
      <w:color w:val="0000FF"/>
      <w:u w:val="single"/>
    </w:rPr>
  </w:style>
  <w:style w:type="character" w:styleId="Lienhypertextesuivivisit">
    <w:name w:val="FollowedHyperlink"/>
    <w:rsid w:val="000364FF"/>
    <w:rPr>
      <w:color w:val="800080"/>
      <w:u w:val="single"/>
    </w:rPr>
  </w:style>
  <w:style w:type="paragraph" w:styleId="Paragraphedeliste">
    <w:name w:val="List Paragraph"/>
    <w:basedOn w:val="Normal"/>
    <w:uiPriority w:val="34"/>
    <w:qFormat/>
    <w:rsid w:val="004C2DF1"/>
    <w:pPr>
      <w:ind w:left="720"/>
      <w:contextualSpacing/>
    </w:pPr>
  </w:style>
  <w:style w:type="character" w:customStyle="1" w:styleId="apple-converted-space">
    <w:name w:val="apple-converted-space"/>
    <w:basedOn w:val="Policepardfaut"/>
    <w:rsid w:val="00C471B9"/>
  </w:style>
  <w:style w:type="character" w:customStyle="1" w:styleId="SansinterligneCar">
    <w:name w:val="Sans interligne Car"/>
    <w:link w:val="Sansinterligne"/>
    <w:uiPriority w:val="1"/>
    <w:rsid w:val="00736F66"/>
  </w:style>
  <w:style w:type="paragraph" w:styleId="Sansinterligne">
    <w:name w:val="No Spacing"/>
    <w:link w:val="SansinterligneCar"/>
    <w:uiPriority w:val="1"/>
    <w:qFormat/>
    <w:rsid w:val="00736F66"/>
    <w:rPr>
      <w:lang w:bidi="ar-SA"/>
    </w:rPr>
  </w:style>
  <w:style w:type="paragraph" w:styleId="En-tte">
    <w:name w:val="header"/>
    <w:basedOn w:val="Normal"/>
    <w:link w:val="En-tteCar"/>
    <w:uiPriority w:val="99"/>
    <w:rsid w:val="008D2A02"/>
    <w:pPr>
      <w:tabs>
        <w:tab w:val="center" w:pos="4513"/>
        <w:tab w:val="right" w:pos="9026"/>
      </w:tabs>
    </w:pPr>
  </w:style>
  <w:style w:type="character" w:customStyle="1" w:styleId="En-tteCar">
    <w:name w:val="En-tête Car"/>
    <w:link w:val="En-tte"/>
    <w:uiPriority w:val="99"/>
    <w:rsid w:val="008D2A02"/>
    <w:rPr>
      <w:sz w:val="22"/>
      <w:szCs w:val="22"/>
      <w:lang w:eastAsia="en-US"/>
    </w:rPr>
  </w:style>
  <w:style w:type="paragraph" w:styleId="Pieddepage">
    <w:name w:val="footer"/>
    <w:basedOn w:val="Normal"/>
    <w:link w:val="PieddepageCar"/>
    <w:uiPriority w:val="99"/>
    <w:rsid w:val="008D2A02"/>
    <w:pPr>
      <w:tabs>
        <w:tab w:val="center" w:pos="4513"/>
        <w:tab w:val="right" w:pos="9026"/>
      </w:tabs>
    </w:pPr>
  </w:style>
  <w:style w:type="character" w:customStyle="1" w:styleId="PieddepageCar">
    <w:name w:val="Pied de page Car"/>
    <w:link w:val="Pieddepage"/>
    <w:uiPriority w:val="99"/>
    <w:rsid w:val="008D2A02"/>
    <w:rPr>
      <w:sz w:val="22"/>
      <w:szCs w:val="22"/>
      <w:lang w:eastAsia="en-US"/>
    </w:rPr>
  </w:style>
  <w:style w:type="paragraph" w:styleId="Notedebasdepage">
    <w:name w:val="footnote text"/>
    <w:basedOn w:val="Normal"/>
    <w:link w:val="NotedebasdepageCar"/>
    <w:rsid w:val="007A6768"/>
    <w:rPr>
      <w:sz w:val="20"/>
      <w:szCs w:val="20"/>
    </w:rPr>
  </w:style>
  <w:style w:type="character" w:customStyle="1" w:styleId="NotedebasdepageCar">
    <w:name w:val="Note de bas de page Car"/>
    <w:link w:val="Notedebasdepage"/>
    <w:rsid w:val="007A6768"/>
    <w:rPr>
      <w:lang w:eastAsia="en-US"/>
    </w:rPr>
  </w:style>
  <w:style w:type="character" w:styleId="Appelnotedebasdep">
    <w:name w:val="footnote reference"/>
    <w:rsid w:val="007A6768"/>
    <w:rPr>
      <w:vertAlign w:val="superscript"/>
    </w:rPr>
  </w:style>
  <w:style w:type="table" w:styleId="Grilledutableau">
    <w:name w:val="Table Grid"/>
    <w:basedOn w:val="TableauNormal"/>
    <w:uiPriority w:val="39"/>
    <w:rsid w:val="0066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ouleur-Accent4">
    <w:name w:val="Colorful Grid Accent 4"/>
    <w:basedOn w:val="TableauNormal"/>
    <w:rsid w:val="006845B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lead">
    <w:name w:val="lead"/>
    <w:basedOn w:val="Normal"/>
    <w:rsid w:val="009E47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itre2Car">
    <w:name w:val="Titre 2 Car"/>
    <w:basedOn w:val="Policepardfaut"/>
    <w:link w:val="Titre2"/>
    <w:uiPriority w:val="9"/>
    <w:rsid w:val="008E04CC"/>
    <w:rPr>
      <w:rFonts w:ascii="Arial" w:eastAsia="Times New Roman" w:hAnsi="Arial" w:cs="Arial"/>
      <w:bCs/>
      <w:i/>
      <w:color w:val="002060"/>
      <w:sz w:val="24"/>
      <w:szCs w:val="30"/>
      <w:lang w:val="en-US" w:eastAsia="en-US"/>
    </w:rPr>
  </w:style>
  <w:style w:type="character" w:customStyle="1" w:styleId="Titre1Car">
    <w:name w:val="Titre 1 Car"/>
    <w:basedOn w:val="Policepardfaut"/>
    <w:link w:val="Titre1"/>
    <w:rsid w:val="001D0A0B"/>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9B6FE0"/>
    <w:pPr>
      <w:spacing w:before="480"/>
      <w:outlineLvl w:val="9"/>
    </w:pPr>
    <w:rPr>
      <w:b/>
      <w:bCs/>
      <w:sz w:val="28"/>
      <w:szCs w:val="28"/>
      <w:lang w:val="en-US"/>
    </w:rPr>
  </w:style>
  <w:style w:type="paragraph" w:styleId="TM1">
    <w:name w:val="toc 1"/>
    <w:basedOn w:val="Normal"/>
    <w:next w:val="Normal"/>
    <w:autoRedefine/>
    <w:uiPriority w:val="39"/>
    <w:unhideWhenUsed/>
    <w:rsid w:val="009B6FE0"/>
    <w:pPr>
      <w:spacing w:before="120" w:after="0"/>
    </w:pPr>
    <w:rPr>
      <w:rFonts w:asciiTheme="minorHAnsi" w:hAnsiTheme="minorHAnsi"/>
      <w:b/>
      <w:sz w:val="24"/>
      <w:szCs w:val="24"/>
    </w:rPr>
  </w:style>
  <w:style w:type="paragraph" w:styleId="TM2">
    <w:name w:val="toc 2"/>
    <w:basedOn w:val="Normal"/>
    <w:next w:val="Normal"/>
    <w:autoRedefine/>
    <w:uiPriority w:val="39"/>
    <w:unhideWhenUsed/>
    <w:rsid w:val="009B6FE0"/>
    <w:pPr>
      <w:spacing w:after="0"/>
      <w:ind w:left="220"/>
    </w:pPr>
    <w:rPr>
      <w:rFonts w:asciiTheme="minorHAnsi" w:hAnsiTheme="minorHAnsi"/>
      <w:b/>
    </w:rPr>
  </w:style>
  <w:style w:type="paragraph" w:styleId="TM3">
    <w:name w:val="toc 3"/>
    <w:basedOn w:val="Normal"/>
    <w:next w:val="Normal"/>
    <w:autoRedefine/>
    <w:semiHidden/>
    <w:unhideWhenUsed/>
    <w:rsid w:val="009B6FE0"/>
    <w:pPr>
      <w:spacing w:after="0"/>
      <w:ind w:left="440"/>
    </w:pPr>
    <w:rPr>
      <w:rFonts w:asciiTheme="minorHAnsi" w:hAnsiTheme="minorHAnsi"/>
    </w:rPr>
  </w:style>
  <w:style w:type="paragraph" w:styleId="TM4">
    <w:name w:val="toc 4"/>
    <w:basedOn w:val="Normal"/>
    <w:next w:val="Normal"/>
    <w:autoRedefine/>
    <w:semiHidden/>
    <w:unhideWhenUsed/>
    <w:rsid w:val="009B6FE0"/>
    <w:pPr>
      <w:spacing w:after="0"/>
      <w:ind w:left="660"/>
    </w:pPr>
    <w:rPr>
      <w:rFonts w:asciiTheme="minorHAnsi" w:hAnsiTheme="minorHAnsi"/>
      <w:sz w:val="20"/>
      <w:szCs w:val="20"/>
    </w:rPr>
  </w:style>
  <w:style w:type="paragraph" w:styleId="TM5">
    <w:name w:val="toc 5"/>
    <w:basedOn w:val="Normal"/>
    <w:next w:val="Normal"/>
    <w:autoRedefine/>
    <w:semiHidden/>
    <w:unhideWhenUsed/>
    <w:rsid w:val="009B6FE0"/>
    <w:pPr>
      <w:spacing w:after="0"/>
      <w:ind w:left="880"/>
    </w:pPr>
    <w:rPr>
      <w:rFonts w:asciiTheme="minorHAnsi" w:hAnsiTheme="minorHAnsi"/>
      <w:sz w:val="20"/>
      <w:szCs w:val="20"/>
    </w:rPr>
  </w:style>
  <w:style w:type="paragraph" w:styleId="TM6">
    <w:name w:val="toc 6"/>
    <w:basedOn w:val="Normal"/>
    <w:next w:val="Normal"/>
    <w:autoRedefine/>
    <w:semiHidden/>
    <w:unhideWhenUsed/>
    <w:rsid w:val="009B6FE0"/>
    <w:pPr>
      <w:spacing w:after="0"/>
      <w:ind w:left="1100"/>
    </w:pPr>
    <w:rPr>
      <w:rFonts w:asciiTheme="minorHAnsi" w:hAnsiTheme="minorHAnsi"/>
      <w:sz w:val="20"/>
      <w:szCs w:val="20"/>
    </w:rPr>
  </w:style>
  <w:style w:type="paragraph" w:styleId="TM7">
    <w:name w:val="toc 7"/>
    <w:basedOn w:val="Normal"/>
    <w:next w:val="Normal"/>
    <w:autoRedefine/>
    <w:semiHidden/>
    <w:unhideWhenUsed/>
    <w:rsid w:val="009B6FE0"/>
    <w:pPr>
      <w:spacing w:after="0"/>
      <w:ind w:left="1320"/>
    </w:pPr>
    <w:rPr>
      <w:rFonts w:asciiTheme="minorHAnsi" w:hAnsiTheme="minorHAnsi"/>
      <w:sz w:val="20"/>
      <w:szCs w:val="20"/>
    </w:rPr>
  </w:style>
  <w:style w:type="paragraph" w:styleId="TM8">
    <w:name w:val="toc 8"/>
    <w:basedOn w:val="Normal"/>
    <w:next w:val="Normal"/>
    <w:autoRedefine/>
    <w:semiHidden/>
    <w:unhideWhenUsed/>
    <w:rsid w:val="009B6FE0"/>
    <w:pPr>
      <w:spacing w:after="0"/>
      <w:ind w:left="1540"/>
    </w:pPr>
    <w:rPr>
      <w:rFonts w:asciiTheme="minorHAnsi" w:hAnsiTheme="minorHAnsi"/>
      <w:sz w:val="20"/>
      <w:szCs w:val="20"/>
    </w:rPr>
  </w:style>
  <w:style w:type="paragraph" w:styleId="TM9">
    <w:name w:val="toc 9"/>
    <w:basedOn w:val="Normal"/>
    <w:next w:val="Normal"/>
    <w:autoRedefine/>
    <w:semiHidden/>
    <w:unhideWhenUsed/>
    <w:rsid w:val="009B6FE0"/>
    <w:pPr>
      <w:spacing w:after="0"/>
      <w:ind w:left="1760"/>
    </w:pPr>
    <w:rPr>
      <w:rFonts w:asciiTheme="minorHAnsi" w:hAnsiTheme="minorHAnsi"/>
      <w:sz w:val="20"/>
      <w:szCs w:val="20"/>
    </w:rPr>
  </w:style>
  <w:style w:type="paragraph" w:customStyle="1" w:styleId="Default">
    <w:name w:val="Default"/>
    <w:rsid w:val="000043A9"/>
    <w:pPr>
      <w:autoSpaceDE w:val="0"/>
      <w:autoSpaceDN w:val="0"/>
      <w:adjustRightInd w:val="0"/>
    </w:pPr>
    <w:rPr>
      <w:rFonts w:ascii="Arial Narrow" w:hAnsi="Arial Narrow"/>
      <w:color w:val="000000"/>
      <w:sz w:val="24"/>
      <w:szCs w:val="24"/>
      <w:lang w:val="en-US" w:bidi="ar-SA"/>
    </w:rPr>
  </w:style>
  <w:style w:type="character" w:styleId="Numrodepage">
    <w:name w:val="page number"/>
    <w:basedOn w:val="Policepardfaut"/>
    <w:semiHidden/>
    <w:unhideWhenUsed/>
    <w:rsid w:val="0069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4708">
      <w:bodyDiv w:val="1"/>
      <w:marLeft w:val="0"/>
      <w:marRight w:val="0"/>
      <w:marTop w:val="0"/>
      <w:marBottom w:val="0"/>
      <w:divBdr>
        <w:top w:val="none" w:sz="0" w:space="0" w:color="auto"/>
        <w:left w:val="none" w:sz="0" w:space="0" w:color="auto"/>
        <w:bottom w:val="none" w:sz="0" w:space="0" w:color="auto"/>
        <w:right w:val="none" w:sz="0" w:space="0" w:color="auto"/>
      </w:divBdr>
      <w:divsChild>
        <w:div w:id="711733498">
          <w:marLeft w:val="547"/>
          <w:marRight w:val="0"/>
          <w:marTop w:val="115"/>
          <w:marBottom w:val="0"/>
          <w:divBdr>
            <w:top w:val="none" w:sz="0" w:space="0" w:color="auto"/>
            <w:left w:val="none" w:sz="0" w:space="0" w:color="auto"/>
            <w:bottom w:val="none" w:sz="0" w:space="0" w:color="auto"/>
            <w:right w:val="none" w:sz="0" w:space="0" w:color="auto"/>
          </w:divBdr>
        </w:div>
        <w:div w:id="498888849">
          <w:marLeft w:val="547"/>
          <w:marRight w:val="0"/>
          <w:marTop w:val="115"/>
          <w:marBottom w:val="0"/>
          <w:divBdr>
            <w:top w:val="none" w:sz="0" w:space="0" w:color="auto"/>
            <w:left w:val="none" w:sz="0" w:space="0" w:color="auto"/>
            <w:bottom w:val="none" w:sz="0" w:space="0" w:color="auto"/>
            <w:right w:val="none" w:sz="0" w:space="0" w:color="auto"/>
          </w:divBdr>
        </w:div>
      </w:divsChild>
    </w:div>
    <w:div w:id="262227250">
      <w:bodyDiv w:val="1"/>
      <w:marLeft w:val="0"/>
      <w:marRight w:val="0"/>
      <w:marTop w:val="0"/>
      <w:marBottom w:val="0"/>
      <w:divBdr>
        <w:top w:val="none" w:sz="0" w:space="0" w:color="auto"/>
        <w:left w:val="none" w:sz="0" w:space="0" w:color="auto"/>
        <w:bottom w:val="none" w:sz="0" w:space="0" w:color="auto"/>
        <w:right w:val="none" w:sz="0" w:space="0" w:color="auto"/>
      </w:divBdr>
    </w:div>
    <w:div w:id="304818383">
      <w:bodyDiv w:val="1"/>
      <w:marLeft w:val="0"/>
      <w:marRight w:val="0"/>
      <w:marTop w:val="0"/>
      <w:marBottom w:val="0"/>
      <w:divBdr>
        <w:top w:val="none" w:sz="0" w:space="0" w:color="auto"/>
        <w:left w:val="none" w:sz="0" w:space="0" w:color="auto"/>
        <w:bottom w:val="none" w:sz="0" w:space="0" w:color="auto"/>
        <w:right w:val="none" w:sz="0" w:space="0" w:color="auto"/>
      </w:divBdr>
    </w:div>
    <w:div w:id="453598378">
      <w:bodyDiv w:val="1"/>
      <w:marLeft w:val="0"/>
      <w:marRight w:val="0"/>
      <w:marTop w:val="0"/>
      <w:marBottom w:val="0"/>
      <w:divBdr>
        <w:top w:val="none" w:sz="0" w:space="0" w:color="auto"/>
        <w:left w:val="none" w:sz="0" w:space="0" w:color="auto"/>
        <w:bottom w:val="none" w:sz="0" w:space="0" w:color="auto"/>
        <w:right w:val="none" w:sz="0" w:space="0" w:color="auto"/>
      </w:divBdr>
    </w:div>
    <w:div w:id="457454539">
      <w:bodyDiv w:val="1"/>
      <w:marLeft w:val="0"/>
      <w:marRight w:val="0"/>
      <w:marTop w:val="0"/>
      <w:marBottom w:val="0"/>
      <w:divBdr>
        <w:top w:val="none" w:sz="0" w:space="0" w:color="auto"/>
        <w:left w:val="none" w:sz="0" w:space="0" w:color="auto"/>
        <w:bottom w:val="none" w:sz="0" w:space="0" w:color="auto"/>
        <w:right w:val="none" w:sz="0" w:space="0" w:color="auto"/>
      </w:divBdr>
    </w:div>
    <w:div w:id="853763678">
      <w:bodyDiv w:val="1"/>
      <w:marLeft w:val="0"/>
      <w:marRight w:val="0"/>
      <w:marTop w:val="0"/>
      <w:marBottom w:val="0"/>
      <w:divBdr>
        <w:top w:val="none" w:sz="0" w:space="0" w:color="auto"/>
        <w:left w:val="none" w:sz="0" w:space="0" w:color="auto"/>
        <w:bottom w:val="none" w:sz="0" w:space="0" w:color="auto"/>
        <w:right w:val="none" w:sz="0" w:space="0" w:color="auto"/>
      </w:divBdr>
      <w:divsChild>
        <w:div w:id="1169295091">
          <w:marLeft w:val="0"/>
          <w:marRight w:val="0"/>
          <w:marTop w:val="0"/>
          <w:marBottom w:val="0"/>
          <w:divBdr>
            <w:top w:val="none" w:sz="0" w:space="0" w:color="auto"/>
            <w:left w:val="none" w:sz="0" w:space="0" w:color="auto"/>
            <w:bottom w:val="none" w:sz="0" w:space="0" w:color="auto"/>
            <w:right w:val="none" w:sz="0" w:space="0" w:color="auto"/>
          </w:divBdr>
          <w:divsChild>
            <w:div w:id="3490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58825">
      <w:bodyDiv w:val="1"/>
      <w:marLeft w:val="0"/>
      <w:marRight w:val="0"/>
      <w:marTop w:val="0"/>
      <w:marBottom w:val="0"/>
      <w:divBdr>
        <w:top w:val="none" w:sz="0" w:space="0" w:color="auto"/>
        <w:left w:val="none" w:sz="0" w:space="0" w:color="auto"/>
        <w:bottom w:val="none" w:sz="0" w:space="0" w:color="auto"/>
        <w:right w:val="none" w:sz="0" w:space="0" w:color="auto"/>
      </w:divBdr>
    </w:div>
    <w:div w:id="1268928892">
      <w:bodyDiv w:val="1"/>
      <w:marLeft w:val="0"/>
      <w:marRight w:val="0"/>
      <w:marTop w:val="0"/>
      <w:marBottom w:val="0"/>
      <w:divBdr>
        <w:top w:val="none" w:sz="0" w:space="0" w:color="auto"/>
        <w:left w:val="none" w:sz="0" w:space="0" w:color="auto"/>
        <w:bottom w:val="none" w:sz="0" w:space="0" w:color="auto"/>
        <w:right w:val="none" w:sz="0" w:space="0" w:color="auto"/>
      </w:divBdr>
    </w:div>
    <w:div w:id="1411537039">
      <w:bodyDiv w:val="1"/>
      <w:marLeft w:val="0"/>
      <w:marRight w:val="0"/>
      <w:marTop w:val="0"/>
      <w:marBottom w:val="0"/>
      <w:divBdr>
        <w:top w:val="none" w:sz="0" w:space="0" w:color="auto"/>
        <w:left w:val="none" w:sz="0" w:space="0" w:color="auto"/>
        <w:bottom w:val="none" w:sz="0" w:space="0" w:color="auto"/>
        <w:right w:val="none" w:sz="0" w:space="0" w:color="auto"/>
      </w:divBdr>
      <w:divsChild>
        <w:div w:id="1447234653">
          <w:marLeft w:val="0"/>
          <w:marRight w:val="0"/>
          <w:marTop w:val="0"/>
          <w:marBottom w:val="0"/>
          <w:divBdr>
            <w:top w:val="none" w:sz="0" w:space="0" w:color="auto"/>
            <w:left w:val="none" w:sz="0" w:space="0" w:color="auto"/>
            <w:bottom w:val="none" w:sz="0" w:space="0" w:color="auto"/>
            <w:right w:val="none" w:sz="0" w:space="0" w:color="auto"/>
          </w:divBdr>
          <w:divsChild>
            <w:div w:id="690296979">
              <w:marLeft w:val="0"/>
              <w:marRight w:val="0"/>
              <w:marTop w:val="0"/>
              <w:marBottom w:val="0"/>
              <w:divBdr>
                <w:top w:val="none" w:sz="0" w:space="0" w:color="auto"/>
                <w:left w:val="none" w:sz="0" w:space="0" w:color="auto"/>
                <w:bottom w:val="none" w:sz="0" w:space="0" w:color="auto"/>
                <w:right w:val="none" w:sz="0" w:space="0" w:color="auto"/>
              </w:divBdr>
              <w:divsChild>
                <w:div w:id="1733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0167">
      <w:bodyDiv w:val="1"/>
      <w:marLeft w:val="0"/>
      <w:marRight w:val="0"/>
      <w:marTop w:val="0"/>
      <w:marBottom w:val="0"/>
      <w:divBdr>
        <w:top w:val="none" w:sz="0" w:space="0" w:color="auto"/>
        <w:left w:val="none" w:sz="0" w:space="0" w:color="auto"/>
        <w:bottom w:val="none" w:sz="0" w:space="0" w:color="auto"/>
        <w:right w:val="none" w:sz="0" w:space="0" w:color="auto"/>
      </w:divBdr>
      <w:divsChild>
        <w:div w:id="661785920">
          <w:marLeft w:val="0"/>
          <w:marRight w:val="0"/>
          <w:marTop w:val="0"/>
          <w:marBottom w:val="0"/>
          <w:divBdr>
            <w:top w:val="none" w:sz="0" w:space="0" w:color="auto"/>
            <w:left w:val="none" w:sz="0" w:space="0" w:color="auto"/>
            <w:bottom w:val="none" w:sz="0" w:space="0" w:color="auto"/>
            <w:right w:val="none" w:sz="0" w:space="0" w:color="auto"/>
          </w:divBdr>
        </w:div>
      </w:divsChild>
    </w:div>
    <w:div w:id="1644654401">
      <w:bodyDiv w:val="1"/>
      <w:marLeft w:val="0"/>
      <w:marRight w:val="0"/>
      <w:marTop w:val="0"/>
      <w:marBottom w:val="0"/>
      <w:divBdr>
        <w:top w:val="none" w:sz="0" w:space="0" w:color="auto"/>
        <w:left w:val="none" w:sz="0" w:space="0" w:color="auto"/>
        <w:bottom w:val="none" w:sz="0" w:space="0" w:color="auto"/>
        <w:right w:val="none" w:sz="0" w:space="0" w:color="auto"/>
      </w:divBdr>
    </w:div>
    <w:div w:id="1882551742">
      <w:bodyDiv w:val="1"/>
      <w:marLeft w:val="0"/>
      <w:marRight w:val="0"/>
      <w:marTop w:val="0"/>
      <w:marBottom w:val="0"/>
      <w:divBdr>
        <w:top w:val="none" w:sz="0" w:space="0" w:color="auto"/>
        <w:left w:val="none" w:sz="0" w:space="0" w:color="auto"/>
        <w:bottom w:val="none" w:sz="0" w:space="0" w:color="auto"/>
        <w:right w:val="none" w:sz="0" w:space="0" w:color="auto"/>
      </w:divBdr>
    </w:div>
    <w:div w:id="213367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g"/><Relationship Id="rId14"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492C1-ABC6-4E2E-AFD5-974778A0C26F}" type="doc">
      <dgm:prSet loTypeId="urn:microsoft.com/office/officeart/2005/8/layout/cycle2" loCatId="cycle" qsTypeId="urn:microsoft.com/office/officeart/2005/8/quickstyle/simple1" qsCatId="simple" csTypeId="urn:microsoft.com/office/officeart/2005/8/colors/accent0_3" csCatId="mainScheme" phldr="1"/>
      <dgm:spPr/>
      <dgm:t>
        <a:bodyPr/>
        <a:lstStyle/>
        <a:p>
          <a:endParaRPr lang="en-GB"/>
        </a:p>
      </dgm:t>
    </dgm:pt>
    <dgm:pt modelId="{512F3AF6-F36D-4CFD-A8B2-278B246B6710}">
      <dgm:prSet phldrT="[Text]"/>
      <dgm:spPr>
        <a:solidFill>
          <a:srgbClr val="002060"/>
        </a:solidFill>
      </dgm:spPr>
      <dgm:t>
        <a:bodyPr/>
        <a:lstStyle/>
        <a:p>
          <a:pPr algn="ctr"/>
          <a:r>
            <a:rPr lang="en-GB"/>
            <a:t>Expérience concrète (faire/avoir de l'expérience)</a:t>
          </a:r>
        </a:p>
      </dgm:t>
    </dgm:pt>
    <dgm:pt modelId="{31F7E452-FC20-4D64-BBA4-1AA74E49F5D2}" type="parTrans" cxnId="{5FA27037-8E3D-450C-B447-51F7EF22C6AB}">
      <dgm:prSet/>
      <dgm:spPr/>
      <dgm:t>
        <a:bodyPr/>
        <a:lstStyle/>
        <a:p>
          <a:pPr algn="ctr"/>
          <a:endParaRPr lang="en-GB"/>
        </a:p>
      </dgm:t>
    </dgm:pt>
    <dgm:pt modelId="{77A69DF1-6A0C-4E6D-B20B-D7208DBCAD2F}" type="sibTrans" cxnId="{5FA27037-8E3D-450C-B447-51F7EF22C6AB}">
      <dgm:prSet/>
      <dgm:spPr>
        <a:solidFill>
          <a:schemeClr val="tx2"/>
        </a:solidFill>
      </dgm:spPr>
      <dgm:t>
        <a:bodyPr/>
        <a:lstStyle/>
        <a:p>
          <a:pPr algn="ctr"/>
          <a:endParaRPr lang="en-GB"/>
        </a:p>
      </dgm:t>
    </dgm:pt>
    <dgm:pt modelId="{4E0772FE-C477-4FE6-9DA5-D9541D94CFE5}">
      <dgm:prSet phldrT="[Text]"/>
      <dgm:spPr>
        <a:solidFill>
          <a:srgbClr val="002060"/>
        </a:solidFill>
      </dgm:spPr>
      <dgm:t>
        <a:bodyPr/>
        <a:lstStyle/>
        <a:p>
          <a:pPr algn="ctr"/>
          <a:r>
            <a:rPr lang="en-GB"/>
            <a:t>Observation réflechie (examiner/réfléchir à l'expérience)</a:t>
          </a:r>
        </a:p>
      </dgm:t>
    </dgm:pt>
    <dgm:pt modelId="{B52BD90A-E04E-4669-B9A6-81E5479C2549}" type="parTrans" cxnId="{CC27B1CD-FD17-4FDF-916F-7AC5729D1615}">
      <dgm:prSet/>
      <dgm:spPr/>
      <dgm:t>
        <a:bodyPr/>
        <a:lstStyle/>
        <a:p>
          <a:pPr algn="ctr"/>
          <a:endParaRPr lang="en-GB"/>
        </a:p>
      </dgm:t>
    </dgm:pt>
    <dgm:pt modelId="{5092A5CC-BD33-460F-8E0E-7760C6F6CF8E}" type="sibTrans" cxnId="{CC27B1CD-FD17-4FDF-916F-7AC5729D1615}">
      <dgm:prSet/>
      <dgm:spPr>
        <a:solidFill>
          <a:schemeClr val="tx2"/>
        </a:solidFill>
      </dgm:spPr>
      <dgm:t>
        <a:bodyPr/>
        <a:lstStyle/>
        <a:p>
          <a:pPr algn="ctr"/>
          <a:endParaRPr lang="en-GB"/>
        </a:p>
      </dgm:t>
    </dgm:pt>
    <dgm:pt modelId="{0989EE44-7EF4-4E35-82E1-164ADCBD6547}">
      <dgm:prSet phldrT="[Text]"/>
      <dgm:spPr>
        <a:solidFill>
          <a:srgbClr val="002060"/>
        </a:solidFill>
      </dgm:spPr>
      <dgm:t>
        <a:bodyPr/>
        <a:lstStyle/>
        <a:p>
          <a:pPr algn="ctr"/>
          <a:r>
            <a:rPr lang="en-GB"/>
            <a:t>Conceptualisation abstraite (conclure /apprendre de l'expérience)</a:t>
          </a:r>
        </a:p>
      </dgm:t>
    </dgm:pt>
    <dgm:pt modelId="{EEC826F4-1F38-46D1-993A-09AD767B0831}" type="parTrans" cxnId="{8DCF1F0D-71AD-44F3-A169-73BD21A0386E}">
      <dgm:prSet/>
      <dgm:spPr/>
      <dgm:t>
        <a:bodyPr/>
        <a:lstStyle/>
        <a:p>
          <a:pPr algn="ctr"/>
          <a:endParaRPr lang="en-GB"/>
        </a:p>
      </dgm:t>
    </dgm:pt>
    <dgm:pt modelId="{F558C54D-C0E9-4E74-AFC6-F31CA2311001}" type="sibTrans" cxnId="{8DCF1F0D-71AD-44F3-A169-73BD21A0386E}">
      <dgm:prSet/>
      <dgm:spPr>
        <a:solidFill>
          <a:schemeClr val="tx2"/>
        </a:solidFill>
      </dgm:spPr>
      <dgm:t>
        <a:bodyPr/>
        <a:lstStyle/>
        <a:p>
          <a:pPr algn="ctr"/>
          <a:endParaRPr lang="en-GB"/>
        </a:p>
      </dgm:t>
    </dgm:pt>
    <dgm:pt modelId="{05044A7F-4108-4B40-BCF7-33D86732C953}">
      <dgm:prSet phldrT="[Text]"/>
      <dgm:spPr>
        <a:solidFill>
          <a:srgbClr val="002060"/>
        </a:solidFill>
      </dgm:spPr>
      <dgm:t>
        <a:bodyPr/>
        <a:lstStyle/>
        <a:p>
          <a:pPr algn="ctr"/>
          <a:r>
            <a:rPr lang="en-GB"/>
            <a:t>Expérimentation active</a:t>
          </a:r>
        </a:p>
        <a:p>
          <a:pPr algn="ctr"/>
          <a:r>
            <a:rPr lang="en-GB"/>
            <a:t>(planifier/essayer ce qui a été appris)</a:t>
          </a:r>
        </a:p>
      </dgm:t>
    </dgm:pt>
    <dgm:pt modelId="{EF4493A6-D352-4CA8-AF55-611085B8E9A0}" type="parTrans" cxnId="{D8B69685-E242-486A-A815-412685E249A9}">
      <dgm:prSet/>
      <dgm:spPr/>
      <dgm:t>
        <a:bodyPr/>
        <a:lstStyle/>
        <a:p>
          <a:pPr algn="ctr"/>
          <a:endParaRPr lang="en-GB"/>
        </a:p>
      </dgm:t>
    </dgm:pt>
    <dgm:pt modelId="{8F1C243A-99FA-42B7-A216-CA4AA8FD4317}" type="sibTrans" cxnId="{D8B69685-E242-486A-A815-412685E249A9}">
      <dgm:prSet/>
      <dgm:spPr>
        <a:solidFill>
          <a:schemeClr val="tx2"/>
        </a:solidFill>
      </dgm:spPr>
      <dgm:t>
        <a:bodyPr/>
        <a:lstStyle/>
        <a:p>
          <a:pPr algn="ctr"/>
          <a:endParaRPr lang="en-GB"/>
        </a:p>
      </dgm:t>
    </dgm:pt>
    <dgm:pt modelId="{1CE9702C-1E14-461B-9B4B-A063FD9A1F6B}" type="pres">
      <dgm:prSet presAssocID="{167492C1-ABC6-4E2E-AFD5-974778A0C26F}" presName="cycle" presStyleCnt="0">
        <dgm:presLayoutVars>
          <dgm:dir/>
          <dgm:resizeHandles val="exact"/>
        </dgm:presLayoutVars>
      </dgm:prSet>
      <dgm:spPr/>
    </dgm:pt>
    <dgm:pt modelId="{87A0F767-721B-4247-A36D-A8B4E20EAC6B}" type="pres">
      <dgm:prSet presAssocID="{512F3AF6-F36D-4CFD-A8B2-278B246B6710}" presName="node" presStyleLbl="node1" presStyleIdx="0" presStyleCnt="4">
        <dgm:presLayoutVars>
          <dgm:bulletEnabled val="1"/>
        </dgm:presLayoutVars>
      </dgm:prSet>
      <dgm:spPr/>
    </dgm:pt>
    <dgm:pt modelId="{5B12E596-1E37-40FC-A929-3AF1918F27B3}" type="pres">
      <dgm:prSet presAssocID="{77A69DF1-6A0C-4E6D-B20B-D7208DBCAD2F}" presName="sibTrans" presStyleLbl="sibTrans2D1" presStyleIdx="0" presStyleCnt="4"/>
      <dgm:spPr/>
    </dgm:pt>
    <dgm:pt modelId="{F40930DD-8028-4C5D-B8F5-5C656BDBA0A2}" type="pres">
      <dgm:prSet presAssocID="{77A69DF1-6A0C-4E6D-B20B-D7208DBCAD2F}" presName="connectorText" presStyleLbl="sibTrans2D1" presStyleIdx="0" presStyleCnt="4"/>
      <dgm:spPr/>
    </dgm:pt>
    <dgm:pt modelId="{3170DB21-518B-4F34-8E9E-6B3BCDB17AEF}" type="pres">
      <dgm:prSet presAssocID="{4E0772FE-C477-4FE6-9DA5-D9541D94CFE5}" presName="node" presStyleLbl="node1" presStyleIdx="1" presStyleCnt="4" custScaleX="103245" custScaleY="105718">
        <dgm:presLayoutVars>
          <dgm:bulletEnabled val="1"/>
        </dgm:presLayoutVars>
      </dgm:prSet>
      <dgm:spPr/>
    </dgm:pt>
    <dgm:pt modelId="{E579F6D1-3C09-457C-A4D7-F4F3470763CC}" type="pres">
      <dgm:prSet presAssocID="{5092A5CC-BD33-460F-8E0E-7760C6F6CF8E}" presName="sibTrans" presStyleLbl="sibTrans2D1" presStyleIdx="1" presStyleCnt="4"/>
      <dgm:spPr/>
    </dgm:pt>
    <dgm:pt modelId="{C5CA0604-DDE6-400B-AB55-E76631ABA362}" type="pres">
      <dgm:prSet presAssocID="{5092A5CC-BD33-460F-8E0E-7760C6F6CF8E}" presName="connectorText" presStyleLbl="sibTrans2D1" presStyleIdx="1" presStyleCnt="4"/>
      <dgm:spPr/>
    </dgm:pt>
    <dgm:pt modelId="{A2A56EF2-15B9-4F43-BDD7-61904B54FECC}" type="pres">
      <dgm:prSet presAssocID="{0989EE44-7EF4-4E35-82E1-164ADCBD6547}" presName="node" presStyleLbl="node1" presStyleIdx="2" presStyleCnt="4">
        <dgm:presLayoutVars>
          <dgm:bulletEnabled val="1"/>
        </dgm:presLayoutVars>
      </dgm:prSet>
      <dgm:spPr/>
    </dgm:pt>
    <dgm:pt modelId="{2745CF2A-9402-4BBA-9BD1-57DAA849B590}" type="pres">
      <dgm:prSet presAssocID="{F558C54D-C0E9-4E74-AFC6-F31CA2311001}" presName="sibTrans" presStyleLbl="sibTrans2D1" presStyleIdx="2" presStyleCnt="4"/>
      <dgm:spPr/>
    </dgm:pt>
    <dgm:pt modelId="{740D8899-B691-4D3C-989A-1309FCCB4927}" type="pres">
      <dgm:prSet presAssocID="{F558C54D-C0E9-4E74-AFC6-F31CA2311001}" presName="connectorText" presStyleLbl="sibTrans2D1" presStyleIdx="2" presStyleCnt="4"/>
      <dgm:spPr/>
    </dgm:pt>
    <dgm:pt modelId="{59F3681D-8F4A-4EDA-962A-848281E7112E}" type="pres">
      <dgm:prSet presAssocID="{05044A7F-4108-4B40-BCF7-33D86732C953}" presName="node" presStyleLbl="node1" presStyleIdx="3" presStyleCnt="4">
        <dgm:presLayoutVars>
          <dgm:bulletEnabled val="1"/>
        </dgm:presLayoutVars>
      </dgm:prSet>
      <dgm:spPr/>
    </dgm:pt>
    <dgm:pt modelId="{51D71249-7840-4B07-8D68-28B66DBFA722}" type="pres">
      <dgm:prSet presAssocID="{8F1C243A-99FA-42B7-A216-CA4AA8FD4317}" presName="sibTrans" presStyleLbl="sibTrans2D1" presStyleIdx="3" presStyleCnt="4"/>
      <dgm:spPr/>
    </dgm:pt>
    <dgm:pt modelId="{01EF11BC-D0FF-4D88-888E-6C29BA76E7AE}" type="pres">
      <dgm:prSet presAssocID="{8F1C243A-99FA-42B7-A216-CA4AA8FD4317}" presName="connectorText" presStyleLbl="sibTrans2D1" presStyleIdx="3" presStyleCnt="4"/>
      <dgm:spPr/>
    </dgm:pt>
  </dgm:ptLst>
  <dgm:cxnLst>
    <dgm:cxn modelId="{87282A02-830E-46E5-9CC5-514156479883}" type="presOf" srcId="{05044A7F-4108-4B40-BCF7-33D86732C953}" destId="{59F3681D-8F4A-4EDA-962A-848281E7112E}" srcOrd="0" destOrd="0" presId="urn:microsoft.com/office/officeart/2005/8/layout/cycle2"/>
    <dgm:cxn modelId="{8DCF1F0D-71AD-44F3-A169-73BD21A0386E}" srcId="{167492C1-ABC6-4E2E-AFD5-974778A0C26F}" destId="{0989EE44-7EF4-4E35-82E1-164ADCBD6547}" srcOrd="2" destOrd="0" parTransId="{EEC826F4-1F38-46D1-993A-09AD767B0831}" sibTransId="{F558C54D-C0E9-4E74-AFC6-F31CA2311001}"/>
    <dgm:cxn modelId="{84014632-86DA-4702-990B-5AE22C9DD251}" type="presOf" srcId="{77A69DF1-6A0C-4E6D-B20B-D7208DBCAD2F}" destId="{5B12E596-1E37-40FC-A929-3AF1918F27B3}" srcOrd="0" destOrd="0" presId="urn:microsoft.com/office/officeart/2005/8/layout/cycle2"/>
    <dgm:cxn modelId="{5FA27037-8E3D-450C-B447-51F7EF22C6AB}" srcId="{167492C1-ABC6-4E2E-AFD5-974778A0C26F}" destId="{512F3AF6-F36D-4CFD-A8B2-278B246B6710}" srcOrd="0" destOrd="0" parTransId="{31F7E452-FC20-4D64-BBA4-1AA74E49F5D2}" sibTransId="{77A69DF1-6A0C-4E6D-B20B-D7208DBCAD2F}"/>
    <dgm:cxn modelId="{C5784458-4C85-4426-9EF2-7D835386EEB0}" type="presOf" srcId="{5092A5CC-BD33-460F-8E0E-7760C6F6CF8E}" destId="{E579F6D1-3C09-457C-A4D7-F4F3470763CC}" srcOrd="0" destOrd="0" presId="urn:microsoft.com/office/officeart/2005/8/layout/cycle2"/>
    <dgm:cxn modelId="{2E653567-90A1-44B2-8198-D20912CC0D41}" type="presOf" srcId="{8F1C243A-99FA-42B7-A216-CA4AA8FD4317}" destId="{01EF11BC-D0FF-4D88-888E-6C29BA76E7AE}" srcOrd="1" destOrd="0" presId="urn:microsoft.com/office/officeart/2005/8/layout/cycle2"/>
    <dgm:cxn modelId="{0C2E4F79-0C64-4FB6-9786-C6FA546D66DC}" type="presOf" srcId="{4E0772FE-C477-4FE6-9DA5-D9541D94CFE5}" destId="{3170DB21-518B-4F34-8E9E-6B3BCDB17AEF}" srcOrd="0" destOrd="0" presId="urn:microsoft.com/office/officeart/2005/8/layout/cycle2"/>
    <dgm:cxn modelId="{D8B69685-E242-486A-A815-412685E249A9}" srcId="{167492C1-ABC6-4E2E-AFD5-974778A0C26F}" destId="{05044A7F-4108-4B40-BCF7-33D86732C953}" srcOrd="3" destOrd="0" parTransId="{EF4493A6-D352-4CA8-AF55-611085B8E9A0}" sibTransId="{8F1C243A-99FA-42B7-A216-CA4AA8FD4317}"/>
    <dgm:cxn modelId="{4F9AFE8D-B9E8-4500-9014-89E2E4325D6C}" type="presOf" srcId="{77A69DF1-6A0C-4E6D-B20B-D7208DBCAD2F}" destId="{F40930DD-8028-4C5D-B8F5-5C656BDBA0A2}" srcOrd="1" destOrd="0" presId="urn:microsoft.com/office/officeart/2005/8/layout/cycle2"/>
    <dgm:cxn modelId="{78BEC893-E6FB-4BF5-B88F-2E2AFEFC55B1}" type="presOf" srcId="{F558C54D-C0E9-4E74-AFC6-F31CA2311001}" destId="{2745CF2A-9402-4BBA-9BD1-57DAA849B590}" srcOrd="0" destOrd="0" presId="urn:microsoft.com/office/officeart/2005/8/layout/cycle2"/>
    <dgm:cxn modelId="{09DF3697-485C-41F4-8F6E-8E44BF097A3A}" type="presOf" srcId="{167492C1-ABC6-4E2E-AFD5-974778A0C26F}" destId="{1CE9702C-1E14-461B-9B4B-A063FD9A1F6B}" srcOrd="0" destOrd="0" presId="urn:microsoft.com/office/officeart/2005/8/layout/cycle2"/>
    <dgm:cxn modelId="{FD4FA89B-8A56-44B6-95A8-C221FE1CF535}" type="presOf" srcId="{F558C54D-C0E9-4E74-AFC6-F31CA2311001}" destId="{740D8899-B691-4D3C-989A-1309FCCB4927}" srcOrd="1" destOrd="0" presId="urn:microsoft.com/office/officeart/2005/8/layout/cycle2"/>
    <dgm:cxn modelId="{CC477EC8-EF02-43ED-81C9-05654F7FCC27}" type="presOf" srcId="{0989EE44-7EF4-4E35-82E1-164ADCBD6547}" destId="{A2A56EF2-15B9-4F43-BDD7-61904B54FECC}" srcOrd="0" destOrd="0" presId="urn:microsoft.com/office/officeart/2005/8/layout/cycle2"/>
    <dgm:cxn modelId="{B93162C9-D7ED-480F-8801-DE49A3061908}" type="presOf" srcId="{8F1C243A-99FA-42B7-A216-CA4AA8FD4317}" destId="{51D71249-7840-4B07-8D68-28B66DBFA722}" srcOrd="0" destOrd="0" presId="urn:microsoft.com/office/officeart/2005/8/layout/cycle2"/>
    <dgm:cxn modelId="{CC27B1CD-FD17-4FDF-916F-7AC5729D1615}" srcId="{167492C1-ABC6-4E2E-AFD5-974778A0C26F}" destId="{4E0772FE-C477-4FE6-9DA5-D9541D94CFE5}" srcOrd="1" destOrd="0" parTransId="{B52BD90A-E04E-4669-B9A6-81E5479C2549}" sibTransId="{5092A5CC-BD33-460F-8E0E-7760C6F6CF8E}"/>
    <dgm:cxn modelId="{F24624D9-EC9C-4BD7-BBB7-6D0725A35F70}" type="presOf" srcId="{5092A5CC-BD33-460F-8E0E-7760C6F6CF8E}" destId="{C5CA0604-DDE6-400B-AB55-E76631ABA362}" srcOrd="1" destOrd="0" presId="urn:microsoft.com/office/officeart/2005/8/layout/cycle2"/>
    <dgm:cxn modelId="{34DD73FE-75CE-4449-846C-AE2C5AF143D6}" type="presOf" srcId="{512F3AF6-F36D-4CFD-A8B2-278B246B6710}" destId="{87A0F767-721B-4247-A36D-A8B4E20EAC6B}" srcOrd="0" destOrd="0" presId="urn:microsoft.com/office/officeart/2005/8/layout/cycle2"/>
    <dgm:cxn modelId="{FA3716B5-E2D2-4906-BE44-D5E66EA76269}" type="presParOf" srcId="{1CE9702C-1E14-461B-9B4B-A063FD9A1F6B}" destId="{87A0F767-721B-4247-A36D-A8B4E20EAC6B}" srcOrd="0" destOrd="0" presId="urn:microsoft.com/office/officeart/2005/8/layout/cycle2"/>
    <dgm:cxn modelId="{569B0367-CD80-44D8-91AF-660CDA00306A}" type="presParOf" srcId="{1CE9702C-1E14-461B-9B4B-A063FD9A1F6B}" destId="{5B12E596-1E37-40FC-A929-3AF1918F27B3}" srcOrd="1" destOrd="0" presId="urn:microsoft.com/office/officeart/2005/8/layout/cycle2"/>
    <dgm:cxn modelId="{E5CB633D-9352-4B5D-A5F8-40255BB360A3}" type="presParOf" srcId="{5B12E596-1E37-40FC-A929-3AF1918F27B3}" destId="{F40930DD-8028-4C5D-B8F5-5C656BDBA0A2}" srcOrd="0" destOrd="0" presId="urn:microsoft.com/office/officeart/2005/8/layout/cycle2"/>
    <dgm:cxn modelId="{7804D145-987E-40EA-A6A9-65B7FA87D8CF}" type="presParOf" srcId="{1CE9702C-1E14-461B-9B4B-A063FD9A1F6B}" destId="{3170DB21-518B-4F34-8E9E-6B3BCDB17AEF}" srcOrd="2" destOrd="0" presId="urn:microsoft.com/office/officeart/2005/8/layout/cycle2"/>
    <dgm:cxn modelId="{1283C1BC-7F19-4BE6-AE44-D5D1D697A76D}" type="presParOf" srcId="{1CE9702C-1E14-461B-9B4B-A063FD9A1F6B}" destId="{E579F6D1-3C09-457C-A4D7-F4F3470763CC}" srcOrd="3" destOrd="0" presId="urn:microsoft.com/office/officeart/2005/8/layout/cycle2"/>
    <dgm:cxn modelId="{C0498C0A-361D-413A-848E-CF34F6E30356}" type="presParOf" srcId="{E579F6D1-3C09-457C-A4D7-F4F3470763CC}" destId="{C5CA0604-DDE6-400B-AB55-E76631ABA362}" srcOrd="0" destOrd="0" presId="urn:microsoft.com/office/officeart/2005/8/layout/cycle2"/>
    <dgm:cxn modelId="{BADD97F6-0722-45F1-8D51-D50C4C040335}" type="presParOf" srcId="{1CE9702C-1E14-461B-9B4B-A063FD9A1F6B}" destId="{A2A56EF2-15B9-4F43-BDD7-61904B54FECC}" srcOrd="4" destOrd="0" presId="urn:microsoft.com/office/officeart/2005/8/layout/cycle2"/>
    <dgm:cxn modelId="{2825FEC3-5F05-4886-BDAF-7A4E0243C9ED}" type="presParOf" srcId="{1CE9702C-1E14-461B-9B4B-A063FD9A1F6B}" destId="{2745CF2A-9402-4BBA-9BD1-57DAA849B590}" srcOrd="5" destOrd="0" presId="urn:microsoft.com/office/officeart/2005/8/layout/cycle2"/>
    <dgm:cxn modelId="{7D6C418A-2124-45A2-9A2F-4E0D6939A431}" type="presParOf" srcId="{2745CF2A-9402-4BBA-9BD1-57DAA849B590}" destId="{740D8899-B691-4D3C-989A-1309FCCB4927}" srcOrd="0" destOrd="0" presId="urn:microsoft.com/office/officeart/2005/8/layout/cycle2"/>
    <dgm:cxn modelId="{09717C63-767A-4D90-A3CA-D7C053B2FF35}" type="presParOf" srcId="{1CE9702C-1E14-461B-9B4B-A063FD9A1F6B}" destId="{59F3681D-8F4A-4EDA-962A-848281E7112E}" srcOrd="6" destOrd="0" presId="urn:microsoft.com/office/officeart/2005/8/layout/cycle2"/>
    <dgm:cxn modelId="{F12F76B5-FB58-4444-9B57-0AAEAB507012}" type="presParOf" srcId="{1CE9702C-1E14-461B-9B4B-A063FD9A1F6B}" destId="{51D71249-7840-4B07-8D68-28B66DBFA722}" srcOrd="7" destOrd="0" presId="urn:microsoft.com/office/officeart/2005/8/layout/cycle2"/>
    <dgm:cxn modelId="{4F13419F-69AF-486B-A91E-7AE118AE39BC}" type="presParOf" srcId="{51D71249-7840-4B07-8D68-28B66DBFA722}" destId="{01EF11BC-D0FF-4D88-888E-6C29BA76E7AE}"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0F767-721B-4247-A36D-A8B4E20EAC6B}">
      <dsp:nvSpPr>
        <dsp:cNvPr id="0" name=""/>
        <dsp:cNvSpPr/>
      </dsp:nvSpPr>
      <dsp:spPr>
        <a:xfrm>
          <a:off x="1684034" y="1061"/>
          <a:ext cx="1272189" cy="1272189"/>
        </a:xfrm>
        <a:prstGeom prst="ellipse">
          <a:avLst/>
        </a:prstGeom>
        <a:solidFill>
          <a:srgbClr val="00206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Expérience concrète (faire/avoir de l'expérience)</a:t>
          </a:r>
        </a:p>
      </dsp:txBody>
      <dsp:txXfrm>
        <a:off x="1870342" y="187369"/>
        <a:ext cx="899573" cy="899573"/>
      </dsp:txXfrm>
    </dsp:sp>
    <dsp:sp modelId="{5B12E596-1E37-40FC-A929-3AF1918F27B3}">
      <dsp:nvSpPr>
        <dsp:cNvPr id="0" name=""/>
        <dsp:cNvSpPr/>
      </dsp:nvSpPr>
      <dsp:spPr>
        <a:xfrm rot="2700000">
          <a:off x="2817400" y="1081180"/>
          <a:ext cx="322870" cy="429363"/>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831585" y="1132807"/>
        <a:ext cx="226009" cy="257617"/>
      </dsp:txXfrm>
    </dsp:sp>
    <dsp:sp modelId="{3170DB21-518B-4F34-8E9E-6B3BCDB17AEF}">
      <dsp:nvSpPr>
        <dsp:cNvPr id="0" name=""/>
        <dsp:cNvSpPr/>
      </dsp:nvSpPr>
      <dsp:spPr>
        <a:xfrm>
          <a:off x="3013787" y="1315083"/>
          <a:ext cx="1313471" cy="1344932"/>
        </a:xfrm>
        <a:prstGeom prst="ellipse">
          <a:avLst/>
        </a:prstGeom>
        <a:solidFill>
          <a:srgbClr val="00206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Observation réflechie (examiner/réfléchir à l'expérience)</a:t>
          </a:r>
        </a:p>
      </dsp:txBody>
      <dsp:txXfrm>
        <a:off x="3206140" y="1512044"/>
        <a:ext cx="928765" cy="951010"/>
      </dsp:txXfrm>
    </dsp:sp>
    <dsp:sp modelId="{E579F6D1-3C09-457C-A4D7-F4F3470763CC}">
      <dsp:nvSpPr>
        <dsp:cNvPr id="0" name=""/>
        <dsp:cNvSpPr/>
      </dsp:nvSpPr>
      <dsp:spPr>
        <a:xfrm rot="8100000">
          <a:off x="2830323" y="2451632"/>
          <a:ext cx="322870" cy="429363"/>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912999" y="2503259"/>
        <a:ext cx="226009" cy="257617"/>
      </dsp:txXfrm>
    </dsp:sp>
    <dsp:sp modelId="{A2A56EF2-15B9-4F43-BDD7-61904B54FECC}">
      <dsp:nvSpPr>
        <dsp:cNvPr id="0" name=""/>
        <dsp:cNvSpPr/>
      </dsp:nvSpPr>
      <dsp:spPr>
        <a:xfrm>
          <a:off x="1684034" y="2701849"/>
          <a:ext cx="1272189" cy="1272189"/>
        </a:xfrm>
        <a:prstGeom prst="ellipse">
          <a:avLst/>
        </a:prstGeom>
        <a:solidFill>
          <a:srgbClr val="00206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Conceptualisation abstraite (conclure /apprendre de l'expérience)</a:t>
          </a:r>
        </a:p>
      </dsp:txBody>
      <dsp:txXfrm>
        <a:off x="1870342" y="2888157"/>
        <a:ext cx="899573" cy="899573"/>
      </dsp:txXfrm>
    </dsp:sp>
    <dsp:sp modelId="{2745CF2A-9402-4BBA-9BD1-57DAA849B590}">
      <dsp:nvSpPr>
        <dsp:cNvPr id="0" name=""/>
        <dsp:cNvSpPr/>
      </dsp:nvSpPr>
      <dsp:spPr>
        <a:xfrm rot="13500000">
          <a:off x="1482742" y="2454827"/>
          <a:ext cx="337904" cy="429363"/>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1569268" y="2576540"/>
        <a:ext cx="236533" cy="257617"/>
      </dsp:txXfrm>
    </dsp:sp>
    <dsp:sp modelId="{59F3681D-8F4A-4EDA-962A-848281E7112E}">
      <dsp:nvSpPr>
        <dsp:cNvPr id="0" name=""/>
        <dsp:cNvSpPr/>
      </dsp:nvSpPr>
      <dsp:spPr>
        <a:xfrm>
          <a:off x="333641" y="1351455"/>
          <a:ext cx="1272189" cy="1272189"/>
        </a:xfrm>
        <a:prstGeom prst="ellipse">
          <a:avLst/>
        </a:prstGeom>
        <a:solidFill>
          <a:srgbClr val="00206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Expérimentation active</a:t>
          </a:r>
        </a:p>
        <a:p>
          <a:pPr marL="0" lvl="0" indent="0" algn="ctr" defTabSz="400050">
            <a:lnSpc>
              <a:spcPct val="90000"/>
            </a:lnSpc>
            <a:spcBef>
              <a:spcPct val="0"/>
            </a:spcBef>
            <a:spcAft>
              <a:spcPct val="35000"/>
            </a:spcAft>
            <a:buNone/>
          </a:pPr>
          <a:r>
            <a:rPr lang="en-GB" sz="900" kern="1200"/>
            <a:t>(planifier/essayer ce qui a été appris)</a:t>
          </a:r>
        </a:p>
      </dsp:txBody>
      <dsp:txXfrm>
        <a:off x="519949" y="1537763"/>
        <a:ext cx="899573" cy="899573"/>
      </dsp:txXfrm>
    </dsp:sp>
    <dsp:sp modelId="{51D71249-7840-4B07-8D68-28B66DBFA722}">
      <dsp:nvSpPr>
        <dsp:cNvPr id="0" name=""/>
        <dsp:cNvSpPr/>
      </dsp:nvSpPr>
      <dsp:spPr>
        <a:xfrm rot="18900000">
          <a:off x="1469217" y="1104433"/>
          <a:ext cx="337904" cy="429363"/>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484062" y="1226146"/>
        <a:ext cx="236533" cy="25761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ppr:CoverPageProperties xmlns:cppr="http://schemas.microsoft.com/office/2006/coverPageProps">
  <cppr:PublishDate>2013-05-20T00:00:00</cppr:PublishDate>
  <cppr:Abstract>ACT: An Embedded and Enquiry-Based Learning Key Competence Curriculum</cppr:Abstract>
  <cppr:CompanyAddress/>
  <cppr:CompanyPhone/>
  <cppr:CompanyFax/>
  <cppr:CompanyEmail/>
</cppr: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1C24F-ED0A-BE46-BBDA-975083C6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10974</Words>
  <Characters>60358</Characters>
  <Application>Microsoft Office Word</Application>
  <DocSecurity>0</DocSecurity>
  <Lines>502</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 d’études ACT</vt:lpstr>
      <vt:lpstr>ACT Curriculum</vt:lpstr>
    </vt:vector>
  </TitlesOfParts>
  <Company/>
  <LinksUpToDate>false</LinksUpToDate>
  <CharactersWithSpaces>71190</CharactersWithSpaces>
  <SharedDoc>false</SharedDoc>
  <HLinks>
    <vt:vector size="132" baseType="variant">
      <vt:variant>
        <vt:i4>2424837</vt:i4>
      </vt:variant>
      <vt:variant>
        <vt:i4>63</vt:i4>
      </vt:variant>
      <vt:variant>
        <vt:i4>0</vt:i4>
      </vt:variant>
      <vt:variant>
        <vt:i4>5</vt:i4>
      </vt:variant>
      <vt:variant>
        <vt:lpwstr>http://youtu.be/_tLxi2IgOCw</vt:lpwstr>
      </vt:variant>
      <vt:variant>
        <vt:lpwstr/>
      </vt:variant>
      <vt:variant>
        <vt:i4>2293825</vt:i4>
      </vt:variant>
      <vt:variant>
        <vt:i4>60</vt:i4>
      </vt:variant>
      <vt:variant>
        <vt:i4>0</vt:i4>
      </vt:variant>
      <vt:variant>
        <vt:i4>5</vt:i4>
      </vt:variant>
      <vt:variant>
        <vt:lpwstr>http://youtu.be/Ak7rKpZ0_e0</vt:lpwstr>
      </vt:variant>
      <vt:variant>
        <vt:lpwstr/>
      </vt:variant>
      <vt:variant>
        <vt:i4>6750213</vt:i4>
      </vt:variant>
      <vt:variant>
        <vt:i4>57</vt:i4>
      </vt:variant>
      <vt:variant>
        <vt:i4>0</vt:i4>
      </vt:variant>
      <vt:variant>
        <vt:i4>5</vt:i4>
      </vt:variant>
      <vt:variant>
        <vt:lpwstr>http://en.wikipedia.org/wiki/Academy_Award</vt:lpwstr>
      </vt:variant>
      <vt:variant>
        <vt:lpwstr/>
      </vt:variant>
      <vt:variant>
        <vt:i4>7995420</vt:i4>
      </vt:variant>
      <vt:variant>
        <vt:i4>54</vt:i4>
      </vt:variant>
      <vt:variant>
        <vt:i4>0</vt:i4>
      </vt:variant>
      <vt:variant>
        <vt:i4>5</vt:i4>
      </vt:variant>
      <vt:variant>
        <vt:lpwstr>http://en.wikipedia.org/wiki/Crime_film</vt:lpwstr>
      </vt:variant>
      <vt:variant>
        <vt:lpwstr/>
      </vt:variant>
      <vt:variant>
        <vt:i4>1769589</vt:i4>
      </vt:variant>
      <vt:variant>
        <vt:i4>51</vt:i4>
      </vt:variant>
      <vt:variant>
        <vt:i4>0</vt:i4>
      </vt:variant>
      <vt:variant>
        <vt:i4>5</vt:i4>
      </vt:variant>
      <vt:variant>
        <vt:lpwstr>http://en.wikipedia.org/wiki/Courtroom_drama</vt:lpwstr>
      </vt:variant>
      <vt:variant>
        <vt:lpwstr/>
      </vt:variant>
      <vt:variant>
        <vt:i4>3276888</vt:i4>
      </vt:variant>
      <vt:variant>
        <vt:i4>48</vt:i4>
      </vt:variant>
      <vt:variant>
        <vt:i4>0</vt:i4>
      </vt:variant>
      <vt:variant>
        <vt:i4>5</vt:i4>
      </vt:variant>
      <vt:variant>
        <vt:lpwstr>http://en.wikipedia.org/wiki/Period_drama</vt:lpwstr>
      </vt:variant>
      <vt:variant>
        <vt:lpwstr/>
      </vt:variant>
      <vt:variant>
        <vt:i4>917612</vt:i4>
      </vt:variant>
      <vt:variant>
        <vt:i4>45</vt:i4>
      </vt:variant>
      <vt:variant>
        <vt:i4>0</vt:i4>
      </vt:variant>
      <vt:variant>
        <vt:i4>5</vt:i4>
      </vt:variant>
      <vt:variant>
        <vt:lpwstr>http://en.wikipedia.org/wiki/Sport_films</vt:lpwstr>
      </vt:variant>
      <vt:variant>
        <vt:lpwstr/>
      </vt:variant>
      <vt:variant>
        <vt:i4>65646</vt:i4>
      </vt:variant>
      <vt:variant>
        <vt:i4>42</vt:i4>
      </vt:variant>
      <vt:variant>
        <vt:i4>0</vt:i4>
      </vt:variant>
      <vt:variant>
        <vt:i4>5</vt:i4>
      </vt:variant>
      <vt:variant>
        <vt:lpwstr>http://en.wikipedia.org/wiki/Romance_film</vt:lpwstr>
      </vt:variant>
      <vt:variant>
        <vt:lpwstr/>
      </vt:variant>
      <vt:variant>
        <vt:i4>6619162</vt:i4>
      </vt:variant>
      <vt:variant>
        <vt:i4>39</vt:i4>
      </vt:variant>
      <vt:variant>
        <vt:i4>0</vt:i4>
      </vt:variant>
      <vt:variant>
        <vt:i4>5</vt:i4>
      </vt:variant>
      <vt:variant>
        <vt:lpwstr>http://en.wikipedia.org/wiki/Natural_phenomena</vt:lpwstr>
      </vt:variant>
      <vt:variant>
        <vt:lpwstr/>
      </vt:variant>
      <vt:variant>
        <vt:i4>1245255</vt:i4>
      </vt:variant>
      <vt:variant>
        <vt:i4>36</vt:i4>
      </vt:variant>
      <vt:variant>
        <vt:i4>0</vt:i4>
      </vt:variant>
      <vt:variant>
        <vt:i4>5</vt:i4>
      </vt:variant>
      <vt:variant>
        <vt:lpwstr>http://en.wikipedia.org/wiki/Society</vt:lpwstr>
      </vt:variant>
      <vt:variant>
        <vt:lpwstr/>
      </vt:variant>
      <vt:variant>
        <vt:i4>1769544</vt:i4>
      </vt:variant>
      <vt:variant>
        <vt:i4>33</vt:i4>
      </vt:variant>
      <vt:variant>
        <vt:i4>0</vt:i4>
      </vt:variant>
      <vt:variant>
        <vt:i4>5</vt:i4>
      </vt:variant>
      <vt:variant>
        <vt:lpwstr>http://en.wikipedia.org/wiki/Characterization</vt:lpwstr>
      </vt:variant>
      <vt:variant>
        <vt:lpwstr/>
      </vt:variant>
      <vt:variant>
        <vt:i4>2097265</vt:i4>
      </vt:variant>
      <vt:variant>
        <vt:i4>30</vt:i4>
      </vt:variant>
      <vt:variant>
        <vt:i4>0</vt:i4>
      </vt:variant>
      <vt:variant>
        <vt:i4>5</vt:i4>
      </vt:variant>
      <vt:variant>
        <vt:lpwstr>http://youtube/p5IL7HfSgL8</vt:lpwstr>
      </vt:variant>
      <vt:variant>
        <vt:lpwstr/>
      </vt:variant>
      <vt:variant>
        <vt:i4>5439615</vt:i4>
      </vt:variant>
      <vt:variant>
        <vt:i4>27</vt:i4>
      </vt:variant>
      <vt:variant>
        <vt:i4>0</vt:i4>
      </vt:variant>
      <vt:variant>
        <vt:i4>5</vt:i4>
      </vt:variant>
      <vt:variant>
        <vt:lpwstr>http://www.youtube.com/watch?feature=player_embedded&amp;v=AS6pbwy1Xdw</vt:lpwstr>
      </vt:variant>
      <vt:variant>
        <vt:lpwstr/>
      </vt:variant>
      <vt:variant>
        <vt:i4>3866661</vt:i4>
      </vt:variant>
      <vt:variant>
        <vt:i4>24</vt:i4>
      </vt:variant>
      <vt:variant>
        <vt:i4>0</vt:i4>
      </vt:variant>
      <vt:variant>
        <vt:i4>5</vt:i4>
      </vt:variant>
      <vt:variant>
        <vt:lpwstr>https://www.youtube.com/watch?v=jSW7W7VDVsc</vt:lpwstr>
      </vt:variant>
      <vt:variant>
        <vt:lpwstr/>
      </vt:variant>
      <vt:variant>
        <vt:i4>2687082</vt:i4>
      </vt:variant>
      <vt:variant>
        <vt:i4>21</vt:i4>
      </vt:variant>
      <vt:variant>
        <vt:i4>0</vt:i4>
      </vt:variant>
      <vt:variant>
        <vt:i4>5</vt:i4>
      </vt:variant>
      <vt:variant>
        <vt:lpwstr>http://www.youtube.com/watch?v=muq4CAMnxCg</vt:lpwstr>
      </vt:variant>
      <vt:variant>
        <vt:lpwstr/>
      </vt:variant>
      <vt:variant>
        <vt:i4>7536672</vt:i4>
      </vt:variant>
      <vt:variant>
        <vt:i4>18</vt:i4>
      </vt:variant>
      <vt:variant>
        <vt:i4>0</vt:i4>
      </vt:variant>
      <vt:variant>
        <vt:i4>5</vt:i4>
      </vt:variant>
      <vt:variant>
        <vt:lpwstr>http://www.youtube.com/watch?v=EEVy4OmlXXE</vt:lpwstr>
      </vt:variant>
      <vt:variant>
        <vt:lpwstr/>
      </vt:variant>
      <vt:variant>
        <vt:i4>2293884</vt:i4>
      </vt:variant>
      <vt:variant>
        <vt:i4>15</vt:i4>
      </vt:variant>
      <vt:variant>
        <vt:i4>0</vt:i4>
      </vt:variant>
      <vt:variant>
        <vt:i4>5</vt:i4>
      </vt:variant>
      <vt:variant>
        <vt:lpwstr>http://www.youtube.com/watch?v=TFzgZDfnB0w</vt:lpwstr>
      </vt:variant>
      <vt:variant>
        <vt:lpwstr/>
      </vt:variant>
      <vt:variant>
        <vt:i4>1712190</vt:i4>
      </vt:variant>
      <vt:variant>
        <vt:i4>12</vt:i4>
      </vt:variant>
      <vt:variant>
        <vt:i4>0</vt:i4>
      </vt:variant>
      <vt:variant>
        <vt:i4>5</vt:i4>
      </vt:variant>
      <vt:variant>
        <vt:lpwstr>http://www.digital–latin-quarter.eu/</vt:lpwstr>
      </vt:variant>
      <vt:variant>
        <vt:lpwstr/>
      </vt:variant>
      <vt:variant>
        <vt:i4>1703936</vt:i4>
      </vt:variant>
      <vt:variant>
        <vt:i4>9</vt:i4>
      </vt:variant>
      <vt:variant>
        <vt:i4>0</vt:i4>
      </vt:variant>
      <vt:variant>
        <vt:i4>5</vt:i4>
      </vt:variant>
      <vt:variant>
        <vt:lpwstr>http://www.digital-latin-quarter.eu/</vt:lpwstr>
      </vt:variant>
      <vt:variant>
        <vt:lpwstr/>
      </vt:variant>
      <vt:variant>
        <vt:i4>1703936</vt:i4>
      </vt:variant>
      <vt:variant>
        <vt:i4>6</vt:i4>
      </vt:variant>
      <vt:variant>
        <vt:i4>0</vt:i4>
      </vt:variant>
      <vt:variant>
        <vt:i4>5</vt:i4>
      </vt:variant>
      <vt:variant>
        <vt:lpwstr>http://www.digital-latin-quarter.eu/</vt:lpwstr>
      </vt:variant>
      <vt:variant>
        <vt:lpwstr/>
      </vt:variant>
      <vt:variant>
        <vt:i4>3670060</vt:i4>
      </vt:variant>
      <vt:variant>
        <vt:i4>3</vt:i4>
      </vt:variant>
      <vt:variant>
        <vt:i4>0</vt:i4>
      </vt:variant>
      <vt:variant>
        <vt:i4>5</vt:i4>
      </vt:variant>
      <vt:variant>
        <vt:lpwstr>http://www.openoffice.org/</vt:lpwstr>
      </vt:variant>
      <vt:variant>
        <vt:lpwstr/>
      </vt:variant>
      <vt:variant>
        <vt:i4>1703936</vt:i4>
      </vt:variant>
      <vt:variant>
        <vt:i4>0</vt:i4>
      </vt:variant>
      <vt:variant>
        <vt:i4>0</vt:i4>
      </vt:variant>
      <vt:variant>
        <vt:i4>5</vt:i4>
      </vt:variant>
      <vt:variant>
        <vt:lpwstr>http://www.digital-latin-quarter.eu/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d’études ACT</dc:title>
  <dc:subject>Renforcer les compétences clés des jeunes à risque grâce à l’art de la production cinématographique</dc:subject>
  <dc:creator>Jennifer Land</dc:creator>
  <cp:lastModifiedBy>Annika Ribordy</cp:lastModifiedBy>
  <cp:revision>3</cp:revision>
  <cp:lastPrinted>2019-02-04T10:35:00Z</cp:lastPrinted>
  <dcterms:created xsi:type="dcterms:W3CDTF">2019-02-26T09:48:00Z</dcterms:created>
  <dcterms:modified xsi:type="dcterms:W3CDTF">2019-02-26T09:52:00Z</dcterms:modified>
</cp:coreProperties>
</file>