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B286B" w14:textId="77777777" w:rsidR="00647411" w:rsidRPr="00647411" w:rsidRDefault="00647411" w:rsidP="00647411">
      <w:pPr>
        <w:pStyle w:val="Titre3"/>
        <w:rPr>
          <w:lang w:val="fr-FR"/>
        </w:rPr>
      </w:pPr>
      <w:r w:rsidRPr="00647411">
        <w:rPr>
          <w:lang w:val="fr-FR"/>
        </w:rPr>
        <w:t>BF</w:t>
      </w:r>
      <w:r w:rsidR="00C52953" w:rsidRPr="00647411">
        <w:rPr>
          <w:lang w:val="fr-FR"/>
        </w:rPr>
        <w:t xml:space="preserve">-FA-M5: </w:t>
      </w:r>
      <w:r w:rsidRPr="00647411">
        <w:rPr>
          <w:lang w:val="fr-FR"/>
        </w:rPr>
        <w:t>Evaluation des compétences</w:t>
      </w:r>
    </w:p>
    <w:p w14:paraId="00CA46AC" w14:textId="77777777" w:rsidR="00647411" w:rsidRPr="00647411" w:rsidRDefault="00647411" w:rsidP="00647411">
      <w:pPr>
        <w:rPr>
          <w:lang w:val="fr-FR"/>
        </w:rPr>
      </w:pPr>
    </w:p>
    <w:p w14:paraId="432FF2C0" w14:textId="77777777" w:rsidR="00DC6C22" w:rsidRPr="00971AF0" w:rsidRDefault="00DC6C22" w:rsidP="00DC6C22">
      <w:pPr>
        <w:pStyle w:val="Corpsdetexte"/>
        <w:tabs>
          <w:tab w:val="left" w:pos="2977"/>
          <w:tab w:val="left" w:pos="7513"/>
        </w:tabs>
        <w:rPr>
          <w:lang w:val="fr-FR"/>
        </w:rPr>
      </w:pPr>
      <w:r w:rsidRPr="00971AF0">
        <w:rPr>
          <w:lang w:val="fr-FR"/>
        </w:rPr>
        <w:t>Nom</w:t>
      </w:r>
      <w:r>
        <w:rPr>
          <w:lang w:val="fr-FR"/>
        </w:rPr>
        <w:t xml:space="preserve"> / Prénom</w:t>
      </w:r>
      <w:r w:rsidRPr="00971AF0">
        <w:rPr>
          <w:lang w:val="fr-FR"/>
        </w:rPr>
        <w:t xml:space="preserve"> </w:t>
      </w:r>
      <w:r>
        <w:rPr>
          <w:lang w:val="fr-FR"/>
        </w:rPr>
        <w:tab/>
      </w:r>
      <w:r w:rsidRPr="00AA4FFF">
        <w:fldChar w:fldCharType="begin">
          <w:ffData>
            <w:name w:val="Text15"/>
            <w:enabled/>
            <w:calcOnExit w:val="0"/>
            <w:textInput/>
          </w:ffData>
        </w:fldChar>
      </w:r>
      <w:r w:rsidRPr="002F2857">
        <w:rPr>
          <w:lang w:val="fr-CH"/>
        </w:rPr>
        <w:instrText xml:space="preserve"> FORMTEXT </w:instrText>
      </w:r>
      <w:r w:rsidRPr="00AA4FF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4FFF">
        <w:fldChar w:fldCharType="end"/>
      </w:r>
      <w:r>
        <w:rPr>
          <w:lang w:val="fr-FR"/>
        </w:rPr>
        <w:t xml:space="preserve"> </w:t>
      </w:r>
      <w:r w:rsidRPr="00AA4FFF">
        <w:fldChar w:fldCharType="begin">
          <w:ffData>
            <w:name w:val="Text15"/>
            <w:enabled/>
            <w:calcOnExit w:val="0"/>
            <w:textInput/>
          </w:ffData>
        </w:fldChar>
      </w:r>
      <w:r w:rsidRPr="002F2857">
        <w:rPr>
          <w:lang w:val="fr-CH"/>
        </w:rPr>
        <w:instrText xml:space="preserve"> FORMTEXT </w:instrText>
      </w:r>
      <w:r w:rsidRPr="00AA4FF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4FFF">
        <w:fldChar w:fldCharType="end"/>
      </w:r>
      <w:r w:rsidRPr="00971AF0">
        <w:rPr>
          <w:lang w:val="fr-FR"/>
        </w:rPr>
        <w:tab/>
        <w:t xml:space="preserve">Date </w:t>
      </w:r>
      <w:r w:rsidRPr="00AA4FFF">
        <w:fldChar w:fldCharType="begin">
          <w:ffData>
            <w:name w:val="Text15"/>
            <w:enabled/>
            <w:calcOnExit w:val="0"/>
            <w:textInput/>
          </w:ffData>
        </w:fldChar>
      </w:r>
      <w:r w:rsidRPr="002F2857">
        <w:rPr>
          <w:lang w:val="fr-CH"/>
        </w:rPr>
        <w:instrText xml:space="preserve"> FORMTEXT </w:instrText>
      </w:r>
      <w:r w:rsidRPr="00AA4FF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4FFF">
        <w:fldChar w:fldCharType="end"/>
      </w:r>
    </w:p>
    <w:p w14:paraId="218077FC" w14:textId="77777777" w:rsidR="00DC6C22" w:rsidRPr="00971AF0" w:rsidRDefault="00DC6C22" w:rsidP="00DC6C22">
      <w:pPr>
        <w:tabs>
          <w:tab w:val="left" w:pos="2977"/>
          <w:tab w:val="left" w:pos="7513"/>
        </w:tabs>
        <w:rPr>
          <w:lang w:val="fr-FR"/>
        </w:rPr>
      </w:pPr>
    </w:p>
    <w:p w14:paraId="6E45159D" w14:textId="77777777" w:rsidR="00DC6C22" w:rsidRPr="00647411" w:rsidRDefault="00DC6C22" w:rsidP="00DC6C22">
      <w:pPr>
        <w:pStyle w:val="Corpsdetexte"/>
        <w:ind w:left="2977" w:hanging="2977"/>
        <w:rPr>
          <w:b/>
          <w:lang w:val="fr-FR"/>
        </w:rPr>
      </w:pPr>
      <w:r w:rsidRPr="0022040D">
        <w:rPr>
          <w:b/>
          <w:lang w:val="fr-FR"/>
        </w:rPr>
        <w:t xml:space="preserve">Titre </w:t>
      </w:r>
      <w:r>
        <w:rPr>
          <w:lang w:val="fr-FR"/>
        </w:rPr>
        <w:tab/>
      </w:r>
      <w:r w:rsidRPr="00647411">
        <w:rPr>
          <w:b/>
          <w:lang w:val="fr-FR"/>
        </w:rPr>
        <w:t>Planification, réalisation et réflexion d'une séquence de formation dans le domaine profe</w:t>
      </w:r>
      <w:r>
        <w:rPr>
          <w:b/>
          <w:lang w:val="fr-FR"/>
        </w:rPr>
        <w:t xml:space="preserve">ssionnel </w:t>
      </w:r>
      <w:r w:rsidRPr="00647411">
        <w:rPr>
          <w:b/>
          <w:lang w:val="fr-FR"/>
        </w:rPr>
        <w:t>du formateur</w:t>
      </w:r>
      <w:r>
        <w:rPr>
          <w:b/>
          <w:lang w:val="fr-FR"/>
        </w:rPr>
        <w:t>/de la formatrice</w:t>
      </w:r>
    </w:p>
    <w:p w14:paraId="695ADB20" w14:textId="77777777" w:rsidR="00DC6C22" w:rsidRPr="00971AF0" w:rsidRDefault="00DC6C22" w:rsidP="00DC6C22">
      <w:pPr>
        <w:tabs>
          <w:tab w:val="left" w:pos="2977"/>
          <w:tab w:val="left" w:pos="7513"/>
        </w:tabs>
        <w:rPr>
          <w:rFonts w:ascii="Arial" w:hAnsi="Arial"/>
          <w:sz w:val="20"/>
          <w:lang w:val="fr-FR"/>
        </w:rPr>
      </w:pPr>
    </w:p>
    <w:p w14:paraId="5D9543E6" w14:textId="77777777" w:rsidR="00DC6C22" w:rsidRPr="00971AF0" w:rsidRDefault="00DC6C22" w:rsidP="00DC6C22">
      <w:pPr>
        <w:tabs>
          <w:tab w:val="left" w:pos="2977"/>
          <w:tab w:val="left" w:pos="7513"/>
        </w:tabs>
        <w:rPr>
          <w:rFonts w:ascii="Arial" w:hAnsi="Arial"/>
          <w:sz w:val="20"/>
          <w:lang w:val="fr-FR"/>
        </w:rPr>
      </w:pPr>
      <w:r w:rsidRPr="00971AF0">
        <w:rPr>
          <w:rFonts w:ascii="Arial" w:hAnsi="Arial"/>
          <w:sz w:val="20"/>
          <w:lang w:val="fr-FR"/>
        </w:rPr>
        <w:t xml:space="preserve">Institution FFA </w:t>
      </w:r>
      <w:r>
        <w:rPr>
          <w:rFonts w:ascii="Arial" w:hAnsi="Arial"/>
          <w:sz w:val="20"/>
          <w:lang w:val="fr-FR"/>
        </w:rPr>
        <w:tab/>
      </w:r>
      <w:r w:rsidRPr="00AA4FFF">
        <w:fldChar w:fldCharType="begin">
          <w:ffData>
            <w:name w:val="Text15"/>
            <w:enabled/>
            <w:calcOnExit w:val="0"/>
            <w:textInput/>
          </w:ffData>
        </w:fldChar>
      </w:r>
      <w:r w:rsidRPr="00AA4FFF">
        <w:instrText xml:space="preserve"> </w:instrText>
      </w:r>
      <w:r>
        <w:instrText>FORMTEXT</w:instrText>
      </w:r>
      <w:r w:rsidRPr="00AA4FFF">
        <w:instrText xml:space="preserve"> </w:instrText>
      </w:r>
      <w:r w:rsidRPr="00AA4FF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4FFF">
        <w:fldChar w:fldCharType="end"/>
      </w:r>
    </w:p>
    <w:p w14:paraId="425AB043" w14:textId="77777777" w:rsidR="00DC6C22" w:rsidRPr="00971AF0" w:rsidRDefault="00DC6C22" w:rsidP="00DC6C22">
      <w:pPr>
        <w:tabs>
          <w:tab w:val="left" w:pos="2977"/>
          <w:tab w:val="left" w:pos="7513"/>
        </w:tabs>
        <w:rPr>
          <w:rFonts w:ascii="Arial" w:hAnsi="Arial"/>
          <w:sz w:val="20"/>
          <w:lang w:val="fr-FR"/>
        </w:rPr>
      </w:pPr>
    </w:p>
    <w:p w14:paraId="2C28CEC9" w14:textId="77777777" w:rsidR="00DC6C22" w:rsidRPr="00971AF0" w:rsidRDefault="00DC6C22" w:rsidP="00DC6C22">
      <w:pPr>
        <w:pStyle w:val="Corpsdetexte"/>
        <w:tabs>
          <w:tab w:val="left" w:pos="2977"/>
          <w:tab w:val="left" w:pos="7513"/>
        </w:tabs>
        <w:rPr>
          <w:lang w:val="fr-FR"/>
        </w:rPr>
      </w:pPr>
      <w:r w:rsidRPr="00971AF0">
        <w:rPr>
          <w:lang w:val="fr-FR"/>
        </w:rPr>
        <w:t xml:space="preserve">Nom formateur/trice du module </w:t>
      </w:r>
      <w:r>
        <w:rPr>
          <w:lang w:val="fr-FR"/>
        </w:rPr>
        <w:tab/>
      </w:r>
      <w:r w:rsidRPr="00AA4FFF">
        <w:fldChar w:fldCharType="begin">
          <w:ffData>
            <w:name w:val="Text15"/>
            <w:enabled/>
            <w:calcOnExit w:val="0"/>
            <w:textInput/>
          </w:ffData>
        </w:fldChar>
      </w:r>
      <w:r w:rsidRPr="00AA4FFF">
        <w:instrText xml:space="preserve"> </w:instrText>
      </w:r>
      <w:r>
        <w:instrText>FORMTEXT</w:instrText>
      </w:r>
      <w:r w:rsidRPr="00AA4FFF">
        <w:instrText xml:space="preserve"> </w:instrText>
      </w:r>
      <w:r w:rsidRPr="00AA4FF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4FFF">
        <w:fldChar w:fldCharType="end"/>
      </w:r>
    </w:p>
    <w:p w14:paraId="3491C3B2" w14:textId="77777777" w:rsidR="00DC6C22" w:rsidRPr="002D4526" w:rsidRDefault="00DC6C22" w:rsidP="00DC6C22">
      <w:pPr>
        <w:rPr>
          <w:rFonts w:ascii="Arial" w:hAnsi="Arial"/>
          <w:sz w:val="15"/>
          <w:szCs w:val="15"/>
          <w:lang w:val="fr-FR"/>
        </w:rPr>
      </w:pPr>
    </w:p>
    <w:p w14:paraId="570D52DD" w14:textId="77777777" w:rsidR="00DC6C22" w:rsidRPr="002D4526" w:rsidRDefault="00DC6C22" w:rsidP="00DC6C22">
      <w:pPr>
        <w:rPr>
          <w:rFonts w:ascii="Arial" w:hAnsi="Arial"/>
          <w:sz w:val="15"/>
          <w:szCs w:val="15"/>
          <w:lang w:val="fr-FR"/>
        </w:rPr>
      </w:pPr>
    </w:p>
    <w:p w14:paraId="0F22E6A9" w14:textId="77777777" w:rsidR="00C52953" w:rsidRPr="00647411" w:rsidRDefault="00647411" w:rsidP="00C52953">
      <w:pPr>
        <w:pStyle w:val="Titre4"/>
        <w:rPr>
          <w:lang w:val="fr-FR"/>
        </w:rPr>
      </w:pPr>
      <w:r w:rsidRPr="00647411">
        <w:rPr>
          <w:lang w:val="fr-FR"/>
        </w:rPr>
        <w:t>Directives</w:t>
      </w:r>
      <w:r w:rsidR="00C52953" w:rsidRPr="00647411">
        <w:rPr>
          <w:lang w:val="fr-FR"/>
        </w:rPr>
        <w:t xml:space="preserve">: </w:t>
      </w:r>
    </w:p>
    <w:p w14:paraId="48F79BB0" w14:textId="77777777" w:rsidR="00C52953" w:rsidRPr="00647411" w:rsidRDefault="00C52953" w:rsidP="00C52953">
      <w:pPr>
        <w:pStyle w:val="Corpsdetexte"/>
        <w:rPr>
          <w:b/>
          <w:lang w:val="fr-FR"/>
        </w:rPr>
      </w:pPr>
    </w:p>
    <w:p w14:paraId="5E1C94EA" w14:textId="36668569" w:rsidR="00C52953" w:rsidRPr="00647411" w:rsidRDefault="00647411" w:rsidP="00C52953">
      <w:pPr>
        <w:pStyle w:val="Corpsdetexte"/>
        <w:rPr>
          <w:b/>
          <w:lang w:val="fr-FR"/>
        </w:rPr>
      </w:pPr>
      <w:r w:rsidRPr="00647411">
        <w:rPr>
          <w:b/>
          <w:lang w:val="fr-FR"/>
        </w:rPr>
        <w:t>Planification</w:t>
      </w:r>
      <w:r w:rsidR="00C52953" w:rsidRPr="00647411">
        <w:rPr>
          <w:b/>
          <w:lang w:val="fr-FR"/>
        </w:rPr>
        <w:t xml:space="preserve">, </w:t>
      </w:r>
      <w:r w:rsidRPr="00647411">
        <w:rPr>
          <w:b/>
          <w:lang w:val="fr-FR"/>
        </w:rPr>
        <w:t>réalisation</w:t>
      </w:r>
      <w:r w:rsidR="00C52953" w:rsidRPr="00647411">
        <w:rPr>
          <w:b/>
          <w:lang w:val="fr-FR"/>
        </w:rPr>
        <w:t xml:space="preserve"> </w:t>
      </w:r>
      <w:r w:rsidRPr="00647411">
        <w:rPr>
          <w:b/>
          <w:lang w:val="fr-FR"/>
        </w:rPr>
        <w:t>et</w:t>
      </w:r>
      <w:r w:rsidR="00C52953" w:rsidRPr="00647411">
        <w:rPr>
          <w:b/>
          <w:lang w:val="fr-FR"/>
        </w:rPr>
        <w:t xml:space="preserve"> </w:t>
      </w:r>
      <w:r w:rsidRPr="00647411">
        <w:rPr>
          <w:b/>
          <w:lang w:val="fr-FR"/>
        </w:rPr>
        <w:t>réflexion d'une séquence de formation dans le domaine profe</w:t>
      </w:r>
      <w:r w:rsidR="008B7A63">
        <w:rPr>
          <w:b/>
          <w:lang w:val="fr-FR"/>
        </w:rPr>
        <w:t xml:space="preserve">ssionnel </w:t>
      </w:r>
      <w:r w:rsidRPr="00647411">
        <w:rPr>
          <w:b/>
          <w:lang w:val="fr-FR"/>
        </w:rPr>
        <w:t>du formateur</w:t>
      </w:r>
      <w:r w:rsidR="008B7A63">
        <w:rPr>
          <w:b/>
          <w:lang w:val="fr-FR"/>
        </w:rPr>
        <w:t>/de la formatrice</w:t>
      </w:r>
      <w:r w:rsidR="008B0B9D">
        <w:rPr>
          <w:b/>
          <w:lang w:val="fr-FR"/>
        </w:rPr>
        <w:t>.</w:t>
      </w:r>
    </w:p>
    <w:p w14:paraId="0989B705" w14:textId="77777777" w:rsidR="00C52953" w:rsidRPr="00647411" w:rsidRDefault="00647411" w:rsidP="00C52953">
      <w:pPr>
        <w:pStyle w:val="Corpsdetexte"/>
        <w:rPr>
          <w:b/>
          <w:lang w:val="fr-FR"/>
        </w:rPr>
      </w:pPr>
      <w:r w:rsidRPr="00647411">
        <w:rPr>
          <w:b/>
          <w:lang w:val="fr-FR"/>
        </w:rPr>
        <w:t xml:space="preserve">Directives pour la remise des documents </w:t>
      </w:r>
      <w:r w:rsidR="00ED0CBD">
        <w:rPr>
          <w:b/>
          <w:lang w:val="fr-FR"/>
        </w:rPr>
        <w:t>avant</w:t>
      </w:r>
      <w:r w:rsidRPr="00647411">
        <w:rPr>
          <w:b/>
          <w:lang w:val="fr-FR"/>
        </w:rPr>
        <w:t xml:space="preserve"> </w:t>
      </w:r>
      <w:r w:rsidR="00ED0CBD">
        <w:rPr>
          <w:b/>
          <w:lang w:val="fr-FR"/>
        </w:rPr>
        <w:t>l'observation</w:t>
      </w:r>
      <w:r w:rsidRPr="00647411">
        <w:rPr>
          <w:b/>
          <w:lang w:val="fr-FR"/>
        </w:rPr>
        <w:t xml:space="preserve"> de la pratique </w:t>
      </w:r>
    </w:p>
    <w:p w14:paraId="033EDE69" w14:textId="223E8599" w:rsidR="00C52953" w:rsidRPr="00647411" w:rsidRDefault="00ED0CBD" w:rsidP="00C52953">
      <w:pPr>
        <w:pStyle w:val="Aufzhlung"/>
        <w:rPr>
          <w:lang w:val="fr-FR"/>
        </w:rPr>
      </w:pPr>
      <w:r>
        <w:rPr>
          <w:lang w:val="fr-FR"/>
        </w:rPr>
        <w:t xml:space="preserve">Description du groupe d'apprenant-e-s </w:t>
      </w:r>
    </w:p>
    <w:p w14:paraId="1DE72056" w14:textId="77777777" w:rsidR="00C52953" w:rsidRPr="00647411" w:rsidRDefault="00ED0CBD" w:rsidP="00C52953">
      <w:pPr>
        <w:pStyle w:val="Aufzhlung"/>
        <w:rPr>
          <w:lang w:val="fr-FR"/>
        </w:rPr>
      </w:pPr>
      <w:r>
        <w:rPr>
          <w:lang w:val="fr-FR"/>
        </w:rPr>
        <w:t xml:space="preserve">Indication du positionnement de la séquence observée dans le contexte global de l'offre de formation </w:t>
      </w:r>
    </w:p>
    <w:p w14:paraId="46D053F1" w14:textId="77777777" w:rsidR="00C52953" w:rsidRPr="00647411" w:rsidRDefault="00ED0CBD" w:rsidP="00C52953">
      <w:pPr>
        <w:pStyle w:val="Aufzhlung"/>
        <w:rPr>
          <w:lang w:val="fr-FR"/>
        </w:rPr>
      </w:pPr>
      <w:r>
        <w:rPr>
          <w:lang w:val="fr-FR"/>
        </w:rPr>
        <w:t xml:space="preserve">Planification commentée de la séquence de formation observée </w:t>
      </w:r>
    </w:p>
    <w:p w14:paraId="41312715" w14:textId="77777777" w:rsidR="00C52953" w:rsidRPr="00647411" w:rsidRDefault="00ED0CBD" w:rsidP="00C52953">
      <w:pPr>
        <w:pStyle w:val="Aufzhlung"/>
        <w:numPr>
          <w:ilvl w:val="0"/>
          <w:numId w:val="0"/>
        </w:numPr>
        <w:rPr>
          <w:lang w:val="fr-FR"/>
        </w:rPr>
      </w:pPr>
      <w:r>
        <w:rPr>
          <w:b/>
          <w:lang w:val="fr-FR"/>
        </w:rPr>
        <w:t>Un entretien d'évaluation a lieu après l'observation pratique</w:t>
      </w:r>
    </w:p>
    <w:p w14:paraId="16C1A214" w14:textId="1D73A95E" w:rsidR="002D4526" w:rsidRPr="002D4526" w:rsidRDefault="002D4526" w:rsidP="002D4526">
      <w:pPr>
        <w:pStyle w:val="Aufzhlung"/>
        <w:numPr>
          <w:ilvl w:val="0"/>
          <w:numId w:val="0"/>
        </w:numPr>
        <w:ind w:left="357" w:hanging="357"/>
        <w:rPr>
          <w:sz w:val="15"/>
          <w:szCs w:val="15"/>
          <w:lang w:val="fr-FR"/>
        </w:rPr>
      </w:pPr>
    </w:p>
    <w:p w14:paraId="7935354A" w14:textId="41DE3AFD" w:rsidR="002D4526" w:rsidRPr="00647411" w:rsidRDefault="002D4526" w:rsidP="00B433C2">
      <w:pPr>
        <w:pStyle w:val="Aufzhlung"/>
        <w:numPr>
          <w:ilvl w:val="0"/>
          <w:numId w:val="0"/>
        </w:numPr>
        <w:rPr>
          <w:lang w:val="fr-FR"/>
        </w:rPr>
      </w:pPr>
      <w:r w:rsidRPr="002D4526">
        <w:rPr>
          <w:lang w:val="fr-FR"/>
        </w:rPr>
        <w:t>La vérification des compétences couvrant les quatre éléments se compose d'un minimum de 15'000 caractères et d'un maximum de 25'000 caractères (espaces compris). Des documents explicatifs peuvent être joints.</w:t>
      </w:r>
    </w:p>
    <w:p w14:paraId="615938B4" w14:textId="77777777" w:rsidR="00C52953" w:rsidRPr="002D4526" w:rsidRDefault="00C52953" w:rsidP="00C52953">
      <w:pPr>
        <w:pStyle w:val="Corpsdetexte"/>
        <w:rPr>
          <w:b/>
          <w:sz w:val="16"/>
          <w:szCs w:val="16"/>
          <w:lang w:val="fr-FR"/>
        </w:rPr>
      </w:pPr>
    </w:p>
    <w:p w14:paraId="36E14B13" w14:textId="77777777" w:rsidR="00C52953" w:rsidRPr="00647411" w:rsidRDefault="00ED0CBD" w:rsidP="00C52953">
      <w:pPr>
        <w:pStyle w:val="Corpsdetexte"/>
        <w:rPr>
          <w:b/>
          <w:lang w:val="fr-FR"/>
        </w:rPr>
      </w:pPr>
      <w:r>
        <w:rPr>
          <w:b/>
          <w:lang w:val="fr-FR"/>
        </w:rPr>
        <w:t xml:space="preserve">Critères d'évaluation </w:t>
      </w:r>
    </w:p>
    <w:p w14:paraId="7C09F123" w14:textId="77777777" w:rsidR="00ED0CBD" w:rsidRPr="001A4AF0" w:rsidRDefault="00ED0CBD" w:rsidP="00ED0CBD">
      <w:pPr>
        <w:pStyle w:val="Corpsdetexte"/>
        <w:spacing w:before="60"/>
        <w:rPr>
          <w:lang w:val="fr-FR"/>
        </w:rPr>
      </w:pPr>
      <w:r>
        <w:rPr>
          <w:lang w:val="fr-FR"/>
        </w:rPr>
        <w:t xml:space="preserve">L'évaluation </w:t>
      </w:r>
      <w:r w:rsidR="00E40CA7">
        <w:rPr>
          <w:lang w:val="fr-FR"/>
        </w:rPr>
        <w:t>est notée avec</w:t>
      </w:r>
      <w:r>
        <w:rPr>
          <w:lang w:val="fr-FR"/>
        </w:rPr>
        <w:t xml:space="preserve"> l'appréciation "acquis" ou "non acquis". L'évaluation des compétences porte l'appréciation "acquis" si </w:t>
      </w:r>
      <w:r>
        <w:rPr>
          <w:b/>
          <w:lang w:val="fr-FR"/>
        </w:rPr>
        <w:t xml:space="preserve">tous les critères sont remplis ou au moins dans les parties essentielles. </w:t>
      </w:r>
    </w:p>
    <w:p w14:paraId="2474D8BB" w14:textId="77777777" w:rsidR="00ED0CBD" w:rsidRPr="001A4AF0" w:rsidRDefault="00ED0CBD" w:rsidP="00ED0CBD">
      <w:pPr>
        <w:pStyle w:val="Corpsdetexte"/>
        <w:rPr>
          <w:lang w:val="fr-FR"/>
        </w:rPr>
      </w:pPr>
      <w:r>
        <w:rPr>
          <w:lang w:val="fr-FR"/>
        </w:rPr>
        <w:t xml:space="preserve">L'évaluation des compétences, faite sur la base des </w:t>
      </w:r>
      <w:r>
        <w:rPr>
          <w:b/>
          <w:lang w:val="fr-FR"/>
        </w:rPr>
        <w:t>critères indiqués,</w:t>
      </w:r>
      <w:r>
        <w:rPr>
          <w:lang w:val="fr-FR"/>
        </w:rPr>
        <w:t xml:space="preserve"> est </w:t>
      </w:r>
      <w:r w:rsidRPr="00A60A65">
        <w:rPr>
          <w:b/>
          <w:lang w:val="fr-FR"/>
        </w:rPr>
        <w:t>rédigée</w:t>
      </w:r>
      <w:r>
        <w:rPr>
          <w:lang w:val="fr-FR"/>
        </w:rPr>
        <w:t xml:space="preserve"> et transmise par le formateur /la formatrice du module. </w:t>
      </w:r>
      <w:r>
        <w:rPr>
          <w:b/>
          <w:lang w:val="fr-FR"/>
        </w:rPr>
        <w:t xml:space="preserve">Elle est claire et </w:t>
      </w:r>
      <w:r w:rsidR="00E40CA7">
        <w:rPr>
          <w:b/>
          <w:lang w:val="fr-FR"/>
        </w:rPr>
        <w:t>compréhensible</w:t>
      </w:r>
      <w:r>
        <w:rPr>
          <w:b/>
          <w:lang w:val="fr-FR"/>
        </w:rPr>
        <w:t xml:space="preserve"> pour de tierces personnes. </w:t>
      </w:r>
    </w:p>
    <w:p w14:paraId="31AB5214" w14:textId="77777777" w:rsidR="00C52953" w:rsidRPr="002D4526" w:rsidRDefault="00C52953" w:rsidP="00C52953">
      <w:pPr>
        <w:rPr>
          <w:sz w:val="15"/>
          <w:szCs w:val="15"/>
          <w:lang w:val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6737"/>
      </w:tblGrid>
      <w:tr w:rsidR="00C52953" w:rsidRPr="00647411" w14:paraId="50A2D30E" w14:textId="77777777">
        <w:tc>
          <w:tcPr>
            <w:tcW w:w="2552" w:type="dxa"/>
          </w:tcPr>
          <w:p w14:paraId="1478A26F" w14:textId="77777777" w:rsidR="00C52953" w:rsidRPr="00647411" w:rsidRDefault="00ED0CBD" w:rsidP="00C52953">
            <w:pPr>
              <w:pStyle w:val="Corpsdetexte"/>
              <w:spacing w:before="80" w:after="80"/>
              <w:rPr>
                <w:b/>
                <w:lang w:val="fr-FR"/>
              </w:rPr>
            </w:pPr>
            <w:r>
              <w:rPr>
                <w:b/>
                <w:lang w:val="fr-FR"/>
              </w:rPr>
              <w:t>Critères d'évaluation</w:t>
            </w:r>
          </w:p>
        </w:tc>
        <w:tc>
          <w:tcPr>
            <w:tcW w:w="6808" w:type="dxa"/>
          </w:tcPr>
          <w:p w14:paraId="72FC35A4" w14:textId="77777777" w:rsidR="00C52953" w:rsidRPr="00647411" w:rsidRDefault="00ED0CBD" w:rsidP="00C52953">
            <w:pPr>
              <w:pStyle w:val="Corpsdetexte"/>
              <w:spacing w:before="80" w:after="80"/>
              <w:rPr>
                <w:b/>
                <w:lang w:val="fr-FR"/>
              </w:rPr>
            </w:pPr>
            <w:r>
              <w:rPr>
                <w:b/>
                <w:lang w:val="fr-FR"/>
              </w:rPr>
              <w:t>Observations</w:t>
            </w:r>
          </w:p>
        </w:tc>
      </w:tr>
      <w:tr w:rsidR="00C52953" w:rsidRPr="00647411" w14:paraId="1DA9C26C" w14:textId="77777777">
        <w:tc>
          <w:tcPr>
            <w:tcW w:w="9360" w:type="dxa"/>
            <w:gridSpan w:val="2"/>
          </w:tcPr>
          <w:p w14:paraId="1187B14E" w14:textId="77777777" w:rsidR="00C52953" w:rsidRPr="00647411" w:rsidRDefault="00ED0CBD" w:rsidP="00C52953">
            <w:pPr>
              <w:pStyle w:val="Corpsdetexte"/>
              <w:spacing w:before="80" w:after="80"/>
              <w:rPr>
                <w:b/>
                <w:lang w:val="fr-FR"/>
              </w:rPr>
            </w:pPr>
            <w:r>
              <w:rPr>
                <w:b/>
                <w:lang w:val="fr-FR"/>
              </w:rPr>
              <w:t>Planification</w:t>
            </w:r>
          </w:p>
        </w:tc>
      </w:tr>
      <w:tr w:rsidR="00C52953" w:rsidRPr="00647411" w14:paraId="648CD0BB" w14:textId="77777777" w:rsidTr="002D4526">
        <w:trPr>
          <w:trHeight w:val="1647"/>
        </w:trPr>
        <w:tc>
          <w:tcPr>
            <w:tcW w:w="2552" w:type="dxa"/>
          </w:tcPr>
          <w:p w14:paraId="14946ED9" w14:textId="2A7E6E41" w:rsidR="00C52953" w:rsidRPr="00647411" w:rsidRDefault="00ED0CBD">
            <w:pPr>
              <w:pStyle w:val="Corpsdetexte"/>
              <w:spacing w:before="40" w:after="40"/>
              <w:rPr>
                <w:highlight w:val="yellow"/>
                <w:lang w:val="fr-FR"/>
              </w:rPr>
            </w:pPr>
            <w:r>
              <w:rPr>
                <w:lang w:val="fr-FR"/>
              </w:rPr>
              <w:t xml:space="preserve">Les </w:t>
            </w:r>
            <w:r w:rsidRPr="00A60A65">
              <w:rPr>
                <w:b/>
                <w:lang w:val="fr-FR"/>
              </w:rPr>
              <w:t>directives</w:t>
            </w:r>
            <w:r>
              <w:rPr>
                <w:b/>
                <w:lang w:val="fr-FR"/>
              </w:rPr>
              <w:t xml:space="preserve"> </w:t>
            </w:r>
            <w:r>
              <w:rPr>
                <w:lang w:val="fr-FR"/>
              </w:rPr>
              <w:t xml:space="preserve">ont été </w:t>
            </w:r>
            <w:r>
              <w:rPr>
                <w:b/>
                <w:lang w:val="fr-FR"/>
              </w:rPr>
              <w:t>respectées</w:t>
            </w:r>
            <w:r w:rsidR="00A3418B">
              <w:rPr>
                <w:b/>
                <w:lang w:val="fr-FR"/>
              </w:rPr>
              <w:t>.</w:t>
            </w:r>
          </w:p>
        </w:tc>
        <w:tc>
          <w:tcPr>
            <w:tcW w:w="6808" w:type="dxa"/>
          </w:tcPr>
          <w:p w14:paraId="35A70C3A" w14:textId="39251613" w:rsidR="00C52953" w:rsidRPr="00647411" w:rsidRDefault="00214B23">
            <w:pPr>
              <w:pStyle w:val="Corpsdetexte"/>
              <w:spacing w:before="40" w:after="40"/>
              <w:rPr>
                <w:highlight w:val="yellow"/>
                <w:lang w:val="fr-FR"/>
              </w:rPr>
            </w:pPr>
            <w:r w:rsidRPr="00AA4FF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A4FFF">
              <w:instrText xml:space="preserve"> </w:instrText>
            </w:r>
            <w:r>
              <w:instrText>FORMTEXT</w:instrText>
            </w:r>
            <w:r w:rsidRPr="00AA4FFF">
              <w:instrText xml:space="preserve"> </w:instrText>
            </w:r>
            <w:r w:rsidRPr="00AA4FF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4FFF">
              <w:fldChar w:fldCharType="end"/>
            </w:r>
          </w:p>
        </w:tc>
      </w:tr>
      <w:tr w:rsidR="00C52953" w:rsidRPr="00647411" w14:paraId="67EB8CB2" w14:textId="77777777" w:rsidTr="00214B23">
        <w:trPr>
          <w:trHeight w:val="1835"/>
        </w:trPr>
        <w:tc>
          <w:tcPr>
            <w:tcW w:w="2552" w:type="dxa"/>
          </w:tcPr>
          <w:p w14:paraId="225C6F2E" w14:textId="1618DD8C" w:rsidR="00C52953" w:rsidRPr="008B0B9D" w:rsidRDefault="00534474" w:rsidP="00C52953">
            <w:pPr>
              <w:pStyle w:val="Corpsdetexte"/>
              <w:spacing w:before="40" w:after="40"/>
              <w:rPr>
                <w:b/>
                <w:lang w:val="fr-FR"/>
              </w:rPr>
            </w:pPr>
            <w:r>
              <w:rPr>
                <w:lang w:val="fr-FR"/>
              </w:rPr>
              <w:t xml:space="preserve">La </w:t>
            </w:r>
            <w:r>
              <w:rPr>
                <w:b/>
                <w:lang w:val="fr-FR"/>
              </w:rPr>
              <w:t xml:space="preserve">planification didactique </w:t>
            </w:r>
            <w:r>
              <w:rPr>
                <w:lang w:val="fr-FR"/>
              </w:rPr>
              <w:t xml:space="preserve">de la séquence de formation </w:t>
            </w:r>
            <w:r>
              <w:rPr>
                <w:b/>
                <w:lang w:val="fr-FR"/>
              </w:rPr>
              <w:t xml:space="preserve">se réfère </w:t>
            </w:r>
            <w:r>
              <w:rPr>
                <w:lang w:val="fr-FR"/>
              </w:rPr>
              <w:t xml:space="preserve">aux </w:t>
            </w:r>
            <w:r>
              <w:rPr>
                <w:b/>
                <w:lang w:val="fr-FR"/>
              </w:rPr>
              <w:t xml:space="preserve">compétences définies </w:t>
            </w:r>
            <w:r>
              <w:rPr>
                <w:lang w:val="fr-FR"/>
              </w:rPr>
              <w:t xml:space="preserve">pour l'offre de formation et </w:t>
            </w:r>
            <w:r>
              <w:rPr>
                <w:b/>
                <w:lang w:val="fr-FR"/>
              </w:rPr>
              <w:t xml:space="preserve">aux ressources </w:t>
            </w:r>
            <w:r>
              <w:rPr>
                <w:lang w:val="fr-FR"/>
              </w:rPr>
              <w:t xml:space="preserve">à développer. </w:t>
            </w:r>
          </w:p>
        </w:tc>
        <w:tc>
          <w:tcPr>
            <w:tcW w:w="6808" w:type="dxa"/>
          </w:tcPr>
          <w:p w14:paraId="4F220A22" w14:textId="5ECCBB28" w:rsidR="00C52953" w:rsidRPr="00647411" w:rsidRDefault="00214B23">
            <w:pPr>
              <w:pStyle w:val="Corpsdetexte"/>
              <w:spacing w:before="40" w:after="40"/>
              <w:rPr>
                <w:highlight w:val="yellow"/>
                <w:lang w:val="fr-FR"/>
              </w:rPr>
            </w:pPr>
            <w:r w:rsidRPr="00AA4FF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A4FFF">
              <w:instrText xml:space="preserve"> </w:instrText>
            </w:r>
            <w:r>
              <w:instrText>FORMTEXT</w:instrText>
            </w:r>
            <w:r w:rsidRPr="00AA4FFF">
              <w:instrText xml:space="preserve"> </w:instrText>
            </w:r>
            <w:r w:rsidRPr="00AA4FF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4FFF">
              <w:fldChar w:fldCharType="end"/>
            </w:r>
          </w:p>
        </w:tc>
      </w:tr>
      <w:tr w:rsidR="00C52953" w:rsidRPr="00647411" w14:paraId="6013E0CD" w14:textId="77777777" w:rsidTr="00214B23">
        <w:trPr>
          <w:trHeight w:val="1691"/>
        </w:trPr>
        <w:tc>
          <w:tcPr>
            <w:tcW w:w="2552" w:type="dxa"/>
          </w:tcPr>
          <w:p w14:paraId="4C41B748" w14:textId="4E2E0DAE" w:rsidR="00C52953" w:rsidRPr="00647411" w:rsidRDefault="00534474" w:rsidP="00C52953">
            <w:pPr>
              <w:pStyle w:val="Corpsdetexte"/>
              <w:spacing w:before="40" w:after="40"/>
              <w:rPr>
                <w:lang w:val="fr-FR"/>
              </w:rPr>
            </w:pPr>
            <w:r>
              <w:rPr>
                <w:lang w:val="fr-FR"/>
              </w:rPr>
              <w:t xml:space="preserve">Les </w:t>
            </w:r>
            <w:r>
              <w:rPr>
                <w:b/>
                <w:lang w:val="fr-FR"/>
              </w:rPr>
              <w:t xml:space="preserve">contenus, </w:t>
            </w:r>
            <w:r>
              <w:rPr>
                <w:lang w:val="fr-FR"/>
              </w:rPr>
              <w:t xml:space="preserve">la </w:t>
            </w:r>
            <w:r>
              <w:rPr>
                <w:b/>
                <w:lang w:val="fr-FR"/>
              </w:rPr>
              <w:t xml:space="preserve">quantité de matière </w:t>
            </w:r>
            <w:r>
              <w:rPr>
                <w:lang w:val="fr-FR"/>
              </w:rPr>
              <w:t xml:space="preserve">et la </w:t>
            </w:r>
            <w:r>
              <w:rPr>
                <w:b/>
                <w:lang w:val="fr-FR"/>
              </w:rPr>
              <w:t xml:space="preserve">progression </w:t>
            </w:r>
            <w:r>
              <w:rPr>
                <w:lang w:val="fr-FR"/>
              </w:rPr>
              <w:t xml:space="preserve">sont en </w:t>
            </w:r>
            <w:r>
              <w:rPr>
                <w:b/>
                <w:lang w:val="fr-FR"/>
              </w:rPr>
              <w:t xml:space="preserve">adéquation </w:t>
            </w:r>
            <w:r>
              <w:rPr>
                <w:lang w:val="fr-FR"/>
              </w:rPr>
              <w:t xml:space="preserve">avec </w:t>
            </w:r>
            <w:r>
              <w:rPr>
                <w:b/>
                <w:lang w:val="fr-FR"/>
              </w:rPr>
              <w:t>le groupe spécifique d'apprenant-e-s.</w:t>
            </w:r>
            <w:r w:rsidR="00C52953" w:rsidRPr="00647411">
              <w:rPr>
                <w:lang w:val="fr-FR"/>
              </w:rPr>
              <w:t xml:space="preserve"> </w:t>
            </w:r>
          </w:p>
        </w:tc>
        <w:tc>
          <w:tcPr>
            <w:tcW w:w="6808" w:type="dxa"/>
          </w:tcPr>
          <w:p w14:paraId="10211449" w14:textId="6F34C8B7" w:rsidR="00C52953" w:rsidRPr="00647411" w:rsidRDefault="00214B23">
            <w:pPr>
              <w:pStyle w:val="Corpsdetexte"/>
              <w:spacing w:before="40" w:after="40"/>
              <w:rPr>
                <w:highlight w:val="yellow"/>
                <w:lang w:val="fr-FR"/>
              </w:rPr>
            </w:pPr>
            <w:r w:rsidRPr="00AA4FF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A4FFF">
              <w:instrText xml:space="preserve"> </w:instrText>
            </w:r>
            <w:r>
              <w:instrText>FORMTEXT</w:instrText>
            </w:r>
            <w:r w:rsidRPr="00AA4FFF">
              <w:instrText xml:space="preserve"> </w:instrText>
            </w:r>
            <w:r w:rsidRPr="00AA4FF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4FFF">
              <w:fldChar w:fldCharType="end"/>
            </w:r>
          </w:p>
        </w:tc>
      </w:tr>
    </w:tbl>
    <w:p w14:paraId="53A39815" w14:textId="77777777" w:rsidR="00214B23" w:rsidRDefault="00214B23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  <w:gridCol w:w="6731"/>
      </w:tblGrid>
      <w:tr w:rsidR="00C52953" w:rsidRPr="00647411" w14:paraId="325EE831" w14:textId="77777777">
        <w:tc>
          <w:tcPr>
            <w:tcW w:w="2552" w:type="dxa"/>
          </w:tcPr>
          <w:p w14:paraId="75A3FFB9" w14:textId="57CFA2C1" w:rsidR="00C52953" w:rsidRPr="00647411" w:rsidRDefault="00534474" w:rsidP="00534474">
            <w:pPr>
              <w:pStyle w:val="Corpsdetexte"/>
              <w:rPr>
                <w:lang w:val="fr-FR"/>
              </w:rPr>
            </w:pPr>
            <w:r>
              <w:rPr>
                <w:lang w:val="fr-FR"/>
              </w:rPr>
              <w:lastRenderedPageBreak/>
              <w:t>Les</w:t>
            </w:r>
            <w:r w:rsidR="00C52953" w:rsidRPr="00647411">
              <w:rPr>
                <w:lang w:val="fr-FR"/>
              </w:rPr>
              <w:t xml:space="preserve"> </w:t>
            </w:r>
            <w:r>
              <w:rPr>
                <w:b/>
                <w:lang w:val="fr-FR"/>
              </w:rPr>
              <w:t>méthodes</w:t>
            </w:r>
            <w:r w:rsidR="00C52953" w:rsidRPr="00647411">
              <w:rPr>
                <w:b/>
                <w:lang w:val="fr-FR"/>
              </w:rPr>
              <w:t>,</w:t>
            </w:r>
            <w:r w:rsidR="00C52953" w:rsidRPr="00647411">
              <w:rPr>
                <w:lang w:val="fr-FR"/>
              </w:rPr>
              <w:t xml:space="preserve"> </w:t>
            </w:r>
            <w:r>
              <w:rPr>
                <w:lang w:val="fr-FR"/>
              </w:rPr>
              <w:t>les</w:t>
            </w:r>
            <w:r w:rsidR="00C52953" w:rsidRPr="00647411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 xml:space="preserve">modalités d'apprentissage </w:t>
            </w:r>
            <w:r>
              <w:rPr>
                <w:lang w:val="fr-FR"/>
              </w:rPr>
              <w:t xml:space="preserve">et les </w:t>
            </w:r>
            <w:r>
              <w:rPr>
                <w:b/>
                <w:lang w:val="fr-FR"/>
              </w:rPr>
              <w:t xml:space="preserve">matériels didactiques </w:t>
            </w:r>
            <w:r>
              <w:rPr>
                <w:lang w:val="fr-FR"/>
              </w:rPr>
              <w:t xml:space="preserve">sont </w:t>
            </w:r>
            <w:r>
              <w:rPr>
                <w:b/>
                <w:lang w:val="fr-FR"/>
              </w:rPr>
              <w:t xml:space="preserve">adaptés aux adultes </w:t>
            </w:r>
            <w:r>
              <w:rPr>
                <w:lang w:val="fr-FR"/>
              </w:rPr>
              <w:t xml:space="preserve">et favorisent </w:t>
            </w:r>
            <w:r>
              <w:rPr>
                <w:b/>
                <w:lang w:val="fr-FR"/>
              </w:rPr>
              <w:t>un apprentissage actif et autonome</w:t>
            </w:r>
            <w:r w:rsidR="00A3418B">
              <w:rPr>
                <w:b/>
                <w:lang w:val="fr-FR"/>
              </w:rPr>
              <w:t>.</w:t>
            </w:r>
          </w:p>
        </w:tc>
        <w:tc>
          <w:tcPr>
            <w:tcW w:w="6808" w:type="dxa"/>
          </w:tcPr>
          <w:p w14:paraId="2F964196" w14:textId="570516DB" w:rsidR="00C52953" w:rsidRPr="00647411" w:rsidRDefault="00214B23">
            <w:pPr>
              <w:pStyle w:val="Corpsdetexte"/>
              <w:spacing w:before="40" w:after="40"/>
              <w:rPr>
                <w:highlight w:val="yellow"/>
                <w:lang w:val="fr-FR"/>
              </w:rPr>
            </w:pPr>
            <w:r w:rsidRPr="00AA4FF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A4FFF">
              <w:instrText xml:space="preserve"> </w:instrText>
            </w:r>
            <w:r>
              <w:instrText>FORMTEXT</w:instrText>
            </w:r>
            <w:r w:rsidRPr="00AA4FFF">
              <w:instrText xml:space="preserve"> </w:instrText>
            </w:r>
            <w:r w:rsidRPr="00AA4FF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4FFF">
              <w:fldChar w:fldCharType="end"/>
            </w:r>
          </w:p>
        </w:tc>
      </w:tr>
      <w:tr w:rsidR="00C52953" w:rsidRPr="00647411" w14:paraId="33BF66E8" w14:textId="77777777" w:rsidTr="00214B23">
        <w:trPr>
          <w:trHeight w:val="1180"/>
        </w:trPr>
        <w:tc>
          <w:tcPr>
            <w:tcW w:w="2552" w:type="dxa"/>
            <w:tcBorders>
              <w:bottom w:val="single" w:sz="4" w:space="0" w:color="auto"/>
            </w:tcBorders>
          </w:tcPr>
          <w:p w14:paraId="7DFE6B53" w14:textId="77777777" w:rsidR="00C52953" w:rsidRPr="00647411" w:rsidRDefault="00534474" w:rsidP="00534474">
            <w:pPr>
              <w:pStyle w:val="Corpsdetexte"/>
              <w:spacing w:before="40" w:after="40"/>
              <w:rPr>
                <w:highlight w:val="yellow"/>
                <w:lang w:val="fr-FR"/>
              </w:rPr>
            </w:pPr>
            <w:r>
              <w:rPr>
                <w:lang w:val="fr-FR"/>
              </w:rPr>
              <w:t>Le</w:t>
            </w:r>
            <w:r w:rsidR="00C52953" w:rsidRPr="00647411">
              <w:rPr>
                <w:lang w:val="fr-FR"/>
              </w:rPr>
              <w:t xml:space="preserve"> </w:t>
            </w:r>
            <w:r>
              <w:rPr>
                <w:b/>
                <w:lang w:val="fr-FR"/>
              </w:rPr>
              <w:t>transfert de l'apprentissage</w:t>
            </w:r>
            <w:r w:rsidR="00C52953" w:rsidRPr="00647411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est </w:t>
            </w:r>
            <w:r w:rsidRPr="00534474">
              <w:rPr>
                <w:b/>
                <w:lang w:val="fr-FR"/>
              </w:rPr>
              <w:t>soutenu</w:t>
            </w:r>
            <w:r>
              <w:rPr>
                <w:lang w:val="fr-FR"/>
              </w:rPr>
              <w:t xml:space="preserve"> par des méthodes et des outils </w:t>
            </w:r>
            <w:r w:rsidRPr="00214B23">
              <w:rPr>
                <w:b/>
                <w:lang w:val="fr-FR"/>
              </w:rPr>
              <w:t>adéquats</w:t>
            </w:r>
            <w:r>
              <w:rPr>
                <w:lang w:val="fr-FR"/>
              </w:rPr>
              <w:t>.</w:t>
            </w:r>
            <w:r w:rsidR="00C52953" w:rsidRPr="00647411">
              <w:rPr>
                <w:lang w:val="fr-FR"/>
              </w:rPr>
              <w:t xml:space="preserve"> </w:t>
            </w:r>
          </w:p>
        </w:tc>
        <w:tc>
          <w:tcPr>
            <w:tcW w:w="6808" w:type="dxa"/>
            <w:tcBorders>
              <w:bottom w:val="single" w:sz="4" w:space="0" w:color="auto"/>
            </w:tcBorders>
          </w:tcPr>
          <w:p w14:paraId="42CC5400" w14:textId="794AAB7E" w:rsidR="00C52953" w:rsidRPr="00647411" w:rsidRDefault="00214B23">
            <w:pPr>
              <w:pStyle w:val="Corpsdetexte"/>
              <w:spacing w:before="40" w:after="40"/>
              <w:rPr>
                <w:highlight w:val="yellow"/>
                <w:lang w:val="fr-FR"/>
              </w:rPr>
            </w:pPr>
            <w:r w:rsidRPr="00AA4FF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A4FFF">
              <w:instrText xml:space="preserve"> </w:instrText>
            </w:r>
            <w:r>
              <w:instrText>FORMTEXT</w:instrText>
            </w:r>
            <w:r w:rsidRPr="00AA4FFF">
              <w:instrText xml:space="preserve"> </w:instrText>
            </w:r>
            <w:r w:rsidRPr="00AA4FF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4FFF">
              <w:fldChar w:fldCharType="end"/>
            </w:r>
          </w:p>
        </w:tc>
      </w:tr>
      <w:tr w:rsidR="00C52953" w:rsidRPr="00647411" w14:paraId="150E0275" w14:textId="77777777">
        <w:tc>
          <w:tcPr>
            <w:tcW w:w="9360" w:type="dxa"/>
            <w:gridSpan w:val="2"/>
            <w:shd w:val="clear" w:color="auto" w:fill="C0C0C0"/>
          </w:tcPr>
          <w:p w14:paraId="50DBA321" w14:textId="77777777" w:rsidR="00C52953" w:rsidRPr="00647411" w:rsidRDefault="00534474" w:rsidP="00534474">
            <w:pPr>
              <w:pStyle w:val="Corpsdetexte"/>
              <w:spacing w:before="40" w:after="40"/>
              <w:rPr>
                <w:b/>
                <w:highlight w:val="yellow"/>
                <w:lang w:val="fr-FR"/>
              </w:rPr>
            </w:pPr>
            <w:r>
              <w:rPr>
                <w:b/>
                <w:lang w:val="fr-FR"/>
              </w:rPr>
              <w:t>Réalisation</w:t>
            </w:r>
            <w:r w:rsidR="00C52953" w:rsidRPr="00647411">
              <w:rPr>
                <w:b/>
                <w:lang w:val="fr-FR"/>
              </w:rPr>
              <w:t xml:space="preserve"> </w:t>
            </w:r>
            <w:r w:rsidR="00C52953" w:rsidRPr="00647411">
              <w:rPr>
                <w:lang w:val="fr-FR"/>
              </w:rPr>
              <w:t>(</w:t>
            </w:r>
            <w:r>
              <w:rPr>
                <w:lang w:val="fr-FR"/>
              </w:rPr>
              <w:t>capacités</w:t>
            </w:r>
            <w:r w:rsidR="00C52953" w:rsidRPr="00647411">
              <w:rPr>
                <w:lang w:val="fr-FR"/>
              </w:rPr>
              <w:t xml:space="preserve"> </w:t>
            </w:r>
            <w:r>
              <w:rPr>
                <w:lang w:val="fr-FR"/>
              </w:rPr>
              <w:t>et</w:t>
            </w:r>
            <w:r w:rsidR="00C52953" w:rsidRPr="00647411">
              <w:rPr>
                <w:lang w:val="fr-FR"/>
              </w:rPr>
              <w:t xml:space="preserve"> </w:t>
            </w:r>
            <w:r>
              <w:rPr>
                <w:lang w:val="fr-FR"/>
              </w:rPr>
              <w:t>attitude</w:t>
            </w:r>
            <w:r w:rsidR="00C52953" w:rsidRPr="00647411">
              <w:rPr>
                <w:lang w:val="fr-FR"/>
              </w:rPr>
              <w:t xml:space="preserve">) </w:t>
            </w:r>
          </w:p>
        </w:tc>
      </w:tr>
      <w:tr w:rsidR="00C52953" w:rsidRPr="00647411" w14:paraId="0A984452" w14:textId="77777777">
        <w:tc>
          <w:tcPr>
            <w:tcW w:w="2552" w:type="dxa"/>
            <w:shd w:val="clear" w:color="auto" w:fill="C0C0C0"/>
          </w:tcPr>
          <w:p w14:paraId="5580F155" w14:textId="77777777" w:rsidR="00C52953" w:rsidRPr="00647411" w:rsidRDefault="00534474" w:rsidP="0086116F">
            <w:pPr>
              <w:pStyle w:val="Corpsdetexte"/>
              <w:spacing w:before="40" w:after="40"/>
              <w:rPr>
                <w:highlight w:val="yellow"/>
                <w:lang w:val="fr-FR"/>
              </w:rPr>
            </w:pPr>
            <w:r>
              <w:rPr>
                <w:b/>
                <w:lang w:val="fr-FR"/>
              </w:rPr>
              <w:t>Attitude empreinte de respect</w:t>
            </w:r>
            <w:r w:rsidR="00C52953" w:rsidRPr="00647411">
              <w:rPr>
                <w:lang w:val="fr-FR"/>
              </w:rPr>
              <w:t xml:space="preserve"> </w:t>
            </w:r>
            <w:r>
              <w:rPr>
                <w:lang w:val="fr-FR"/>
              </w:rPr>
              <w:t>à l'égard de t</w:t>
            </w:r>
            <w:r w:rsidR="003A72E9">
              <w:rPr>
                <w:lang w:val="fr-FR"/>
              </w:rPr>
              <w:t>ous/toutes les apprenant/e/s</w:t>
            </w:r>
          </w:p>
        </w:tc>
        <w:tc>
          <w:tcPr>
            <w:tcW w:w="6808" w:type="dxa"/>
            <w:vMerge w:val="restart"/>
            <w:shd w:val="clear" w:color="auto" w:fill="C0C0C0"/>
          </w:tcPr>
          <w:p w14:paraId="4EB737E0" w14:textId="77777777" w:rsidR="00C52953" w:rsidRPr="00647411" w:rsidRDefault="00C52953">
            <w:pPr>
              <w:pStyle w:val="Corpsdetexte"/>
              <w:spacing w:before="40" w:after="40"/>
              <w:rPr>
                <w:highlight w:val="yellow"/>
                <w:lang w:val="fr-FR"/>
              </w:rPr>
            </w:pPr>
          </w:p>
          <w:p w14:paraId="65E758BA" w14:textId="77777777" w:rsidR="00C52953" w:rsidRPr="00647411" w:rsidRDefault="0086116F">
            <w:pPr>
              <w:pStyle w:val="Corpsdetexte"/>
              <w:spacing w:before="40" w:after="40"/>
              <w:rPr>
                <w:highlight w:val="lightGray"/>
                <w:lang w:val="fr-FR"/>
              </w:rPr>
            </w:pPr>
            <w:r>
              <w:rPr>
                <w:highlight w:val="lightGray"/>
                <w:lang w:val="fr-FR"/>
              </w:rPr>
              <w:t xml:space="preserve">Ces critères seront uniquement jugés par la formatrice/le formateur du module. </w:t>
            </w:r>
          </w:p>
          <w:p w14:paraId="7743B4EE" w14:textId="77777777" w:rsidR="00C52953" w:rsidRPr="00647411" w:rsidRDefault="00C52953">
            <w:pPr>
              <w:pStyle w:val="Corpsdetexte"/>
              <w:spacing w:before="40" w:after="40"/>
              <w:rPr>
                <w:highlight w:val="lightGray"/>
                <w:lang w:val="fr-FR"/>
              </w:rPr>
            </w:pPr>
          </w:p>
          <w:p w14:paraId="62D11826" w14:textId="4B4324F9" w:rsidR="00C52953" w:rsidRPr="008B0B9D" w:rsidRDefault="0086116F" w:rsidP="00C52953">
            <w:pPr>
              <w:pStyle w:val="Corpsdetexte"/>
              <w:spacing w:before="40" w:after="40"/>
              <w:rPr>
                <w:highlight w:val="lightGray"/>
                <w:lang w:val="fr-FR"/>
              </w:rPr>
            </w:pPr>
            <w:r>
              <w:rPr>
                <w:highlight w:val="lightGray"/>
                <w:lang w:val="fr-FR"/>
              </w:rPr>
              <w:t xml:space="preserve">L'évaluation </w:t>
            </w:r>
            <w:r w:rsidR="006A6830">
              <w:rPr>
                <w:highlight w:val="lightGray"/>
                <w:lang w:val="fr-FR"/>
              </w:rPr>
              <w:t>finale centralisée</w:t>
            </w:r>
            <w:r>
              <w:rPr>
                <w:highlight w:val="lightGray"/>
                <w:lang w:val="fr-FR"/>
              </w:rPr>
              <w:t xml:space="preserve"> vérifiera si la réalisation a été jugée selon les critères. </w:t>
            </w:r>
          </w:p>
        </w:tc>
      </w:tr>
      <w:tr w:rsidR="00C52953" w:rsidRPr="00647411" w14:paraId="1AAD47A6" w14:textId="77777777">
        <w:tc>
          <w:tcPr>
            <w:tcW w:w="2552" w:type="dxa"/>
            <w:shd w:val="clear" w:color="auto" w:fill="C0C0C0"/>
          </w:tcPr>
          <w:p w14:paraId="0E81C174" w14:textId="77777777" w:rsidR="00C52953" w:rsidRPr="00647411" w:rsidRDefault="0086116F" w:rsidP="0086116F">
            <w:pPr>
              <w:pStyle w:val="Corpsdetexte"/>
              <w:spacing w:before="40" w:after="40"/>
              <w:rPr>
                <w:lang w:val="fr-FR"/>
              </w:rPr>
            </w:pPr>
            <w:r>
              <w:rPr>
                <w:b/>
                <w:lang w:val="fr-FR"/>
              </w:rPr>
              <w:t>Conception claire</w:t>
            </w:r>
            <w:r w:rsidR="00C52953" w:rsidRPr="00647411">
              <w:rPr>
                <w:b/>
                <w:lang w:val="fr-FR"/>
              </w:rPr>
              <w:t xml:space="preserve"> </w:t>
            </w:r>
            <w:r>
              <w:rPr>
                <w:lang w:val="fr-FR"/>
              </w:rPr>
              <w:t>des</w:t>
            </w:r>
            <w:r w:rsidR="00C52953" w:rsidRPr="00647411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rôles</w:t>
            </w:r>
            <w:r w:rsidR="00C52953" w:rsidRPr="00647411">
              <w:rPr>
                <w:lang w:val="fr-FR"/>
              </w:rPr>
              <w:t xml:space="preserve"> </w:t>
            </w:r>
            <w:r>
              <w:rPr>
                <w:lang w:val="fr-FR"/>
              </w:rPr>
              <w:t>dans la conduite et l'animation</w:t>
            </w:r>
          </w:p>
        </w:tc>
        <w:tc>
          <w:tcPr>
            <w:tcW w:w="6808" w:type="dxa"/>
            <w:vMerge/>
            <w:shd w:val="clear" w:color="auto" w:fill="C0C0C0"/>
          </w:tcPr>
          <w:p w14:paraId="22E73371" w14:textId="77777777" w:rsidR="00C52953" w:rsidRPr="00647411" w:rsidRDefault="00C52953" w:rsidP="00C52953">
            <w:pPr>
              <w:pStyle w:val="Corpsdetexte"/>
              <w:spacing w:before="40" w:after="40"/>
              <w:rPr>
                <w:highlight w:val="yellow"/>
                <w:lang w:val="fr-FR"/>
              </w:rPr>
            </w:pPr>
          </w:p>
        </w:tc>
      </w:tr>
      <w:tr w:rsidR="00C52953" w:rsidRPr="00647411" w14:paraId="601B74BF" w14:textId="77777777">
        <w:tc>
          <w:tcPr>
            <w:tcW w:w="2552" w:type="dxa"/>
            <w:shd w:val="clear" w:color="auto" w:fill="C0C0C0"/>
          </w:tcPr>
          <w:p w14:paraId="04A27DBB" w14:textId="77777777" w:rsidR="00C52953" w:rsidRPr="00647411" w:rsidRDefault="0086116F" w:rsidP="0086116F">
            <w:pPr>
              <w:pStyle w:val="Corpsdetexte"/>
              <w:spacing w:before="40" w:after="40"/>
              <w:rPr>
                <w:highlight w:val="yellow"/>
                <w:lang w:val="fr-FR"/>
              </w:rPr>
            </w:pPr>
            <w:r>
              <w:rPr>
                <w:b/>
                <w:lang w:val="fr-FR"/>
              </w:rPr>
              <w:t>Assurance</w:t>
            </w:r>
            <w:r w:rsidR="00C52953" w:rsidRPr="00647411">
              <w:rPr>
                <w:b/>
                <w:lang w:val="fr-FR"/>
              </w:rPr>
              <w:t xml:space="preserve"> </w:t>
            </w:r>
            <w:r>
              <w:rPr>
                <w:lang w:val="fr-FR"/>
              </w:rPr>
              <w:t xml:space="preserve">dans la </w:t>
            </w:r>
            <w:r>
              <w:rPr>
                <w:b/>
                <w:lang w:val="fr-FR"/>
              </w:rPr>
              <w:t xml:space="preserve">mise en œuvre méthodique </w:t>
            </w:r>
            <w:r>
              <w:rPr>
                <w:lang w:val="fr-FR"/>
              </w:rPr>
              <w:t>de la planification</w:t>
            </w:r>
            <w:r w:rsidR="00C52953" w:rsidRPr="00647411">
              <w:rPr>
                <w:lang w:val="fr-FR"/>
              </w:rPr>
              <w:t>.</w:t>
            </w:r>
          </w:p>
        </w:tc>
        <w:tc>
          <w:tcPr>
            <w:tcW w:w="6808" w:type="dxa"/>
            <w:vMerge/>
            <w:shd w:val="clear" w:color="auto" w:fill="C0C0C0"/>
          </w:tcPr>
          <w:p w14:paraId="68BE1AEA" w14:textId="77777777" w:rsidR="00C52953" w:rsidRPr="00647411" w:rsidRDefault="00C52953" w:rsidP="00C52953">
            <w:pPr>
              <w:pStyle w:val="Corpsdetexte"/>
              <w:spacing w:before="40" w:after="40"/>
              <w:rPr>
                <w:highlight w:val="yellow"/>
                <w:lang w:val="fr-FR"/>
              </w:rPr>
            </w:pPr>
          </w:p>
        </w:tc>
      </w:tr>
      <w:tr w:rsidR="00C52953" w:rsidRPr="00647411" w14:paraId="66328485" w14:textId="77777777">
        <w:tc>
          <w:tcPr>
            <w:tcW w:w="2552" w:type="dxa"/>
            <w:shd w:val="clear" w:color="auto" w:fill="C0C0C0"/>
          </w:tcPr>
          <w:p w14:paraId="185AB940" w14:textId="77777777" w:rsidR="00C52953" w:rsidRPr="00647411" w:rsidRDefault="0086116F" w:rsidP="0086116F">
            <w:pPr>
              <w:pStyle w:val="Corpsdetexte"/>
              <w:spacing w:before="40" w:after="40"/>
              <w:rPr>
                <w:highlight w:val="yellow"/>
                <w:lang w:val="fr-FR"/>
              </w:rPr>
            </w:pPr>
            <w:r>
              <w:rPr>
                <w:b/>
                <w:lang w:val="fr-FR"/>
              </w:rPr>
              <w:t xml:space="preserve">Interventions adaptées </w:t>
            </w:r>
            <w:r>
              <w:rPr>
                <w:lang w:val="fr-FR"/>
              </w:rPr>
              <w:t>dans la con</w:t>
            </w:r>
            <w:r w:rsidR="003A72E9">
              <w:rPr>
                <w:lang w:val="fr-FR"/>
              </w:rPr>
              <w:t>duite du groupe d'apprenant-e-s</w:t>
            </w:r>
          </w:p>
        </w:tc>
        <w:tc>
          <w:tcPr>
            <w:tcW w:w="6808" w:type="dxa"/>
            <w:vMerge/>
            <w:shd w:val="clear" w:color="auto" w:fill="C0C0C0"/>
          </w:tcPr>
          <w:p w14:paraId="6B819B5F" w14:textId="77777777" w:rsidR="00C52953" w:rsidRPr="00647411" w:rsidRDefault="00C52953" w:rsidP="00C52953">
            <w:pPr>
              <w:pStyle w:val="Corpsdetexte"/>
              <w:spacing w:before="40" w:after="40"/>
              <w:rPr>
                <w:highlight w:val="yellow"/>
                <w:lang w:val="fr-FR"/>
              </w:rPr>
            </w:pPr>
          </w:p>
        </w:tc>
      </w:tr>
      <w:tr w:rsidR="00C52953" w:rsidRPr="00647411" w14:paraId="3FCE449A" w14:textId="77777777">
        <w:tc>
          <w:tcPr>
            <w:tcW w:w="2552" w:type="dxa"/>
            <w:shd w:val="clear" w:color="auto" w:fill="C0C0C0"/>
          </w:tcPr>
          <w:p w14:paraId="3B12C9A5" w14:textId="77777777" w:rsidR="00C52953" w:rsidRPr="00647411" w:rsidRDefault="0086116F" w:rsidP="0086116F">
            <w:pPr>
              <w:pStyle w:val="Corpsdetexte"/>
              <w:spacing w:before="40" w:after="40"/>
              <w:rPr>
                <w:highlight w:val="yellow"/>
                <w:lang w:val="fr-FR"/>
              </w:rPr>
            </w:pPr>
            <w:r>
              <w:rPr>
                <w:b/>
                <w:lang w:val="fr-FR"/>
              </w:rPr>
              <w:t xml:space="preserve">Capacité </w:t>
            </w:r>
            <w:r>
              <w:rPr>
                <w:lang w:val="fr-FR"/>
              </w:rPr>
              <w:t xml:space="preserve">à adapter </w:t>
            </w:r>
            <w:r>
              <w:rPr>
                <w:b/>
                <w:lang w:val="fr-FR"/>
              </w:rPr>
              <w:t xml:space="preserve">la planification </w:t>
            </w:r>
            <w:r>
              <w:rPr>
                <w:lang w:val="fr-FR"/>
              </w:rPr>
              <w:t xml:space="preserve">et son propre </w:t>
            </w:r>
            <w:r>
              <w:rPr>
                <w:b/>
                <w:lang w:val="fr-FR"/>
              </w:rPr>
              <w:t xml:space="preserve">rôle </w:t>
            </w:r>
            <w:r>
              <w:rPr>
                <w:lang w:val="fr-FR"/>
              </w:rPr>
              <w:t xml:space="preserve"> à la </w:t>
            </w:r>
            <w:r>
              <w:rPr>
                <w:b/>
                <w:lang w:val="fr-FR"/>
              </w:rPr>
              <w:t xml:space="preserve">situation </w:t>
            </w:r>
            <w:r w:rsidR="003A72E9">
              <w:rPr>
                <w:lang w:val="fr-FR"/>
              </w:rPr>
              <w:t>en cours</w:t>
            </w:r>
          </w:p>
        </w:tc>
        <w:tc>
          <w:tcPr>
            <w:tcW w:w="6808" w:type="dxa"/>
            <w:vMerge/>
            <w:shd w:val="clear" w:color="auto" w:fill="C0C0C0"/>
          </w:tcPr>
          <w:p w14:paraId="5ACE84EC" w14:textId="77777777" w:rsidR="00C52953" w:rsidRPr="00647411" w:rsidRDefault="00C52953">
            <w:pPr>
              <w:pStyle w:val="Corpsdetexte"/>
              <w:spacing w:before="40" w:after="40"/>
              <w:rPr>
                <w:highlight w:val="yellow"/>
                <w:lang w:val="fr-FR"/>
              </w:rPr>
            </w:pPr>
          </w:p>
        </w:tc>
      </w:tr>
      <w:tr w:rsidR="00C52953" w:rsidRPr="00647411" w14:paraId="666B71C5" w14:textId="77777777">
        <w:tc>
          <w:tcPr>
            <w:tcW w:w="9360" w:type="dxa"/>
            <w:gridSpan w:val="2"/>
          </w:tcPr>
          <w:p w14:paraId="672A8CE1" w14:textId="77777777" w:rsidR="00C52953" w:rsidRPr="00647411" w:rsidRDefault="0086116F" w:rsidP="00C52953">
            <w:pPr>
              <w:pStyle w:val="Corpsdetexte"/>
              <w:spacing w:before="40" w:after="40"/>
              <w:rPr>
                <w:b/>
                <w:highlight w:val="yellow"/>
                <w:lang w:val="fr-FR"/>
              </w:rPr>
            </w:pPr>
            <w:r>
              <w:rPr>
                <w:b/>
                <w:lang w:val="fr-FR"/>
              </w:rPr>
              <w:t>Ré</w:t>
            </w:r>
            <w:r w:rsidR="00C52953" w:rsidRPr="00647411">
              <w:rPr>
                <w:b/>
                <w:lang w:val="fr-FR"/>
              </w:rPr>
              <w:t xml:space="preserve">flexion </w:t>
            </w:r>
          </w:p>
        </w:tc>
      </w:tr>
      <w:tr w:rsidR="00C52953" w:rsidRPr="00647411" w14:paraId="3FC70459" w14:textId="77777777">
        <w:tc>
          <w:tcPr>
            <w:tcW w:w="2552" w:type="dxa"/>
          </w:tcPr>
          <w:p w14:paraId="42F89132" w14:textId="77A94E89" w:rsidR="00C52953" w:rsidRPr="00647411" w:rsidRDefault="0086116F" w:rsidP="009D6DBC">
            <w:pPr>
              <w:pStyle w:val="Corpsdetexte"/>
              <w:spacing w:before="40" w:after="40"/>
              <w:rPr>
                <w:highlight w:val="yellow"/>
                <w:lang w:val="fr-FR"/>
              </w:rPr>
            </w:pPr>
            <w:r>
              <w:rPr>
                <w:lang w:val="fr-FR"/>
              </w:rPr>
              <w:t>Le formateur/la formatrice est en mesure de</w:t>
            </w:r>
            <w:r w:rsidRPr="00214B23">
              <w:rPr>
                <w:color w:val="FF0000"/>
                <w:lang w:val="fr-FR"/>
              </w:rPr>
              <w:t xml:space="preserve"> </w:t>
            </w:r>
            <w:r w:rsidRPr="009D6DBC">
              <w:rPr>
                <w:b/>
                <w:lang w:val="fr-FR"/>
              </w:rPr>
              <w:t xml:space="preserve">motiver </w:t>
            </w:r>
            <w:r>
              <w:rPr>
                <w:b/>
                <w:lang w:val="fr-FR"/>
              </w:rPr>
              <w:t xml:space="preserve">ses </w:t>
            </w:r>
            <w:r w:rsidR="006A6830">
              <w:rPr>
                <w:b/>
                <w:lang w:val="fr-FR"/>
              </w:rPr>
              <w:t>décisions didactiques et méthodologiques</w:t>
            </w:r>
            <w:r w:rsidR="00A3418B">
              <w:rPr>
                <w:b/>
                <w:lang w:val="fr-FR"/>
              </w:rPr>
              <w:t>.</w:t>
            </w:r>
          </w:p>
        </w:tc>
        <w:tc>
          <w:tcPr>
            <w:tcW w:w="6808" w:type="dxa"/>
          </w:tcPr>
          <w:p w14:paraId="783FB9C7" w14:textId="40A1FC1B" w:rsidR="00C52953" w:rsidRPr="00647411" w:rsidRDefault="00214B23">
            <w:pPr>
              <w:pStyle w:val="Corpsdetexte"/>
              <w:spacing w:before="40" w:after="40"/>
              <w:rPr>
                <w:highlight w:val="yellow"/>
                <w:lang w:val="fr-FR"/>
              </w:rPr>
            </w:pPr>
            <w:r w:rsidRPr="00AA4FF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A4FFF">
              <w:instrText xml:space="preserve"> </w:instrText>
            </w:r>
            <w:r>
              <w:instrText>FORMTEXT</w:instrText>
            </w:r>
            <w:r w:rsidRPr="00AA4FFF">
              <w:instrText xml:space="preserve"> </w:instrText>
            </w:r>
            <w:r w:rsidRPr="00AA4FF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4FFF">
              <w:fldChar w:fldCharType="end"/>
            </w:r>
          </w:p>
        </w:tc>
      </w:tr>
      <w:tr w:rsidR="00C52953" w:rsidRPr="00647411" w14:paraId="4C53B011" w14:textId="77777777" w:rsidTr="00214B23">
        <w:trPr>
          <w:trHeight w:val="1074"/>
        </w:trPr>
        <w:tc>
          <w:tcPr>
            <w:tcW w:w="2552" w:type="dxa"/>
          </w:tcPr>
          <w:p w14:paraId="50FEAA51" w14:textId="50947B2A" w:rsidR="00C52953" w:rsidRPr="00647411" w:rsidRDefault="0086116F" w:rsidP="0086116F">
            <w:pPr>
              <w:pStyle w:val="Corpsdetexte"/>
              <w:spacing w:before="40" w:after="40"/>
              <w:rPr>
                <w:lang w:val="fr-FR"/>
              </w:rPr>
            </w:pPr>
            <w:r>
              <w:rPr>
                <w:lang w:val="fr-FR"/>
              </w:rPr>
              <w:t xml:space="preserve">Il ou elle est capable de </w:t>
            </w:r>
            <w:r>
              <w:rPr>
                <w:b/>
                <w:lang w:val="fr-FR"/>
              </w:rPr>
              <w:t xml:space="preserve">réfléchir à sa prestation </w:t>
            </w:r>
            <w:r>
              <w:rPr>
                <w:lang w:val="fr-FR"/>
              </w:rPr>
              <w:t xml:space="preserve">de manière critique et </w:t>
            </w:r>
            <w:r w:rsidR="006A6830">
              <w:rPr>
                <w:b/>
                <w:lang w:val="fr-FR"/>
              </w:rPr>
              <w:t>d'en déduire des adaptations</w:t>
            </w:r>
            <w:r w:rsidR="00A3418B">
              <w:rPr>
                <w:b/>
                <w:lang w:val="fr-FR"/>
              </w:rPr>
              <w:t>.</w:t>
            </w:r>
          </w:p>
        </w:tc>
        <w:tc>
          <w:tcPr>
            <w:tcW w:w="6808" w:type="dxa"/>
          </w:tcPr>
          <w:p w14:paraId="0F4B06E1" w14:textId="2151710D" w:rsidR="00C52953" w:rsidRPr="00647411" w:rsidRDefault="00214B23">
            <w:pPr>
              <w:pStyle w:val="Corpsdetexte"/>
              <w:spacing w:before="40" w:after="40"/>
              <w:rPr>
                <w:highlight w:val="yellow"/>
                <w:lang w:val="fr-FR"/>
              </w:rPr>
            </w:pPr>
            <w:r w:rsidRPr="00AA4FF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A4FFF">
              <w:instrText xml:space="preserve"> </w:instrText>
            </w:r>
            <w:r>
              <w:instrText>FORMTEXT</w:instrText>
            </w:r>
            <w:r w:rsidRPr="00AA4FFF">
              <w:instrText xml:space="preserve"> </w:instrText>
            </w:r>
            <w:r w:rsidRPr="00AA4FF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4FFF">
              <w:fldChar w:fldCharType="end"/>
            </w:r>
          </w:p>
        </w:tc>
      </w:tr>
    </w:tbl>
    <w:p w14:paraId="41965D35" w14:textId="77777777" w:rsidR="00C52953" w:rsidRPr="00647411" w:rsidRDefault="00C52953">
      <w:pPr>
        <w:pStyle w:val="Corpsdetexte"/>
        <w:rPr>
          <w:lang w:val="fr-FR"/>
        </w:rPr>
      </w:pPr>
    </w:p>
    <w:p w14:paraId="6DC2BF84" w14:textId="77777777" w:rsidR="002A50D1" w:rsidRPr="00971AF0" w:rsidRDefault="002A50D1" w:rsidP="002A50D1">
      <w:pPr>
        <w:pStyle w:val="Corpsdetexte"/>
        <w:rPr>
          <w:lang w:val="fr-FR"/>
        </w:rPr>
      </w:pPr>
      <w:r>
        <w:rPr>
          <w:b/>
          <w:lang w:val="fr-FR"/>
        </w:rPr>
        <w:t xml:space="preserve">Evaluation </w:t>
      </w:r>
      <w:r>
        <w:rPr>
          <w:lang w:val="fr-FR"/>
        </w:rPr>
        <w:t xml:space="preserve">de la formatrice/du formateur du module </w:t>
      </w:r>
      <w:r w:rsidRPr="00971AF0">
        <w:rPr>
          <w:lang w:val="fr-FR"/>
        </w:rPr>
        <w:t xml:space="preserve"> </w:t>
      </w:r>
    </w:p>
    <w:p w14:paraId="633A1D24" w14:textId="77777777" w:rsidR="002A50D1" w:rsidRPr="00971AF0" w:rsidRDefault="002A50D1" w:rsidP="002A50D1">
      <w:pPr>
        <w:pStyle w:val="Corpsdetexte"/>
        <w:rPr>
          <w:lang w:val="fr-FR"/>
        </w:rPr>
      </w:pPr>
    </w:p>
    <w:p w14:paraId="477CE763" w14:textId="77777777" w:rsidR="002A50D1" w:rsidRPr="00971AF0" w:rsidRDefault="002A50D1" w:rsidP="002A50D1">
      <w:pPr>
        <w:pStyle w:val="Corpsdetexte"/>
        <w:tabs>
          <w:tab w:val="left" w:pos="4500"/>
        </w:tabs>
        <w:rPr>
          <w:lang w:val="fr-FR"/>
        </w:rPr>
      </w:pPr>
      <w:r w:rsidRPr="00C93DE0">
        <w:rPr>
          <w:sz w:val="16"/>
          <w:lang w:bidi="x-non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2857">
        <w:rPr>
          <w:sz w:val="16"/>
          <w:lang w:val="fr-CH" w:bidi="x-none"/>
        </w:rPr>
        <w:instrText xml:space="preserve"> FORMCHECKBOX </w:instrText>
      </w:r>
      <w:r w:rsidRPr="00C93DE0">
        <w:rPr>
          <w:sz w:val="16"/>
          <w:lang w:bidi="x-none"/>
        </w:rPr>
      </w:r>
      <w:r w:rsidRPr="00C93DE0">
        <w:rPr>
          <w:sz w:val="16"/>
          <w:lang w:bidi="x-none"/>
        </w:rPr>
        <w:fldChar w:fldCharType="separate"/>
      </w:r>
      <w:r w:rsidRPr="00C93DE0">
        <w:rPr>
          <w:sz w:val="16"/>
          <w:lang w:bidi="x-none"/>
        </w:rPr>
        <w:fldChar w:fldCharType="end"/>
      </w:r>
      <w:r w:rsidRPr="00971AF0">
        <w:rPr>
          <w:sz w:val="24"/>
          <w:lang w:val="fr-FR"/>
        </w:rPr>
        <w:t xml:space="preserve"> </w:t>
      </w:r>
      <w:r>
        <w:rPr>
          <w:lang w:val="fr-FR"/>
        </w:rPr>
        <w:t>Preuve de compétences acquis</w:t>
      </w:r>
      <w:r w:rsidRPr="00971AF0">
        <w:rPr>
          <w:lang w:val="fr-FR"/>
        </w:rPr>
        <w:tab/>
      </w:r>
      <w:r w:rsidRPr="00C93DE0">
        <w:rPr>
          <w:sz w:val="16"/>
          <w:lang w:bidi="x-non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2857">
        <w:rPr>
          <w:sz w:val="16"/>
          <w:lang w:val="fr-CH" w:bidi="x-none"/>
        </w:rPr>
        <w:instrText xml:space="preserve"> FORMCHECKBOX </w:instrText>
      </w:r>
      <w:r w:rsidRPr="00C93DE0">
        <w:rPr>
          <w:sz w:val="16"/>
          <w:lang w:bidi="x-none"/>
        </w:rPr>
      </w:r>
      <w:r w:rsidRPr="00C93DE0">
        <w:rPr>
          <w:sz w:val="16"/>
          <w:lang w:bidi="x-none"/>
        </w:rPr>
        <w:fldChar w:fldCharType="separate"/>
      </w:r>
      <w:r w:rsidRPr="00C93DE0">
        <w:rPr>
          <w:sz w:val="16"/>
          <w:lang w:bidi="x-none"/>
        </w:rPr>
        <w:fldChar w:fldCharType="end"/>
      </w:r>
      <w:r w:rsidRPr="00971AF0">
        <w:rPr>
          <w:sz w:val="24"/>
          <w:lang w:val="fr-FR"/>
        </w:rPr>
        <w:t xml:space="preserve"> </w:t>
      </w:r>
      <w:r>
        <w:rPr>
          <w:lang w:val="fr-FR"/>
        </w:rPr>
        <w:t>Preuve de compétences non acquis</w:t>
      </w:r>
    </w:p>
    <w:p w14:paraId="1DC59DBA" w14:textId="77777777" w:rsidR="002A50D1" w:rsidRPr="00971AF0" w:rsidRDefault="002A50D1" w:rsidP="002A50D1">
      <w:pPr>
        <w:pStyle w:val="Corpsdetexte"/>
        <w:rPr>
          <w:lang w:val="fr-FR"/>
        </w:rPr>
      </w:pPr>
    </w:p>
    <w:p w14:paraId="4140BD77" w14:textId="77777777" w:rsidR="002A50D1" w:rsidRDefault="002A50D1" w:rsidP="002A50D1">
      <w:pPr>
        <w:pStyle w:val="Corpsdetexte"/>
      </w:pPr>
      <w:r w:rsidRPr="00AA4FFF">
        <w:fldChar w:fldCharType="begin">
          <w:ffData>
            <w:name w:val=""/>
            <w:enabled/>
            <w:calcOnExit w:val="0"/>
            <w:textInput/>
          </w:ffData>
        </w:fldChar>
      </w:r>
      <w:r w:rsidRPr="00AA4FFF">
        <w:instrText xml:space="preserve"> </w:instrText>
      </w:r>
      <w:r>
        <w:instrText>FORMTEXT</w:instrText>
      </w:r>
      <w:r w:rsidRPr="00AA4FFF">
        <w:instrText xml:space="preserve"> </w:instrText>
      </w:r>
      <w:r w:rsidRPr="00AA4FF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4FFF">
        <w:fldChar w:fldCharType="end"/>
      </w:r>
    </w:p>
    <w:p w14:paraId="6BB15059" w14:textId="77777777" w:rsidR="002A50D1" w:rsidRDefault="002A50D1" w:rsidP="002A50D1">
      <w:pPr>
        <w:pStyle w:val="Corpsdetexte"/>
      </w:pPr>
    </w:p>
    <w:p w14:paraId="0C646989" w14:textId="77777777" w:rsidR="002A50D1" w:rsidRPr="00971AF0" w:rsidRDefault="002A50D1" w:rsidP="002A50D1">
      <w:pPr>
        <w:pStyle w:val="Corpsdetexte"/>
        <w:rPr>
          <w:lang w:val="fr-FR"/>
        </w:rPr>
      </w:pPr>
    </w:p>
    <w:p w14:paraId="03316259" w14:textId="46611BE2" w:rsidR="002A50D1" w:rsidRPr="00971AF0" w:rsidRDefault="002A50D1" w:rsidP="002A50D1">
      <w:pPr>
        <w:pStyle w:val="Corpsdetexte"/>
        <w:tabs>
          <w:tab w:val="left" w:pos="4536"/>
        </w:tabs>
        <w:rPr>
          <w:lang w:val="fr-FR"/>
        </w:rPr>
      </w:pPr>
      <w:r>
        <w:rPr>
          <w:lang w:val="fr-FR"/>
        </w:rPr>
        <w:t xml:space="preserve">Date </w:t>
      </w:r>
      <w:r w:rsidR="001A133E" w:rsidRPr="00AA4FFF">
        <w:fldChar w:fldCharType="begin">
          <w:ffData>
            <w:name w:val=""/>
            <w:enabled/>
            <w:calcOnExit w:val="0"/>
            <w:textInput/>
          </w:ffData>
        </w:fldChar>
      </w:r>
      <w:r w:rsidR="001A133E" w:rsidRPr="002F2857">
        <w:rPr>
          <w:lang w:val="fr-CH"/>
        </w:rPr>
        <w:instrText xml:space="preserve"> FORMTEXT </w:instrText>
      </w:r>
      <w:r w:rsidR="001A133E" w:rsidRPr="00AA4FFF">
        <w:fldChar w:fldCharType="separate"/>
      </w:r>
      <w:r w:rsidR="001A133E">
        <w:rPr>
          <w:noProof/>
        </w:rPr>
        <w:t> </w:t>
      </w:r>
      <w:r w:rsidR="001A133E">
        <w:rPr>
          <w:noProof/>
        </w:rPr>
        <w:t> </w:t>
      </w:r>
      <w:r w:rsidR="001A133E">
        <w:rPr>
          <w:noProof/>
        </w:rPr>
        <w:t> </w:t>
      </w:r>
      <w:r w:rsidR="001A133E">
        <w:rPr>
          <w:noProof/>
        </w:rPr>
        <w:t> </w:t>
      </w:r>
      <w:r w:rsidR="001A133E">
        <w:rPr>
          <w:noProof/>
        </w:rPr>
        <w:t> </w:t>
      </w:r>
      <w:r w:rsidR="001A133E" w:rsidRPr="00AA4FFF">
        <w:fldChar w:fldCharType="end"/>
      </w:r>
      <w:r>
        <w:rPr>
          <w:lang w:val="fr-FR"/>
        </w:rPr>
        <w:tab/>
        <w:t>Signature de la formatrice/du formateur du module</w:t>
      </w:r>
    </w:p>
    <w:p w14:paraId="18969EF1" w14:textId="77777777" w:rsidR="002A50D1" w:rsidRPr="00971AF0" w:rsidRDefault="002A50D1" w:rsidP="002A50D1">
      <w:pPr>
        <w:pStyle w:val="Corpsdetexte"/>
        <w:rPr>
          <w:lang w:val="fr-FR"/>
        </w:rPr>
      </w:pPr>
    </w:p>
    <w:p w14:paraId="655C3647" w14:textId="77777777" w:rsidR="002A50D1" w:rsidRPr="00971AF0" w:rsidRDefault="002A50D1" w:rsidP="002A50D1">
      <w:pPr>
        <w:pStyle w:val="Corpsdetexte"/>
        <w:rPr>
          <w:lang w:val="fr-FR"/>
        </w:rPr>
      </w:pPr>
    </w:p>
    <w:p w14:paraId="1D9B3183" w14:textId="77777777" w:rsidR="002A50D1" w:rsidRPr="00971AF0" w:rsidRDefault="002A50D1" w:rsidP="002A50D1">
      <w:pPr>
        <w:tabs>
          <w:tab w:val="right" w:leader="dot" w:pos="9360"/>
        </w:tabs>
        <w:rPr>
          <w:sz w:val="22"/>
          <w:lang w:val="fr-FR"/>
        </w:rPr>
      </w:pPr>
    </w:p>
    <w:p w14:paraId="65C741C2" w14:textId="77777777" w:rsidR="002A50D1" w:rsidRPr="00971AF0" w:rsidRDefault="002A50D1" w:rsidP="002A50D1">
      <w:pPr>
        <w:tabs>
          <w:tab w:val="right" w:leader="dot" w:pos="9360"/>
        </w:tabs>
        <w:rPr>
          <w:rFonts w:ascii="Arial" w:hAnsi="Arial"/>
          <w:sz w:val="20"/>
          <w:lang w:val="fr-FR"/>
        </w:rPr>
      </w:pPr>
      <w:r>
        <w:rPr>
          <w:rFonts w:ascii="Arial" w:hAnsi="Arial"/>
          <w:b/>
          <w:sz w:val="20"/>
          <w:lang w:val="fr-FR"/>
        </w:rPr>
        <w:t xml:space="preserve">Commentaires </w:t>
      </w:r>
      <w:r w:rsidRPr="00971AF0">
        <w:rPr>
          <w:rFonts w:ascii="Arial" w:hAnsi="Arial"/>
          <w:b/>
          <w:sz w:val="20"/>
          <w:lang w:val="fr-FR"/>
        </w:rPr>
        <w:t>:</w:t>
      </w:r>
      <w:r w:rsidRPr="00971AF0">
        <w:rPr>
          <w:rFonts w:ascii="Arial" w:hAnsi="Arial"/>
          <w:sz w:val="20"/>
          <w:lang w:val="fr-FR"/>
        </w:rPr>
        <w:t xml:space="preserve"> </w:t>
      </w:r>
    </w:p>
    <w:p w14:paraId="2832A125" w14:textId="77777777" w:rsidR="002A50D1" w:rsidRPr="00971AF0" w:rsidRDefault="002A50D1" w:rsidP="002A50D1">
      <w:pPr>
        <w:tabs>
          <w:tab w:val="right" w:leader="dot" w:pos="9360"/>
        </w:tabs>
        <w:rPr>
          <w:rFonts w:ascii="Arial" w:hAnsi="Arial"/>
          <w:sz w:val="22"/>
          <w:lang w:val="fr-FR"/>
        </w:rPr>
      </w:pPr>
      <w:r w:rsidRPr="00AA4FFF">
        <w:fldChar w:fldCharType="begin">
          <w:ffData>
            <w:name w:val=""/>
            <w:enabled/>
            <w:calcOnExit w:val="0"/>
            <w:textInput/>
          </w:ffData>
        </w:fldChar>
      </w:r>
      <w:r w:rsidRPr="00AA4FFF">
        <w:instrText xml:space="preserve"> </w:instrText>
      </w:r>
      <w:r>
        <w:instrText>FORMTEXT</w:instrText>
      </w:r>
      <w:r w:rsidRPr="00AA4FFF">
        <w:instrText xml:space="preserve"> </w:instrText>
      </w:r>
      <w:r w:rsidRPr="00AA4FF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4FFF">
        <w:fldChar w:fldCharType="end"/>
      </w:r>
    </w:p>
    <w:p w14:paraId="395CD0F9" w14:textId="77777777" w:rsidR="002A50D1" w:rsidRPr="00971AF0" w:rsidRDefault="002A50D1" w:rsidP="002A50D1">
      <w:pPr>
        <w:tabs>
          <w:tab w:val="right" w:leader="dot" w:pos="9360"/>
        </w:tabs>
        <w:rPr>
          <w:rFonts w:ascii="Arial" w:hAnsi="Arial"/>
          <w:sz w:val="22"/>
          <w:lang w:val="fr-FR"/>
        </w:rPr>
      </w:pPr>
      <w:r w:rsidRPr="00AA4FFF">
        <w:fldChar w:fldCharType="begin">
          <w:ffData>
            <w:name w:val=""/>
            <w:enabled/>
            <w:calcOnExit w:val="0"/>
            <w:textInput/>
          </w:ffData>
        </w:fldChar>
      </w:r>
      <w:r w:rsidRPr="00AA4FFF">
        <w:instrText xml:space="preserve"> </w:instrText>
      </w:r>
      <w:r>
        <w:instrText>FORMTEXT</w:instrText>
      </w:r>
      <w:r w:rsidRPr="00AA4FFF">
        <w:instrText xml:space="preserve"> </w:instrText>
      </w:r>
      <w:r w:rsidRPr="00AA4FF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4FFF">
        <w:fldChar w:fldCharType="end"/>
      </w:r>
    </w:p>
    <w:p w14:paraId="38C9B3B4" w14:textId="77777777" w:rsidR="00C52953" w:rsidRPr="002A50D1" w:rsidRDefault="002A50D1" w:rsidP="002A50D1">
      <w:pPr>
        <w:tabs>
          <w:tab w:val="right" w:leader="dot" w:pos="9360"/>
        </w:tabs>
        <w:rPr>
          <w:rFonts w:ascii="Arial" w:hAnsi="Arial"/>
          <w:sz w:val="22"/>
          <w:lang w:val="fr-FR"/>
        </w:rPr>
      </w:pPr>
      <w:r w:rsidRPr="00AA4FFF"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AA4FFF">
        <w:instrText xml:space="preserve"> </w:instrText>
      </w:r>
      <w:r>
        <w:instrText>FORMTEXT</w:instrText>
      </w:r>
      <w:r w:rsidRPr="00AA4FFF">
        <w:instrText xml:space="preserve"> </w:instrText>
      </w:r>
      <w:r w:rsidRPr="00AA4FF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4FFF">
        <w:fldChar w:fldCharType="end"/>
      </w:r>
    </w:p>
    <w:sectPr w:rsidR="00C52953" w:rsidRPr="002A50D1" w:rsidSect="00C52953">
      <w:headerReference w:type="default" r:id="rId7"/>
      <w:footerReference w:type="default" r:id="rId8"/>
      <w:pgSz w:w="11906" w:h="16838"/>
      <w:pgMar w:top="1134" w:right="1134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E8ABF" w14:textId="77777777" w:rsidR="00C7519B" w:rsidRDefault="00C7519B">
      <w:r>
        <w:separator/>
      </w:r>
    </w:p>
  </w:endnote>
  <w:endnote w:type="continuationSeparator" w:id="0">
    <w:p w14:paraId="7B140CA8" w14:textId="77777777" w:rsidR="00C7519B" w:rsidRDefault="00C7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93A25" w14:textId="04658704" w:rsidR="006A6830" w:rsidRDefault="006A6830">
    <w:pPr>
      <w:pStyle w:val="Pieddepage"/>
      <w:pBdr>
        <w:top w:val="single" w:sz="4" w:space="1" w:color="auto"/>
      </w:pBdr>
      <w:tabs>
        <w:tab w:val="clear" w:pos="9638"/>
        <w:tab w:val="right" w:pos="9360"/>
      </w:tabs>
      <w:rPr>
        <w:rStyle w:val="Numrodepage"/>
        <w:rFonts w:ascii="Arial" w:hAnsi="Arial"/>
        <w:sz w:val="16"/>
        <w:lang w:val="fr-FR"/>
      </w:rPr>
    </w:pPr>
    <w:r w:rsidRPr="008B7A63">
      <w:rPr>
        <w:rFonts w:ascii="Arial" w:hAnsi="Arial"/>
        <w:sz w:val="16"/>
        <w:lang w:val="fr-FR"/>
      </w:rPr>
      <w:t>Modèle év</w:t>
    </w:r>
    <w:r>
      <w:rPr>
        <w:rFonts w:ascii="Arial" w:hAnsi="Arial"/>
        <w:sz w:val="16"/>
        <w:lang w:val="fr-FR"/>
      </w:rPr>
      <w:t>al</w:t>
    </w:r>
    <w:r w:rsidRPr="008B7A63">
      <w:rPr>
        <w:rFonts w:ascii="Arial" w:hAnsi="Arial"/>
        <w:sz w:val="16"/>
        <w:lang w:val="fr-FR"/>
      </w:rPr>
      <w:t>uation_M5</w:t>
    </w:r>
    <w:r w:rsidRPr="008B7A63">
      <w:rPr>
        <w:rFonts w:ascii="Arial" w:hAnsi="Arial"/>
        <w:sz w:val="16"/>
        <w:lang w:val="fr-FR"/>
      </w:rPr>
      <w:tab/>
    </w:r>
    <w:r w:rsidR="000D6AA1">
      <w:rPr>
        <w:rFonts w:ascii="Arial" w:hAnsi="Arial"/>
        <w:sz w:val="16"/>
        <w:lang w:val="fr-FR"/>
      </w:rPr>
      <w:t>14.01.2020</w:t>
    </w:r>
    <w:r w:rsidRPr="008B7A63">
      <w:rPr>
        <w:rFonts w:ascii="Arial" w:hAnsi="Arial"/>
        <w:sz w:val="16"/>
        <w:lang w:val="fr-FR"/>
      </w:rPr>
      <w:tab/>
      <w:t xml:space="preserve">Page </w:t>
    </w:r>
    <w:r w:rsidRPr="008B7A63">
      <w:rPr>
        <w:rStyle w:val="Numrodepage"/>
        <w:rFonts w:ascii="Arial" w:hAnsi="Arial"/>
        <w:sz w:val="16"/>
        <w:lang w:val="fr-FR"/>
      </w:rPr>
      <w:fldChar w:fldCharType="begin"/>
    </w:r>
    <w:r w:rsidRPr="008B7A63">
      <w:rPr>
        <w:rStyle w:val="Numrodepage"/>
        <w:rFonts w:ascii="Arial" w:hAnsi="Arial"/>
        <w:sz w:val="16"/>
        <w:lang w:val="fr-FR"/>
      </w:rPr>
      <w:instrText xml:space="preserve"> PAGE </w:instrText>
    </w:r>
    <w:r w:rsidRPr="008B7A63">
      <w:rPr>
        <w:rStyle w:val="Numrodepage"/>
        <w:rFonts w:ascii="Arial" w:hAnsi="Arial"/>
        <w:sz w:val="16"/>
        <w:lang w:val="fr-FR"/>
      </w:rPr>
      <w:fldChar w:fldCharType="separate"/>
    </w:r>
    <w:r w:rsidR="009D6DBC">
      <w:rPr>
        <w:rStyle w:val="Numrodepage"/>
        <w:rFonts w:ascii="Arial" w:hAnsi="Arial"/>
        <w:noProof/>
        <w:sz w:val="16"/>
        <w:lang w:val="fr-FR"/>
      </w:rPr>
      <w:t>1</w:t>
    </w:r>
    <w:r w:rsidRPr="008B7A63">
      <w:rPr>
        <w:rStyle w:val="Numrodepage"/>
        <w:rFonts w:ascii="Arial" w:hAnsi="Arial"/>
        <w:sz w:val="16"/>
        <w:lang w:val="fr-FR"/>
      </w:rPr>
      <w:fldChar w:fldCharType="end"/>
    </w:r>
    <w:r w:rsidRPr="008B7A63">
      <w:rPr>
        <w:rStyle w:val="Numrodepage"/>
        <w:rFonts w:ascii="Arial" w:hAnsi="Arial"/>
        <w:sz w:val="16"/>
        <w:lang w:val="fr-FR"/>
      </w:rPr>
      <w:t xml:space="preserve"> / </w:t>
    </w:r>
    <w:r w:rsidRPr="008B7A63">
      <w:rPr>
        <w:rStyle w:val="Numrodepage"/>
        <w:rFonts w:ascii="Arial" w:hAnsi="Arial"/>
        <w:sz w:val="16"/>
        <w:lang w:val="fr-FR"/>
      </w:rPr>
      <w:fldChar w:fldCharType="begin"/>
    </w:r>
    <w:r w:rsidRPr="008B7A63">
      <w:rPr>
        <w:rStyle w:val="Numrodepage"/>
        <w:rFonts w:ascii="Arial" w:hAnsi="Arial"/>
        <w:sz w:val="16"/>
        <w:lang w:val="fr-FR"/>
      </w:rPr>
      <w:instrText xml:space="preserve"> NUMPAGES </w:instrText>
    </w:r>
    <w:r w:rsidRPr="008B7A63">
      <w:rPr>
        <w:rStyle w:val="Numrodepage"/>
        <w:rFonts w:ascii="Arial" w:hAnsi="Arial"/>
        <w:sz w:val="16"/>
        <w:lang w:val="fr-FR"/>
      </w:rPr>
      <w:fldChar w:fldCharType="separate"/>
    </w:r>
    <w:r w:rsidR="009D6DBC">
      <w:rPr>
        <w:rStyle w:val="Numrodepage"/>
        <w:rFonts w:ascii="Arial" w:hAnsi="Arial"/>
        <w:noProof/>
        <w:sz w:val="16"/>
        <w:lang w:val="fr-FR"/>
      </w:rPr>
      <w:t>2</w:t>
    </w:r>
    <w:r w:rsidRPr="008B7A63">
      <w:rPr>
        <w:rStyle w:val="Numrodepage"/>
        <w:rFonts w:ascii="Arial" w:hAnsi="Arial"/>
        <w:sz w:val="16"/>
        <w:lang w:val="fr-FR"/>
      </w:rPr>
      <w:fldChar w:fldCharType="end"/>
    </w:r>
  </w:p>
  <w:p w14:paraId="76FDEB13" w14:textId="00109994" w:rsidR="002F2857" w:rsidRPr="008B7A63" w:rsidRDefault="002F2857">
    <w:pPr>
      <w:pStyle w:val="Pieddepage"/>
      <w:pBdr>
        <w:top w:val="single" w:sz="4" w:space="1" w:color="auto"/>
      </w:pBdr>
      <w:tabs>
        <w:tab w:val="clear" w:pos="9638"/>
        <w:tab w:val="right" w:pos="9360"/>
      </w:tabs>
      <w:rPr>
        <w:rFonts w:ascii="Arial" w:hAnsi="Arial"/>
        <w:sz w:val="16"/>
        <w:lang w:val="fr-FR"/>
      </w:rPr>
    </w:pPr>
    <w:r>
      <w:rPr>
        <w:rStyle w:val="Numrodepage"/>
        <w:rFonts w:ascii="Arial" w:hAnsi="Arial"/>
        <w:sz w:val="16"/>
        <w:lang w:val="fr-FR"/>
      </w:rPr>
      <w:tab/>
      <w:t>Màj : 20.11.2024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8FE38" w14:textId="77777777" w:rsidR="00C7519B" w:rsidRDefault="00C7519B">
      <w:r>
        <w:separator/>
      </w:r>
    </w:p>
  </w:footnote>
  <w:footnote w:type="continuationSeparator" w:id="0">
    <w:p w14:paraId="678DC14D" w14:textId="77777777" w:rsidR="00C7519B" w:rsidRDefault="00C75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9C25C" w14:textId="77777777" w:rsidR="006A6830" w:rsidRPr="008B7A63" w:rsidRDefault="006A6830">
    <w:pPr>
      <w:pStyle w:val="En-tte"/>
      <w:rPr>
        <w:rFonts w:ascii="Arial" w:hAnsi="Arial"/>
        <w:sz w:val="28"/>
        <w:lang w:val="fr-FR"/>
      </w:rPr>
    </w:pPr>
    <w:r w:rsidRPr="008B7A63">
      <w:rPr>
        <w:rFonts w:ascii="Arial" w:hAnsi="Arial"/>
        <w:sz w:val="28"/>
        <w:lang w:val="fr-FR"/>
      </w:rPr>
      <w:t>Logo de l’institution</w:t>
    </w:r>
  </w:p>
  <w:p w14:paraId="27F1EE35" w14:textId="77777777" w:rsidR="006A6830" w:rsidRPr="001A427C" w:rsidRDefault="006A6830">
    <w:pPr>
      <w:pStyle w:val="En-tte"/>
      <w:rPr>
        <w:rFonts w:ascii="Arial" w:hAnsi="Arial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0157"/>
    <w:multiLevelType w:val="hybridMultilevel"/>
    <w:tmpl w:val="C48496C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106A6090"/>
    <w:multiLevelType w:val="hybridMultilevel"/>
    <w:tmpl w:val="8E2A5518"/>
    <w:lvl w:ilvl="0" w:tplc="19BEF826">
      <w:start w:val="1"/>
      <w:numFmt w:val="bullet"/>
      <w:pStyle w:val="Aufzhlung2"/>
      <w:lvlText w:val="–"/>
      <w:lvlJc w:val="left"/>
      <w:pPr>
        <w:tabs>
          <w:tab w:val="num" w:pos="624"/>
        </w:tabs>
        <w:ind w:left="624" w:hanging="284"/>
      </w:pPr>
      <w:rPr>
        <w:rFonts w:ascii="Times" w:hAnsi="Times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B21F8E"/>
    <w:multiLevelType w:val="hybridMultilevel"/>
    <w:tmpl w:val="C48496CC"/>
    <w:lvl w:ilvl="0" w:tplc="D2223C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11E069BA"/>
    <w:multiLevelType w:val="hybridMultilevel"/>
    <w:tmpl w:val="A7DE9382"/>
    <w:lvl w:ilvl="0" w:tplc="16DC7B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 w15:restartNumberingAfterBreak="0">
    <w:nsid w:val="21074FF8"/>
    <w:multiLevelType w:val="hybridMultilevel"/>
    <w:tmpl w:val="E41C81AC"/>
    <w:lvl w:ilvl="0" w:tplc="BE969A66">
      <w:start w:val="1"/>
      <w:numFmt w:val="bullet"/>
      <w:pStyle w:val="Aufzhlung"/>
      <w:lvlText w:val="–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8F74345"/>
    <w:multiLevelType w:val="hybridMultilevel"/>
    <w:tmpl w:val="B5BA2E0A"/>
    <w:lvl w:ilvl="0" w:tplc="57A80384">
      <w:start w:val="1"/>
      <w:numFmt w:val="bullet"/>
      <w:lvlText w:val="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2051F"/>
    <w:multiLevelType w:val="multilevel"/>
    <w:tmpl w:val="87344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4324B8"/>
    <w:multiLevelType w:val="hybridMultilevel"/>
    <w:tmpl w:val="CE809C1A"/>
    <w:lvl w:ilvl="0" w:tplc="4A96020E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" w:hAnsi="Time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F010D"/>
    <w:multiLevelType w:val="multilevel"/>
    <w:tmpl w:val="2C04FA06"/>
    <w:lvl w:ilvl="0">
      <w:start w:val="1"/>
      <w:numFmt w:val="bullet"/>
      <w:lvlText w:val="–"/>
      <w:lvlJc w:val="left"/>
      <w:pPr>
        <w:tabs>
          <w:tab w:val="num" w:pos="454"/>
        </w:tabs>
        <w:ind w:left="454" w:hanging="114"/>
      </w:pPr>
      <w:rPr>
        <w:rFonts w:ascii="Times" w:hAnsi="Times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967484A"/>
    <w:multiLevelType w:val="hybridMultilevel"/>
    <w:tmpl w:val="B5BA2E0A"/>
    <w:lvl w:ilvl="0" w:tplc="AFC47B38">
      <w:start w:val="1"/>
      <w:numFmt w:val="bullet"/>
      <w:lvlText w:val=""/>
      <w:lvlJc w:val="left"/>
      <w:pPr>
        <w:tabs>
          <w:tab w:val="num" w:pos="1327"/>
        </w:tabs>
        <w:ind w:left="1327" w:hanging="476"/>
      </w:pPr>
      <w:rPr>
        <w:rFonts w:ascii="Wingdings" w:hAnsi="Wingdings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46678"/>
    <w:multiLevelType w:val="hybridMultilevel"/>
    <w:tmpl w:val="CD0E2108"/>
    <w:lvl w:ilvl="0" w:tplc="D2223C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1" w15:restartNumberingAfterBreak="0">
    <w:nsid w:val="575C226A"/>
    <w:multiLevelType w:val="hybridMultilevel"/>
    <w:tmpl w:val="E38E4392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hAnsi="Time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001BB6"/>
    <w:multiLevelType w:val="hybridMultilevel"/>
    <w:tmpl w:val="9CA4B484"/>
    <w:lvl w:ilvl="0" w:tplc="E0B2B18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91C8E"/>
    <w:multiLevelType w:val="hybridMultilevel"/>
    <w:tmpl w:val="5AACDFE2"/>
    <w:lvl w:ilvl="0" w:tplc="BE0498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4" w15:restartNumberingAfterBreak="0">
    <w:nsid w:val="75120462"/>
    <w:multiLevelType w:val="hybridMultilevel"/>
    <w:tmpl w:val="81C02242"/>
    <w:lvl w:ilvl="0" w:tplc="16DC7B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5" w15:restartNumberingAfterBreak="0">
    <w:nsid w:val="78077661"/>
    <w:multiLevelType w:val="hybridMultilevel"/>
    <w:tmpl w:val="B3BA6BD0"/>
    <w:lvl w:ilvl="0" w:tplc="9DC893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644292DE">
      <w:start w:val="1"/>
      <w:numFmt w:val="bullet"/>
      <w:pStyle w:val="Aufzhlung20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6" w15:restartNumberingAfterBreak="0">
    <w:nsid w:val="79AC12B5"/>
    <w:multiLevelType w:val="hybridMultilevel"/>
    <w:tmpl w:val="B5BA2E0A"/>
    <w:lvl w:ilvl="0" w:tplc="992E1B74">
      <w:start w:val="1"/>
      <w:numFmt w:val="bullet"/>
      <w:lvlText w:val=""/>
      <w:lvlJc w:val="left"/>
      <w:pPr>
        <w:tabs>
          <w:tab w:val="num" w:pos="2487"/>
        </w:tabs>
        <w:ind w:left="2484" w:hanging="357"/>
      </w:pPr>
      <w:rPr>
        <w:rFonts w:ascii="Wingdings" w:hAnsi="Wingdings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031011">
    <w:abstractNumId w:val="13"/>
  </w:num>
  <w:num w:numId="2" w16cid:durableId="1721055597">
    <w:abstractNumId w:val="12"/>
  </w:num>
  <w:num w:numId="3" w16cid:durableId="1607230493">
    <w:abstractNumId w:val="15"/>
  </w:num>
  <w:num w:numId="4" w16cid:durableId="1316488867">
    <w:abstractNumId w:val="4"/>
  </w:num>
  <w:num w:numId="5" w16cid:durableId="57940608">
    <w:abstractNumId w:val="10"/>
  </w:num>
  <w:num w:numId="6" w16cid:durableId="1664510258">
    <w:abstractNumId w:val="4"/>
  </w:num>
  <w:num w:numId="7" w16cid:durableId="1959677260">
    <w:abstractNumId w:val="0"/>
  </w:num>
  <w:num w:numId="8" w16cid:durableId="838614960">
    <w:abstractNumId w:val="2"/>
  </w:num>
  <w:num w:numId="9" w16cid:durableId="2028015555">
    <w:abstractNumId w:val="7"/>
  </w:num>
  <w:num w:numId="10" w16cid:durableId="1966227269">
    <w:abstractNumId w:val="4"/>
  </w:num>
  <w:num w:numId="11" w16cid:durableId="1211112785">
    <w:abstractNumId w:val="1"/>
  </w:num>
  <w:num w:numId="12" w16cid:durableId="992489131">
    <w:abstractNumId w:val="1"/>
    <w:lvlOverride w:ilvl="0">
      <w:startOverride w:val="1"/>
    </w:lvlOverride>
  </w:num>
  <w:num w:numId="13" w16cid:durableId="987132451">
    <w:abstractNumId w:val="16"/>
  </w:num>
  <w:num w:numId="14" w16cid:durableId="70398148">
    <w:abstractNumId w:val="9"/>
  </w:num>
  <w:num w:numId="15" w16cid:durableId="1390878683">
    <w:abstractNumId w:val="5"/>
  </w:num>
  <w:num w:numId="16" w16cid:durableId="2061202802">
    <w:abstractNumId w:val="11"/>
  </w:num>
  <w:num w:numId="17" w16cid:durableId="1818915786">
    <w:abstractNumId w:val="3"/>
  </w:num>
  <w:num w:numId="18" w16cid:durableId="1703750717">
    <w:abstractNumId w:val="14"/>
  </w:num>
  <w:num w:numId="19" w16cid:durableId="1002001869">
    <w:abstractNumId w:val="6"/>
  </w:num>
  <w:num w:numId="20" w16cid:durableId="1457407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4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9A"/>
    <w:rsid w:val="00077A0D"/>
    <w:rsid w:val="000D6AA1"/>
    <w:rsid w:val="001457C3"/>
    <w:rsid w:val="001A133E"/>
    <w:rsid w:val="00214B23"/>
    <w:rsid w:val="002A50D1"/>
    <w:rsid w:val="002D4526"/>
    <w:rsid w:val="002F2857"/>
    <w:rsid w:val="002F406E"/>
    <w:rsid w:val="003A72E9"/>
    <w:rsid w:val="00534474"/>
    <w:rsid w:val="00594C06"/>
    <w:rsid w:val="00647411"/>
    <w:rsid w:val="00651CFD"/>
    <w:rsid w:val="0065299A"/>
    <w:rsid w:val="006A6830"/>
    <w:rsid w:val="0086116F"/>
    <w:rsid w:val="008B0B9D"/>
    <w:rsid w:val="008B7A63"/>
    <w:rsid w:val="00913E9D"/>
    <w:rsid w:val="009D6DBC"/>
    <w:rsid w:val="00A3418B"/>
    <w:rsid w:val="00AB05F5"/>
    <w:rsid w:val="00B433C2"/>
    <w:rsid w:val="00B74FF2"/>
    <w:rsid w:val="00BC56E3"/>
    <w:rsid w:val="00C52953"/>
    <w:rsid w:val="00C7519B"/>
    <w:rsid w:val="00DA6E44"/>
    <w:rsid w:val="00DC6C22"/>
    <w:rsid w:val="00E047BE"/>
    <w:rsid w:val="00E27B2C"/>
    <w:rsid w:val="00E40CA7"/>
    <w:rsid w:val="00ED0CBD"/>
    <w:rsid w:val="00F10102"/>
    <w:rsid w:val="00F229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28D2BB"/>
  <w14:defaultImageDpi w14:val="300"/>
  <w15:docId w15:val="{0D7B3561-623A-0C4F-A196-E1646DE2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it-IT" w:eastAsia="de-DE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ahoma" w:hAnsi="Tahoma"/>
      <w:sz w:val="40"/>
      <w:lang w:val="de-CH"/>
    </w:rPr>
  </w:style>
  <w:style w:type="paragraph" w:styleId="Titre2">
    <w:name w:val="heading 2"/>
    <w:basedOn w:val="Normal"/>
    <w:next w:val="Normal"/>
    <w:qFormat/>
    <w:pPr>
      <w:keepNext/>
      <w:pBdr>
        <w:bottom w:val="single" w:sz="4" w:space="1" w:color="auto"/>
      </w:pBdr>
      <w:outlineLvl w:val="1"/>
    </w:pPr>
    <w:rPr>
      <w:rFonts w:ascii="Tahoma" w:hAnsi="Tahoma"/>
      <w:lang w:val="de-CH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AD0292"/>
    <w:pPr>
      <w:spacing w:line="0" w:lineRule="atLeast"/>
    </w:pPr>
    <w:rPr>
      <w:rFonts w:ascii="Arial" w:hAnsi="Arial"/>
      <w:sz w:val="20"/>
      <w:lang w:val="de-CH"/>
    </w:rPr>
  </w:style>
  <w:style w:type="paragraph" w:customStyle="1" w:styleId="Aufzhlung">
    <w:name w:val="Aufzählung"/>
    <w:basedOn w:val="Corpsdetexte"/>
    <w:rsid w:val="005B3DD2"/>
    <w:pPr>
      <w:numPr>
        <w:numId w:val="4"/>
      </w:numPr>
      <w:ind w:left="357" w:hanging="357"/>
    </w:pPr>
  </w:style>
  <w:style w:type="paragraph" w:styleId="En-tte">
    <w:name w:val="header"/>
    <w:basedOn w:val="Normal"/>
    <w:pPr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tabs>
        <w:tab w:val="center" w:pos="4819"/>
        <w:tab w:val="right" w:pos="9638"/>
      </w:tabs>
    </w:pPr>
  </w:style>
  <w:style w:type="character" w:styleId="Numrodepage">
    <w:name w:val="page number"/>
    <w:basedOn w:val="Policepardfaut"/>
  </w:style>
  <w:style w:type="paragraph" w:customStyle="1" w:styleId="Aufzhlung20">
    <w:name w:val="Aufzählung 2"/>
    <w:basedOn w:val="Aufzhlung"/>
    <w:pPr>
      <w:numPr>
        <w:ilvl w:val="2"/>
        <w:numId w:val="3"/>
      </w:numPr>
      <w:tabs>
        <w:tab w:val="clear" w:pos="1091"/>
        <w:tab w:val="num" w:pos="720"/>
      </w:tabs>
      <w:ind w:left="714" w:hanging="357"/>
    </w:pPr>
  </w:style>
  <w:style w:type="character" w:styleId="Marquedecommentaire">
    <w:name w:val="annotation reference"/>
    <w:semiHidden/>
    <w:unhideWhenUsed/>
    <w:rPr>
      <w:sz w:val="16"/>
      <w:szCs w:val="16"/>
    </w:rPr>
  </w:style>
  <w:style w:type="paragraph" w:styleId="Commentaire">
    <w:name w:val="annotation text"/>
    <w:basedOn w:val="Normal"/>
    <w:semiHidden/>
    <w:unhideWhenUsed/>
    <w:rPr>
      <w:sz w:val="20"/>
    </w:rPr>
  </w:style>
  <w:style w:type="character" w:customStyle="1" w:styleId="KommentartextZeichen">
    <w:name w:val="Kommentartext Zeichen"/>
    <w:semiHidden/>
    <w:rPr>
      <w:noProof w:val="0"/>
      <w:lang w:val="it-IT" w:eastAsia="de-DE"/>
    </w:rPr>
  </w:style>
  <w:style w:type="paragraph" w:styleId="Objetducommentaire">
    <w:name w:val="annotation subject"/>
    <w:basedOn w:val="Commentaire"/>
    <w:next w:val="Commentaire"/>
    <w:semiHidden/>
    <w:unhideWhenUsed/>
    <w:rPr>
      <w:b/>
      <w:bCs/>
    </w:rPr>
  </w:style>
  <w:style w:type="character" w:customStyle="1" w:styleId="KommentarthemaZeichen">
    <w:name w:val="Kommentarthema Zeichen"/>
    <w:semiHidden/>
    <w:rPr>
      <w:b/>
      <w:bCs/>
      <w:noProof w:val="0"/>
      <w:lang w:val="it-IT" w:eastAsia="de-DE"/>
    </w:rPr>
  </w:style>
  <w:style w:type="paragraph" w:styleId="Textedebulles">
    <w:name w:val="Balloon Text"/>
    <w:basedOn w:val="Normal"/>
    <w:semiHidden/>
    <w:unhideWhenUsed/>
    <w:rPr>
      <w:rFonts w:ascii="Tahoma" w:hAnsi="Tahoma" w:cs="Wingdings"/>
      <w:sz w:val="16"/>
      <w:szCs w:val="16"/>
    </w:rPr>
  </w:style>
  <w:style w:type="character" w:customStyle="1" w:styleId="SprechblasentextZeichen">
    <w:name w:val="Sprechblasentext Zeichen"/>
    <w:semiHidden/>
    <w:rPr>
      <w:rFonts w:ascii="Tahoma" w:hAnsi="Tahoma" w:cs="Wingdings"/>
      <w:noProof w:val="0"/>
      <w:sz w:val="16"/>
      <w:szCs w:val="16"/>
      <w:lang w:val="it-IT" w:eastAsia="de-DE"/>
    </w:rPr>
  </w:style>
  <w:style w:type="paragraph" w:customStyle="1" w:styleId="Aufzhlung2">
    <w:name w:val="Aufzählung_2"/>
    <w:basedOn w:val="Corpsdetexte"/>
    <w:rsid w:val="00AD0292"/>
    <w:pPr>
      <w:numPr>
        <w:numId w:val="11"/>
      </w:numPr>
    </w:pPr>
  </w:style>
  <w:style w:type="paragraph" w:customStyle="1" w:styleId="TextEinzug1">
    <w:name w:val="Text Einzug 1"/>
    <w:basedOn w:val="Aufzhlung2"/>
    <w:pPr>
      <w:numPr>
        <w:numId w:val="0"/>
      </w:numPr>
      <w:ind w:left="360"/>
    </w:pPr>
  </w:style>
  <w:style w:type="character" w:customStyle="1" w:styleId="CorpsdetexteCar">
    <w:name w:val="Corps de texte Car"/>
    <w:basedOn w:val="Policepardfaut"/>
    <w:link w:val="Corpsdetexte"/>
    <w:rsid w:val="00DC6C22"/>
    <w:rPr>
      <w:rFonts w:ascii="Arial" w:hAnsi="Arial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Modulbeschreibung AdA-D-M5 deutsch</vt:lpstr>
      <vt:lpstr>Modulbeschreibung AdA-D-M5 deutsch</vt:lpstr>
    </vt:vector>
  </TitlesOfParts>
  <Manager/>
  <Company>SVEB AdA</Company>
  <LinksUpToDate>false</LinksUpToDate>
  <CharactersWithSpaces>3314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Modulbeschreibung AdA-D-M5 deutsch</dc:title>
  <dc:subject/>
  <dc:creator>Erwin Egger</dc:creator>
  <cp:keywords/>
  <dc:description/>
  <cp:lastModifiedBy>Marie Gandola</cp:lastModifiedBy>
  <cp:revision>2</cp:revision>
  <cp:lastPrinted>2013-01-28T13:50:00Z</cp:lastPrinted>
  <dcterms:created xsi:type="dcterms:W3CDTF">2024-11-20T08:33:00Z</dcterms:created>
  <dcterms:modified xsi:type="dcterms:W3CDTF">2024-11-20T08:33:00Z</dcterms:modified>
  <cp:category/>
</cp:coreProperties>
</file>