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2A99D" w14:textId="3898D171" w:rsidR="002870D7" w:rsidRDefault="002870D7">
      <w:pPr>
        <w:spacing w:line="276" w:lineRule="auto"/>
        <w:rPr>
          <w:rFonts w:ascii="Arial" w:eastAsia="Arial" w:hAnsi="Arial" w:cs="Arial"/>
          <w:b/>
        </w:rPr>
      </w:pPr>
      <w:r w:rsidRPr="00A83A17">
        <w:rPr>
          <w:rFonts w:ascii="Arial" w:eastAsia="Arial" w:hAnsi="Arial" w:cs="Arial"/>
          <w:b/>
          <w:noProof/>
        </w:rPr>
        <w:drawing>
          <wp:inline distT="0" distB="0" distL="0" distR="0" wp14:anchorId="13AE5492" wp14:editId="5D77E157">
            <wp:extent cx="1676453" cy="865761"/>
            <wp:effectExtent l="0" t="0" r="0" b="0"/>
            <wp:docPr id="1945182210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82210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2710" cy="87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ab/>
      </w:r>
      <w:r w:rsidRPr="001166AD">
        <w:rPr>
          <w:rFonts w:ascii="Arial" w:eastAsia="Arial" w:hAnsi="Arial" w:cs="Arial"/>
          <w:b/>
        </w:rPr>
        <w:drawing>
          <wp:inline distT="0" distB="0" distL="0" distR="0" wp14:anchorId="59A7B776" wp14:editId="12361ACA">
            <wp:extent cx="3387591" cy="499624"/>
            <wp:effectExtent l="0" t="0" r="0" b="0"/>
            <wp:docPr id="321464965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965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3699" cy="5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40290005" w:rsidR="0085007A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How </w:t>
      </w:r>
      <w:proofErr w:type="spellStart"/>
      <w:r>
        <w:rPr>
          <w:rFonts w:ascii="Arial" w:eastAsia="Arial" w:hAnsi="Arial" w:cs="Arial"/>
          <w:b/>
        </w:rPr>
        <w:t>can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technology-assisted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teaching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support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social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inclusion</w:t>
      </w:r>
      <w:proofErr w:type="spellEnd"/>
      <w:r>
        <w:rPr>
          <w:rFonts w:ascii="Arial" w:eastAsia="Arial" w:hAnsi="Arial" w:cs="Arial"/>
          <w:b/>
        </w:rPr>
        <w:t>?</w:t>
      </w:r>
    </w:p>
    <w:p w14:paraId="00000002" w14:textId="77777777" w:rsidR="0085007A" w:rsidRDefault="00000000">
      <w:pPr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full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pace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tutoring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systems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virtual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reality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experiences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reshape</w:t>
      </w:r>
      <w:proofErr w:type="spellEnd"/>
      <w:r>
        <w:rPr>
          <w:rFonts w:ascii="Arial" w:eastAsia="Arial" w:hAnsi="Arial" w:cs="Arial"/>
        </w:rPr>
        <w:t xml:space="preserve"> how 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schools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non-formal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environments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promote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inclusion</w:t>
      </w:r>
      <w:proofErr w:type="spellEnd"/>
      <w:r>
        <w:rPr>
          <w:rFonts w:ascii="Arial" w:eastAsia="Arial" w:hAnsi="Arial" w:cs="Arial"/>
        </w:rPr>
        <w:t xml:space="preserve">? </w:t>
      </w:r>
    </w:p>
    <w:p w14:paraId="00000003" w14:textId="77777777" w:rsidR="0085007A" w:rsidRDefault="00000000">
      <w:pPr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Technology-</w:t>
      </w:r>
      <w:proofErr w:type="spellStart"/>
      <w:r>
        <w:rPr>
          <w:rFonts w:ascii="Arial" w:eastAsia="Arial" w:hAnsi="Arial" w:cs="Arial"/>
        </w:rPr>
        <w:t>assisted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teaching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potential</w:t>
      </w:r>
      <w:proofErr w:type="spellEnd"/>
      <w:r>
        <w:rPr>
          <w:rFonts w:ascii="Arial" w:eastAsia="Arial" w:hAnsi="Arial" w:cs="Arial"/>
        </w:rPr>
        <w:t xml:space="preserve"> to break </w:t>
      </w:r>
      <w:proofErr w:type="spellStart"/>
      <w:r>
        <w:rPr>
          <w:rFonts w:ascii="Arial" w:eastAsia="Arial" w:hAnsi="Arial" w:cs="Arial"/>
        </w:rPr>
        <w:t>down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traditional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barriers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continuously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excluded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groups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communities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vulnerable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quality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. Open </w:t>
      </w:r>
      <w:proofErr w:type="spellStart"/>
      <w:r>
        <w:rPr>
          <w:rFonts w:ascii="Arial" w:eastAsia="Arial" w:hAnsi="Arial" w:cs="Arial"/>
        </w:rPr>
        <w:t>source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platforms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adaptive</w:t>
      </w:r>
      <w:proofErr w:type="spellEnd"/>
      <w:r>
        <w:rPr>
          <w:rFonts w:ascii="Arial" w:eastAsia="Arial" w:hAnsi="Arial" w:cs="Arial"/>
        </w:rPr>
        <w:t xml:space="preserve"> software,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assistive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disabilities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those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economically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disadvantaged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backgrounds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remote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areas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opportunities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4" w14:textId="77777777" w:rsidR="0085007A" w:rsidRDefault="0000000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hyperlink r:id="rId13">
        <w:proofErr w:type="spellStart"/>
        <w:r>
          <w:rPr>
            <w:rFonts w:ascii="Arial" w:eastAsia="Arial" w:hAnsi="Arial" w:cs="Arial"/>
            <w:color w:val="1155CC"/>
            <w:u w:val="single"/>
          </w:rPr>
          <w:t>Trends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Shaping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Education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2025</w:t>
        </w:r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especially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(ET) are </w:t>
      </w:r>
      <w:proofErr w:type="spellStart"/>
      <w:r>
        <w:rPr>
          <w:rFonts w:ascii="Arial" w:eastAsia="Arial" w:hAnsi="Arial" w:cs="Arial"/>
          <w:i/>
        </w:rPr>
        <w:t>already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i/>
        </w:rPr>
        <w:t>changing</w:t>
      </w:r>
      <w:proofErr w:type="spellEnd"/>
      <w:r>
        <w:rPr>
          <w:rFonts w:ascii="Arial" w:eastAsia="Arial" w:hAnsi="Arial" w:cs="Arial"/>
          <w:i/>
        </w:rPr>
        <w:t xml:space="preserve"> how </w:t>
      </w:r>
      <w:proofErr w:type="spellStart"/>
      <w:r>
        <w:rPr>
          <w:rFonts w:ascii="Arial" w:eastAsia="Arial" w:hAnsi="Arial" w:cs="Arial"/>
          <w:i/>
        </w:rPr>
        <w:t>we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work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learn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communicate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influencing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moving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towards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system. Some </w:t>
      </w:r>
      <w:proofErr w:type="spellStart"/>
      <w:r>
        <w:rPr>
          <w:rFonts w:ascii="Arial" w:eastAsia="Arial" w:hAnsi="Arial" w:cs="Arial"/>
        </w:rPr>
        <w:t>authors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argue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already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integrated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various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aspects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everyday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teaching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practices</w:t>
      </w:r>
      <w:proofErr w:type="spellEnd"/>
      <w:r>
        <w:rPr>
          <w:rFonts w:ascii="Arial" w:eastAsia="Arial" w:hAnsi="Arial" w:cs="Arial"/>
        </w:rPr>
        <w:t xml:space="preserve">, but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use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automation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capabilities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supervise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monitor) </w:t>
      </w:r>
      <w:proofErr w:type="spellStart"/>
      <w:r>
        <w:rPr>
          <w:rFonts w:ascii="Arial" w:eastAsia="Arial" w:hAnsi="Arial" w:cs="Arial"/>
        </w:rPr>
        <w:t>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limited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prevalence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Others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mentioned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Artificial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(AI) </w:t>
      </w:r>
      <w:proofErr w:type="spellStart"/>
      <w:r>
        <w:rPr>
          <w:rFonts w:ascii="Arial" w:eastAsia="Arial" w:hAnsi="Arial" w:cs="Arial"/>
        </w:rPr>
        <w:t>text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generators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chatbots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used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frequently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students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without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approval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.  </w:t>
      </w:r>
    </w:p>
    <w:p w14:paraId="00000005" w14:textId="77777777" w:rsidR="0085007A" w:rsidRDefault="00000000">
      <w:pPr>
        <w:shd w:val="clear" w:color="auto" w:fill="FFFFFF"/>
        <w:spacing w:before="240" w:after="240"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Benefits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challenges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of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emerging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technologies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education</w:t>
      </w:r>
      <w:proofErr w:type="spellEnd"/>
      <w:r>
        <w:rPr>
          <w:rFonts w:ascii="Arial" w:eastAsia="Arial" w:hAnsi="Arial" w:cs="Arial"/>
          <w:b/>
        </w:rPr>
        <w:t xml:space="preserve"> </w:t>
      </w:r>
    </w:p>
    <w:p w14:paraId="00000006" w14:textId="77777777" w:rsidR="0085007A" w:rsidRDefault="0000000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Studies</w:t>
      </w:r>
      <w:proofErr w:type="spellEnd"/>
      <w:r>
        <w:rPr>
          <w:rFonts w:ascii="Arial" w:eastAsia="Arial" w:hAnsi="Arial" w:cs="Arial"/>
        </w:rPr>
        <w:t xml:space="preserve"> show </w:t>
      </w:r>
      <w:proofErr w:type="spellStart"/>
      <w:r>
        <w:rPr>
          <w:rFonts w:ascii="Arial" w:eastAsia="Arial" w:hAnsi="Arial" w:cs="Arial"/>
        </w:rPr>
        <w:t>potential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benefits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opportunities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use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settings</w:t>
      </w:r>
      <w:proofErr w:type="spellEnd"/>
      <w:r>
        <w:rPr>
          <w:rFonts w:ascii="Arial" w:eastAsia="Arial" w:hAnsi="Arial" w:cs="Arial"/>
        </w:rPr>
        <w:t xml:space="preserve">. AI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function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intelligent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tutoring</w:t>
      </w:r>
      <w:proofErr w:type="spellEnd"/>
      <w:r>
        <w:rPr>
          <w:rFonts w:ascii="Arial" w:eastAsia="Arial" w:hAnsi="Arial" w:cs="Arial"/>
        </w:rPr>
        <w:t xml:space="preserve"> system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enabling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individualised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experiences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incorporating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immediate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feedback</w:t>
      </w:r>
      <w:proofErr w:type="spellEnd"/>
      <w:r>
        <w:rPr>
          <w:rFonts w:ascii="Arial" w:eastAsia="Arial" w:hAnsi="Arial" w:cs="Arial"/>
        </w:rPr>
        <w:t xml:space="preserve">. AI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enabling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interactions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across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languages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reducing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language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barriers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7" w14:textId="77777777" w:rsidR="0085007A" w:rsidRDefault="0000000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Besides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teaching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assistants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other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practical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scenarios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Virtual</w:t>
      </w:r>
      <w:proofErr w:type="spellEnd"/>
      <w:r>
        <w:rPr>
          <w:rFonts w:ascii="Arial" w:eastAsia="Arial" w:hAnsi="Arial" w:cs="Arial"/>
        </w:rPr>
        <w:t xml:space="preserve"> Reality (VR)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vocational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training</w:t>
      </w:r>
      <w:proofErr w:type="spellEnd"/>
      <w:r>
        <w:rPr>
          <w:rFonts w:ascii="Arial" w:eastAsia="Arial" w:hAnsi="Arial" w:cs="Arial"/>
        </w:rPr>
        <w:t xml:space="preserve"> (VET), </w:t>
      </w:r>
      <w:proofErr w:type="spellStart"/>
      <w:r>
        <w:rPr>
          <w:rFonts w:ascii="Arial" w:eastAsia="Arial" w:hAnsi="Arial" w:cs="Arial"/>
        </w:rPr>
        <w:t>language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migrants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specialised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humanoid </w:t>
      </w:r>
      <w:proofErr w:type="spellStart"/>
      <w:r>
        <w:rPr>
          <w:rFonts w:ascii="Arial" w:eastAsia="Arial" w:hAnsi="Arial" w:cs="Arial"/>
        </w:rPr>
        <w:t>robots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special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Immersive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like</w:t>
      </w:r>
      <w:proofErr w:type="spellEnd"/>
      <w:r>
        <w:rPr>
          <w:rFonts w:ascii="Arial" w:eastAsia="Arial" w:hAnsi="Arial" w:cs="Arial"/>
        </w:rPr>
        <w:t xml:space="preserve"> VR, </w:t>
      </w:r>
      <w:proofErr w:type="spellStart"/>
      <w:r>
        <w:rPr>
          <w:rFonts w:ascii="Arial" w:eastAsia="Arial" w:hAnsi="Arial" w:cs="Arial"/>
        </w:rPr>
        <w:t>robotics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simulated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realities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normally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teach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skills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fields</w:t>
      </w:r>
      <w:proofErr w:type="spellEnd"/>
      <w:r>
        <w:rPr>
          <w:rFonts w:ascii="Arial" w:eastAsia="Arial" w:hAnsi="Arial" w:cs="Arial"/>
        </w:rPr>
        <w:t xml:space="preserve">, but </w:t>
      </w:r>
      <w:proofErr w:type="spellStart"/>
      <w:r>
        <w:rPr>
          <w:rFonts w:ascii="Arial" w:eastAsia="Arial" w:hAnsi="Arial" w:cs="Arial"/>
        </w:rPr>
        <w:t>they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explored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teaching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soft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skills</w:t>
      </w:r>
      <w:proofErr w:type="spellEnd"/>
      <w:r>
        <w:rPr>
          <w:rFonts w:ascii="Arial" w:eastAsia="Arial" w:hAnsi="Arial" w:cs="Arial"/>
        </w:rPr>
        <w:t xml:space="preserve">. For </w:t>
      </w:r>
      <w:proofErr w:type="spellStart"/>
      <w:r>
        <w:rPr>
          <w:rFonts w:ascii="Arial" w:eastAsia="Arial" w:hAnsi="Arial" w:cs="Arial"/>
        </w:rPr>
        <w:t>example</w:t>
      </w:r>
      <w:proofErr w:type="spellEnd"/>
      <w:r>
        <w:rPr>
          <w:rFonts w:ascii="Arial" w:eastAsia="Arial" w:hAnsi="Arial" w:cs="Arial"/>
        </w:rPr>
        <w:t xml:space="preserve">, VR </w:t>
      </w:r>
      <w:proofErr w:type="spellStart"/>
      <w:r>
        <w:rPr>
          <w:rFonts w:ascii="Arial" w:eastAsia="Arial" w:hAnsi="Arial" w:cs="Arial"/>
        </w:rPr>
        <w:t>could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help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experience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life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another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person's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viewpoint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virtually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stepping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physical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reality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showing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promise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fostering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empathy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enhancing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attitudes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toward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marginalised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groups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robots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sector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could</w:t>
      </w:r>
      <w:proofErr w:type="spellEnd"/>
      <w:r>
        <w:rPr>
          <w:rFonts w:ascii="Arial" w:eastAsia="Arial" w:hAnsi="Arial" w:cs="Arial"/>
        </w:rPr>
        <w:t xml:space="preserve"> provide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adaptive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tutoring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natural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language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communication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encourage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acting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peer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Robots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emotion-recognition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artificial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already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demonstrated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effectiveness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addressing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health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issues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feelings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loneliness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improving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skills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among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people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autism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spectrum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8" w14:textId="77777777" w:rsidR="0085007A" w:rsidRDefault="00000000">
      <w:pPr>
        <w:shd w:val="clear" w:color="auto" w:fill="FFFFFF"/>
        <w:spacing w:before="240" w:after="240"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</w:rPr>
        <w:lastRenderedPageBreak/>
        <w:t>While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opportunities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exist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technology-assisted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teaching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promote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crucial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recognise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use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enhance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current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divide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think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population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own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appropriate</w:t>
      </w:r>
      <w:proofErr w:type="spellEnd"/>
      <w:r>
        <w:rPr>
          <w:rFonts w:ascii="Arial" w:eastAsia="Arial" w:hAnsi="Arial" w:cs="Arial"/>
        </w:rPr>
        <w:t xml:space="preserve"> hardware, 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lack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available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devices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connectivity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specific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. Data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2019 </w:t>
      </w:r>
      <w:proofErr w:type="spellStart"/>
      <w:r>
        <w:rPr>
          <w:rFonts w:ascii="Arial" w:eastAsia="Arial" w:hAnsi="Arial" w:cs="Arial"/>
        </w:rPr>
        <w:t>shows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25%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low-income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households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computers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broadband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ensuring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institutions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reliable</w:t>
      </w:r>
      <w:proofErr w:type="spellEnd"/>
      <w:r>
        <w:rPr>
          <w:rFonts w:ascii="Arial" w:eastAsia="Arial" w:hAnsi="Arial" w:cs="Arial"/>
        </w:rPr>
        <w:t xml:space="preserve"> internet </w:t>
      </w:r>
      <w:proofErr w:type="spellStart"/>
      <w:r>
        <w:rPr>
          <w:rFonts w:ascii="Arial" w:eastAsia="Arial" w:hAnsi="Arial" w:cs="Arial"/>
        </w:rPr>
        <w:t>outside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households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critical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Municipalities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community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centres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libraries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providers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</w:t>
      </w:r>
      <w:proofErr w:type="spellEnd"/>
      <w:r>
        <w:rPr>
          <w:rFonts w:ascii="Arial" w:eastAsia="Arial" w:hAnsi="Arial" w:cs="Arial"/>
        </w:rPr>
        <w:t xml:space="preserve"> role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devices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accessible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both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but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lending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devices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practice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guiding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them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functionalities</w:t>
      </w:r>
      <w:proofErr w:type="spellEnd"/>
      <w:r>
        <w:rPr>
          <w:rFonts w:ascii="Arial" w:eastAsia="Arial" w:hAnsi="Arial" w:cs="Arial"/>
        </w:rPr>
        <w:t xml:space="preserve">.  </w:t>
      </w:r>
    </w:p>
    <w:p w14:paraId="00000009" w14:textId="77777777" w:rsidR="008500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Insights</w:t>
      </w:r>
      <w:proofErr w:type="spellEnd"/>
      <w:r>
        <w:rPr>
          <w:rFonts w:ascii="Arial" w:eastAsia="Arial" w:hAnsi="Arial" w:cs="Arial"/>
          <w:b/>
        </w:rPr>
        <w:t xml:space="preserve"> on </w:t>
      </w:r>
      <w:proofErr w:type="spellStart"/>
      <w:r>
        <w:rPr>
          <w:rFonts w:ascii="Arial" w:eastAsia="Arial" w:hAnsi="Arial" w:cs="Arial"/>
          <w:b/>
        </w:rPr>
        <w:t>the</w:t>
      </w:r>
      <w:proofErr w:type="spellEnd"/>
      <w:r>
        <w:rPr>
          <w:rFonts w:ascii="Arial" w:eastAsia="Arial" w:hAnsi="Arial" w:cs="Arial"/>
          <w:b/>
        </w:rPr>
        <w:t xml:space="preserve"> workshop </w:t>
      </w:r>
      <w:proofErr w:type="spellStart"/>
      <w:r>
        <w:rPr>
          <w:rFonts w:ascii="Arial" w:eastAsia="Arial" w:hAnsi="Arial" w:cs="Arial"/>
          <w:b/>
        </w:rPr>
        <w:t>of</w:t>
      </w:r>
      <w:proofErr w:type="spellEnd"/>
      <w:r>
        <w:rPr>
          <w:rFonts w:ascii="Arial" w:eastAsia="Arial" w:hAnsi="Arial" w:cs="Arial"/>
          <w:b/>
        </w:rPr>
        <w:t xml:space="preserve"> ETHLAE: </w:t>
      </w:r>
      <w:proofErr w:type="spellStart"/>
      <w:r>
        <w:rPr>
          <w:rFonts w:ascii="Arial" w:eastAsia="Arial" w:hAnsi="Arial" w:cs="Arial"/>
          <w:b/>
        </w:rPr>
        <w:t>Emerging</w:t>
      </w:r>
      <w:proofErr w:type="spellEnd"/>
      <w:r>
        <w:rPr>
          <w:rFonts w:ascii="Arial" w:eastAsia="Arial" w:hAnsi="Arial" w:cs="Arial"/>
          <w:b/>
        </w:rPr>
        <w:t xml:space="preserve"> Technologies for </w:t>
      </w:r>
      <w:proofErr w:type="spellStart"/>
      <w:r>
        <w:rPr>
          <w:rFonts w:ascii="Arial" w:eastAsia="Arial" w:hAnsi="Arial" w:cs="Arial"/>
          <w:b/>
        </w:rPr>
        <w:t>Holistic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Literacy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Adult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Education</w:t>
      </w:r>
      <w:proofErr w:type="spellEnd"/>
    </w:p>
    <w:p w14:paraId="0000000A" w14:textId="77777777" w:rsidR="008500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scope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EAEA </w:t>
      </w:r>
      <w:proofErr w:type="spellStart"/>
      <w:r>
        <w:rPr>
          <w:rFonts w:ascii="Arial" w:eastAsia="Arial" w:hAnsi="Arial" w:cs="Arial"/>
        </w:rPr>
        <w:t>Annual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Conference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Leipzig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June 2025, </w:t>
      </w:r>
      <w:proofErr w:type="spellStart"/>
      <w:r>
        <w:rPr>
          <w:rFonts w:ascii="Arial" w:eastAsia="Arial" w:hAnsi="Arial" w:cs="Arial"/>
        </w:rPr>
        <w:t>practitioners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gathered</w:t>
      </w:r>
      <w:proofErr w:type="spellEnd"/>
      <w:r>
        <w:rPr>
          <w:rFonts w:ascii="Arial" w:eastAsia="Arial" w:hAnsi="Arial" w:cs="Arial"/>
        </w:rPr>
        <w:t xml:space="preserve"> for a </w:t>
      </w:r>
      <w:proofErr w:type="spellStart"/>
      <w:r>
        <w:rPr>
          <w:rFonts w:ascii="Arial" w:eastAsia="Arial" w:hAnsi="Arial" w:cs="Arial"/>
        </w:rPr>
        <w:t>Capacity</w:t>
      </w:r>
      <w:proofErr w:type="spellEnd"/>
      <w:r>
        <w:rPr>
          <w:rFonts w:ascii="Arial" w:eastAsia="Arial" w:hAnsi="Arial" w:cs="Arial"/>
        </w:rPr>
        <w:t xml:space="preserve"> Building Lab </w:t>
      </w:r>
      <w:proofErr w:type="spellStart"/>
      <w:r>
        <w:rPr>
          <w:rFonts w:ascii="Arial" w:eastAsia="Arial" w:hAnsi="Arial" w:cs="Arial"/>
        </w:rPr>
        <w:t>focused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use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specifically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perspective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promoting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inclusion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event, </w:t>
      </w:r>
      <w:proofErr w:type="spellStart"/>
      <w:r>
        <w:rPr>
          <w:rFonts w:ascii="Arial" w:eastAsia="Arial" w:hAnsi="Arial" w:cs="Arial"/>
        </w:rPr>
        <w:t>called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Digital </w:t>
      </w:r>
      <w:proofErr w:type="spellStart"/>
      <w:r>
        <w:rPr>
          <w:i/>
        </w:rPr>
        <w:t>pathways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Supporting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literacy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assisting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learning</w:t>
      </w:r>
      <w:proofErr w:type="spellEnd"/>
      <w:r>
        <w:t xml:space="preserve">,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Erasmus+ ETHLAE </w:t>
      </w:r>
      <w:proofErr w:type="spellStart"/>
      <w:r>
        <w:rPr>
          <w:rFonts w:ascii="Arial" w:eastAsia="Arial" w:hAnsi="Arial" w:cs="Arial"/>
        </w:rPr>
        <w:t>project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B" w14:textId="77777777" w:rsidR="0085007A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Dina </w:t>
      </w:r>
      <w:proofErr w:type="spellStart"/>
      <w:r>
        <w:rPr>
          <w:rFonts w:ascii="Arial" w:eastAsia="Arial" w:hAnsi="Arial" w:cs="Arial"/>
          <w:b/>
        </w:rPr>
        <w:t>Soeiro</w:t>
      </w:r>
      <w:proofErr w:type="spellEnd"/>
      <w:r>
        <w:rPr>
          <w:rFonts w:ascii="Arial" w:eastAsia="Arial" w:hAnsi="Arial" w:cs="Arial"/>
        </w:rPr>
        <w:t xml:space="preserve">, a </w:t>
      </w:r>
      <w:proofErr w:type="spellStart"/>
      <w:r>
        <w:rPr>
          <w:rFonts w:ascii="Arial" w:eastAsia="Arial" w:hAnsi="Arial" w:cs="Arial"/>
        </w:rPr>
        <w:t>Professor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School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Polytechnic</w:t>
      </w:r>
      <w:proofErr w:type="spellEnd"/>
      <w:r>
        <w:rPr>
          <w:rFonts w:ascii="Arial" w:eastAsia="Arial" w:hAnsi="Arial" w:cs="Arial"/>
        </w:rPr>
        <w:t xml:space="preserve"> University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Coimbra</w:t>
      </w:r>
      <w:proofErr w:type="spellEnd"/>
      <w:r>
        <w:rPr>
          <w:rFonts w:ascii="Arial" w:eastAsia="Arial" w:hAnsi="Arial" w:cs="Arial"/>
        </w:rPr>
        <w:t xml:space="preserve">, Portugal,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gerontological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intervention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opened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presenting</w:t>
      </w:r>
      <w:proofErr w:type="spellEnd"/>
      <w:r>
        <w:rPr>
          <w:rFonts w:ascii="Arial" w:eastAsia="Arial" w:hAnsi="Arial" w:cs="Arial"/>
        </w:rPr>
        <w:t xml:space="preserve"> </w:t>
      </w:r>
      <w:hyperlink r:id="rId14">
        <w:proofErr w:type="spellStart"/>
        <w:r>
          <w:rPr>
            <w:rFonts w:ascii="Arial" w:eastAsia="Arial" w:hAnsi="Arial" w:cs="Arial"/>
            <w:color w:val="1155CC"/>
            <w:u w:val="single"/>
          </w:rPr>
          <w:t>Learner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Literacy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Narratives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: A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Library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of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Life, Love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and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Loss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>.</w:t>
        </w:r>
      </w:hyperlink>
      <w:hyperlink r:id="rId15">
        <w:r>
          <w:rPr>
            <w:rFonts w:ascii="Arial" w:eastAsia="Arial" w:hAnsi="Arial" w:cs="Arial"/>
          </w:rPr>
          <w:t xml:space="preserve"> </w:t>
        </w:r>
        <w:proofErr w:type="spellStart"/>
        <w:r>
          <w:rPr>
            <w:rFonts w:ascii="Arial" w:eastAsia="Arial" w:hAnsi="Arial" w:cs="Arial"/>
          </w:rPr>
          <w:t>This</w:t>
        </w:r>
        <w:proofErr w:type="spellEnd"/>
        <w:r>
          <w:rPr>
            <w:rFonts w:ascii="Arial" w:eastAsia="Arial" w:hAnsi="Arial" w:cs="Arial"/>
          </w:rPr>
          <w:t xml:space="preserve"> </w:t>
        </w:r>
      </w:hyperlink>
      <w:proofErr w:type="spellStart"/>
      <w:r>
        <w:rPr>
          <w:rFonts w:ascii="Arial" w:eastAsia="Arial" w:hAnsi="Arial" w:cs="Arial"/>
        </w:rPr>
        <w:t>initiative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consists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a 3D </w:t>
      </w:r>
      <w:proofErr w:type="spellStart"/>
      <w:r>
        <w:rPr>
          <w:rFonts w:ascii="Arial" w:eastAsia="Arial" w:hAnsi="Arial" w:cs="Arial"/>
        </w:rPr>
        <w:t>Library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works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Based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object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challenged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tell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stories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using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multimedia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a mix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text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photos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videos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3D </w:t>
      </w:r>
      <w:proofErr w:type="spellStart"/>
      <w:r>
        <w:rPr>
          <w:rFonts w:ascii="Arial" w:eastAsia="Arial" w:hAnsi="Arial" w:cs="Arial"/>
        </w:rPr>
        <w:t>Library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interactive</w:t>
      </w:r>
      <w:proofErr w:type="spell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museum</w:t>
      </w:r>
      <w:proofErr w:type="spellEnd"/>
      <w:r>
        <w:rPr>
          <w:rFonts w:ascii="Arial" w:eastAsia="Arial" w:hAnsi="Arial" w:cs="Arial"/>
        </w:rPr>
        <w:t xml:space="preserve">», </w:t>
      </w:r>
      <w:proofErr w:type="spellStart"/>
      <w:r>
        <w:rPr>
          <w:rFonts w:ascii="Arial" w:eastAsia="Arial" w:hAnsi="Arial" w:cs="Arial"/>
        </w:rPr>
        <w:t>showcases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makes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available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everyone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stories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different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countries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communities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C" w14:textId="77777777" w:rsidR="0085007A" w:rsidRDefault="00000000">
      <w:pPr>
        <w:spacing w:line="276" w:lineRule="auto"/>
      </w:pPr>
      <w:r>
        <w:rPr>
          <w:rFonts w:ascii="Arial" w:eastAsia="Arial" w:hAnsi="Arial" w:cs="Arial"/>
          <w:b/>
        </w:rPr>
        <w:t>Alex Stevenson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Deputy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Director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&amp; </w:t>
      </w:r>
      <w:proofErr w:type="spellStart"/>
      <w:r>
        <w:rPr>
          <w:rFonts w:ascii="Arial" w:eastAsia="Arial" w:hAnsi="Arial" w:cs="Arial"/>
        </w:rPr>
        <w:t>Work</w:t>
      </w:r>
      <w:proofErr w:type="spellEnd"/>
      <w:r>
        <w:rPr>
          <w:rFonts w:ascii="Arial" w:eastAsia="Arial" w:hAnsi="Arial" w:cs="Arial"/>
        </w:rPr>
        <w:t xml:space="preserve"> (L&amp;W), </w:t>
      </w:r>
      <w:proofErr w:type="spellStart"/>
      <w:r>
        <w:rPr>
          <w:rFonts w:ascii="Arial" w:eastAsia="Arial" w:hAnsi="Arial" w:cs="Arial"/>
        </w:rPr>
        <w:t>explored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recent</w:t>
      </w:r>
      <w:proofErr w:type="spellEnd"/>
      <w:r>
        <w:t xml:space="preserve"> UK </w:t>
      </w:r>
      <w:proofErr w:type="spellStart"/>
      <w:r>
        <w:t>adult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run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1996. </w:t>
      </w:r>
      <w:proofErr w:type="spellStart"/>
      <w:r>
        <w:t>Key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 show </w:t>
      </w:r>
      <w:proofErr w:type="spellStart"/>
      <w:r>
        <w:t>that</w:t>
      </w:r>
      <w:proofErr w:type="spellEnd"/>
      <w:r>
        <w:t xml:space="preserve"> most </w:t>
      </w:r>
      <w:proofErr w:type="spellStart"/>
      <w:r>
        <w:t>adult</w:t>
      </w:r>
      <w:proofErr w:type="spellEnd"/>
      <w:r>
        <w:t xml:space="preserve"> </w:t>
      </w:r>
      <w:proofErr w:type="spellStart"/>
      <w:r>
        <w:t>learners</w:t>
      </w:r>
      <w:proofErr w:type="spellEnd"/>
      <w:r>
        <w:t xml:space="preserve"> are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as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artificial</w:t>
      </w:r>
      <w:proofErr w:type="spellEnd"/>
      <w:r>
        <w:t xml:space="preserve"> </w:t>
      </w:r>
      <w:proofErr w:type="spellStart"/>
      <w:r>
        <w:t>intelligence</w:t>
      </w:r>
      <w:proofErr w:type="spellEnd"/>
      <w:r>
        <w:t xml:space="preserve"> (18%)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(14%)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steady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reality</w:t>
      </w:r>
      <w:proofErr w:type="spellEnd"/>
      <w:r>
        <w:t xml:space="preserve"> (9%). </w:t>
      </w:r>
      <w:proofErr w:type="spellStart"/>
      <w:r>
        <w:t>Nearly</w:t>
      </w:r>
      <w:proofErr w:type="spellEnd"/>
      <w:r>
        <w:t xml:space="preserve"> 90%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learners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enabler</w:t>
      </w:r>
      <w:proofErr w:type="spellEnd"/>
      <w:r>
        <w:t xml:space="preserve">,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more </w:t>
      </w:r>
      <w:proofErr w:type="spellStart"/>
      <w:r>
        <w:t>accessible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affordable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crucial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everyday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to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technology-assisted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.  </w:t>
      </w:r>
    </w:p>
    <w:p w14:paraId="0000000D" w14:textId="77777777" w:rsidR="0085007A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Maria </w:t>
      </w:r>
      <w:proofErr w:type="spellStart"/>
      <w:r>
        <w:rPr>
          <w:rFonts w:ascii="Arial" w:eastAsia="Arial" w:hAnsi="Arial" w:cs="Arial"/>
          <w:b/>
        </w:rPr>
        <w:t>Gonçalves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Ribeiro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Policy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Projects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Coordinator</w:t>
      </w:r>
      <w:proofErr w:type="spellEnd"/>
      <w:r>
        <w:rPr>
          <w:rFonts w:ascii="Arial" w:eastAsia="Arial" w:hAnsi="Arial" w:cs="Arial"/>
        </w:rPr>
        <w:t xml:space="preserve"> at EAEA, ran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practical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session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reflecting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participants</w:t>
      </w:r>
      <w:proofErr w:type="spellEnd"/>
      <w:r>
        <w:rPr>
          <w:rFonts w:ascii="Arial" w:eastAsia="Arial" w:hAnsi="Arial" w:cs="Arial"/>
        </w:rPr>
        <w:t xml:space="preserve"> on how to </w:t>
      </w:r>
      <w:proofErr w:type="spellStart"/>
      <w:r>
        <w:rPr>
          <w:rFonts w:ascii="Arial" w:eastAsia="Arial" w:hAnsi="Arial" w:cs="Arial"/>
        </w:rPr>
        <w:t>combine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traditional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especially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groups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vulnerable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communities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E" w14:textId="77777777" w:rsidR="0085007A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</w:t>
      </w:r>
      <w:proofErr w:type="spellStart"/>
      <w:r>
        <w:rPr>
          <w:rFonts w:ascii="Arial" w:eastAsia="Arial" w:hAnsi="Arial" w:cs="Arial"/>
        </w:rPr>
        <w:t>learn</w:t>
      </w:r>
      <w:proofErr w:type="spellEnd"/>
      <w:r>
        <w:rPr>
          <w:rFonts w:ascii="Arial" w:eastAsia="Arial" w:hAnsi="Arial" w:cs="Arial"/>
        </w:rPr>
        <w:t xml:space="preserve"> more </w:t>
      </w:r>
      <w:proofErr w:type="spellStart"/>
      <w:r>
        <w:rPr>
          <w:rFonts w:ascii="Arial" w:eastAsia="Arial" w:hAnsi="Arial" w:cs="Arial"/>
        </w:rPr>
        <w:t>about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ETHLAE </w:t>
      </w:r>
      <w:proofErr w:type="spellStart"/>
      <w:r>
        <w:rPr>
          <w:rFonts w:ascii="Arial" w:eastAsia="Arial" w:hAnsi="Arial" w:cs="Arial"/>
        </w:rPr>
        <w:t>project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</w:t>
      </w:r>
      <w:proofErr w:type="spellEnd"/>
      <w:r>
        <w:rPr>
          <w:rFonts w:ascii="Arial" w:eastAsia="Arial" w:hAnsi="Arial" w:cs="Arial"/>
        </w:rPr>
        <w:t xml:space="preserve">: </w:t>
      </w:r>
      <w:hyperlink r:id="rId16">
        <w:r>
          <w:rPr>
            <w:rFonts w:ascii="Arial" w:eastAsia="Arial" w:hAnsi="Arial" w:cs="Arial"/>
            <w:color w:val="467886"/>
            <w:u w:val="single"/>
          </w:rPr>
          <w:t>https://eaea.org/project/ethlae/</w:t>
        </w:r>
      </w:hyperlink>
      <w:r>
        <w:rPr>
          <w:rFonts w:ascii="Arial" w:eastAsia="Arial" w:hAnsi="Arial" w:cs="Arial"/>
        </w:rPr>
        <w:t xml:space="preserve">. New </w:t>
      </w:r>
      <w:proofErr w:type="spellStart"/>
      <w:r>
        <w:rPr>
          <w:rFonts w:ascii="Arial" w:eastAsia="Arial" w:hAnsi="Arial" w:cs="Arial"/>
        </w:rPr>
        <w:t>developments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updated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soon</w:t>
      </w:r>
      <w:proofErr w:type="spellEnd"/>
      <w:r>
        <w:rPr>
          <w:rFonts w:ascii="Arial" w:eastAsia="Arial" w:hAnsi="Arial" w:cs="Arial"/>
        </w:rPr>
        <w:t xml:space="preserve">! </w:t>
      </w:r>
    </w:p>
    <w:p w14:paraId="0000000F" w14:textId="77777777" w:rsidR="0085007A" w:rsidRDefault="00000000">
      <w:pPr>
        <w:spacing w:before="220" w:after="220" w:line="319" w:lineRule="auto"/>
        <w:rPr>
          <w:rFonts w:ascii="Arial" w:eastAsia="Arial" w:hAnsi="Arial" w:cs="Arial"/>
          <w:color w:val="282828"/>
          <w:sz w:val="24"/>
          <w:szCs w:val="24"/>
        </w:rPr>
      </w:pPr>
      <w:r>
        <w:rPr>
          <w:rFonts w:ascii="Arial" w:eastAsia="Arial" w:hAnsi="Arial" w:cs="Arial"/>
        </w:rPr>
        <w:t xml:space="preserve">Read more on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references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article</w:t>
      </w:r>
      <w:proofErr w:type="spellEnd"/>
      <w:r>
        <w:rPr>
          <w:rFonts w:ascii="Arial" w:eastAsia="Arial" w:hAnsi="Arial" w:cs="Arial"/>
        </w:rPr>
        <w:t xml:space="preserve"> at: </w:t>
      </w:r>
    </w:p>
    <w:p w14:paraId="00000010" w14:textId="77777777" w:rsidR="0085007A" w:rsidRDefault="00000000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  <w:highlight w:val="white"/>
        </w:rPr>
        <w:t xml:space="preserve">OECD </w:t>
      </w:r>
      <w:proofErr w:type="spellStart"/>
      <w:r>
        <w:rPr>
          <w:rFonts w:ascii="Arial" w:eastAsia="Arial" w:hAnsi="Arial" w:cs="Arial"/>
          <w:highlight w:val="white"/>
        </w:rPr>
        <w:t>Shaping</w:t>
      </w:r>
      <w:proofErr w:type="spellEnd"/>
      <w:r>
        <w:rPr>
          <w:rFonts w:ascii="Arial" w:eastAsia="Arial" w:hAnsi="Arial" w:cs="Arial"/>
          <w:highlight w:val="white"/>
        </w:rPr>
        <w:t xml:space="preserve"> Digital </w:t>
      </w:r>
      <w:proofErr w:type="spellStart"/>
      <w:r>
        <w:rPr>
          <w:rFonts w:ascii="Arial" w:eastAsia="Arial" w:hAnsi="Arial" w:cs="Arial"/>
          <w:highlight w:val="white"/>
        </w:rPr>
        <w:t>Education</w:t>
      </w:r>
      <w:proofErr w:type="spellEnd"/>
      <w:r>
        <w:rPr>
          <w:rFonts w:ascii="Arial" w:eastAsia="Arial" w:hAnsi="Arial" w:cs="Arial"/>
          <w:highlight w:val="white"/>
        </w:rPr>
        <w:t xml:space="preserve"> (2023): </w:t>
      </w:r>
      <w:hyperlink r:id="rId17">
        <w:r>
          <w:rPr>
            <w:rFonts w:ascii="Arial" w:eastAsia="Arial" w:hAnsi="Arial" w:cs="Arial"/>
            <w:color w:val="0000EE"/>
            <w:u w:val="single"/>
          </w:rPr>
          <w:t>https://www.oecd.org/en/publications/shaping-digital-education_bac4dc9f-en.html</w:t>
        </w:r>
      </w:hyperlink>
      <w:r>
        <w:rPr>
          <w:rFonts w:ascii="Arial" w:eastAsia="Arial" w:hAnsi="Arial" w:cs="Arial"/>
          <w:color w:val="333333"/>
          <w:highlight w:val="white"/>
        </w:rPr>
        <w:t xml:space="preserve"> </w:t>
      </w:r>
    </w:p>
    <w:p w14:paraId="00000011" w14:textId="77777777" w:rsidR="0085007A" w:rsidRDefault="00000000">
      <w:pPr>
        <w:numPr>
          <w:ilvl w:val="0"/>
          <w:numId w:val="1"/>
        </w:numPr>
        <w:spacing w:after="0" w:line="240" w:lineRule="auto"/>
        <w:rPr>
          <w:color w:val="505050"/>
        </w:rPr>
      </w:pPr>
      <w:r>
        <w:rPr>
          <w:rFonts w:ascii="Arial" w:eastAsia="Arial" w:hAnsi="Arial" w:cs="Arial"/>
        </w:rPr>
        <w:lastRenderedPageBreak/>
        <w:t xml:space="preserve">OECD Digital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Outlook 2023 - </w:t>
      </w:r>
      <w:proofErr w:type="spellStart"/>
      <w:r>
        <w:rPr>
          <w:rFonts w:ascii="Arial" w:eastAsia="Arial" w:hAnsi="Arial" w:cs="Arial"/>
        </w:rPr>
        <w:t>Towards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Effective</w:t>
      </w:r>
      <w:proofErr w:type="spellEnd"/>
      <w:r>
        <w:rPr>
          <w:rFonts w:ascii="Arial" w:eastAsia="Arial" w:hAnsi="Arial" w:cs="Arial"/>
        </w:rPr>
        <w:t xml:space="preserve"> Digital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Ecosystem</w:t>
      </w:r>
      <w:proofErr w:type="spellEnd"/>
      <w:r>
        <w:rPr>
          <w:rFonts w:ascii="Arial" w:eastAsia="Arial" w:hAnsi="Arial" w:cs="Arial"/>
        </w:rPr>
        <w:t xml:space="preserve">: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https://www.oecd.org/en/publications/2023/12/oecd-digital-education-outlook-2023_c827b81a.html</w:t>
        </w:r>
      </w:hyperlink>
    </w:p>
    <w:p w14:paraId="00000012" w14:textId="77777777" w:rsidR="0085007A" w:rsidRDefault="00000000">
      <w:pPr>
        <w:numPr>
          <w:ilvl w:val="0"/>
          <w:numId w:val="1"/>
        </w:numPr>
        <w:spacing w:after="0" w:line="240" w:lineRule="auto"/>
        <w:rPr>
          <w:color w:val="505050"/>
        </w:rPr>
      </w:pPr>
      <w:r>
        <w:rPr>
          <w:rFonts w:ascii="Arial" w:eastAsia="Arial" w:hAnsi="Arial" w:cs="Arial"/>
        </w:rPr>
        <w:t xml:space="preserve">OECD An </w:t>
      </w:r>
      <w:proofErr w:type="spellStart"/>
      <w:r>
        <w:rPr>
          <w:rFonts w:ascii="Arial" w:eastAsia="Arial" w:hAnsi="Arial" w:cs="Arial"/>
        </w:rPr>
        <w:t>immersive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policy</w:t>
      </w:r>
      <w:proofErr w:type="spellEnd"/>
      <w:r>
        <w:rPr>
          <w:rFonts w:ascii="Arial" w:eastAsia="Arial" w:hAnsi="Arial" w:cs="Arial"/>
        </w:rPr>
        <w:t xml:space="preserve"> primer -  </w:t>
      </w:r>
      <w:proofErr w:type="spellStart"/>
      <w:r>
        <w:rPr>
          <w:rFonts w:ascii="Arial" w:eastAsia="Arial" w:hAnsi="Arial" w:cs="Arial"/>
        </w:rPr>
        <w:t>Working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Paper</w:t>
      </w:r>
      <w:proofErr w:type="spellEnd"/>
      <w:r>
        <w:rPr>
          <w:rFonts w:ascii="Arial" w:eastAsia="Arial" w:hAnsi="Arial" w:cs="Arial"/>
        </w:rPr>
        <w:t xml:space="preserve"> (2025): </w:t>
      </w:r>
      <w:hyperlink r:id="rId19">
        <w:r>
          <w:rPr>
            <w:rFonts w:ascii="Arial" w:eastAsia="Arial" w:hAnsi="Arial" w:cs="Arial"/>
            <w:color w:val="1155CC"/>
            <w:u w:val="single"/>
          </w:rPr>
          <w:t>https://www.oecd.org/en/publications/an-immersive-technologies-policy-primer_cf39863d-en.html</w:t>
        </w:r>
      </w:hyperlink>
      <w:r>
        <w:rPr>
          <w:rFonts w:ascii="Arial" w:eastAsia="Arial" w:hAnsi="Arial" w:cs="Arial"/>
        </w:rPr>
        <w:t xml:space="preserve"> </w:t>
      </w:r>
    </w:p>
    <w:p w14:paraId="00000013" w14:textId="77777777" w:rsidR="0085007A" w:rsidRDefault="00000000">
      <w:pPr>
        <w:numPr>
          <w:ilvl w:val="0"/>
          <w:numId w:val="1"/>
        </w:numPr>
        <w:spacing w:after="0" w:line="240" w:lineRule="auto"/>
        <w:rPr>
          <w:color w:val="505050"/>
        </w:rPr>
      </w:pP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teaching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profession</w:t>
      </w:r>
      <w:proofErr w:type="spellEnd"/>
      <w:r>
        <w:rPr>
          <w:rFonts w:ascii="Arial" w:eastAsia="Arial" w:hAnsi="Arial" w:cs="Arial"/>
        </w:rPr>
        <w:t xml:space="preserve"> – Joint Research Centre (2020): </w:t>
      </w:r>
      <w:hyperlink r:id="rId20">
        <w:r>
          <w:rPr>
            <w:rFonts w:ascii="Arial" w:eastAsia="Arial" w:hAnsi="Arial" w:cs="Arial"/>
            <w:color w:val="0000EE"/>
            <w:u w:val="single"/>
          </w:rPr>
          <w:t>https://op.europa.eu/en/publication-detail/-/publication/c72792a7-084f-11eb-a511-01aa75ed71a1/language-en</w:t>
        </w:r>
      </w:hyperlink>
      <w:r>
        <w:rPr>
          <w:rFonts w:ascii="Arial" w:eastAsia="Arial" w:hAnsi="Arial" w:cs="Arial"/>
          <w:color w:val="333333"/>
        </w:rPr>
        <w:t xml:space="preserve">  </w:t>
      </w:r>
    </w:p>
    <w:p w14:paraId="00000014" w14:textId="77777777" w:rsidR="0085007A" w:rsidRDefault="00000000">
      <w:pPr>
        <w:numPr>
          <w:ilvl w:val="0"/>
          <w:numId w:val="1"/>
        </w:numPr>
        <w:spacing w:after="0" w:line="240" w:lineRule="auto"/>
        <w:rPr>
          <w:color w:val="333333"/>
        </w:rPr>
      </w:pPr>
      <w:r>
        <w:rPr>
          <w:rFonts w:ascii="Arial" w:eastAsia="Arial" w:hAnsi="Arial" w:cs="Arial"/>
        </w:rPr>
        <w:t xml:space="preserve">OECD </w:t>
      </w:r>
      <w:proofErr w:type="spellStart"/>
      <w:r>
        <w:rPr>
          <w:rFonts w:ascii="Arial" w:eastAsia="Arial" w:hAnsi="Arial" w:cs="Arial"/>
        </w:rPr>
        <w:t>Trends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Shaping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2025: </w:t>
      </w:r>
      <w:hyperlink r:id="rId21">
        <w:r>
          <w:rPr>
            <w:rFonts w:ascii="Arial" w:eastAsia="Arial" w:hAnsi="Arial" w:cs="Arial"/>
            <w:color w:val="1155CC"/>
            <w:u w:val="single"/>
          </w:rPr>
          <w:t>https://www.oecd.org/en/publications/trends-shaping-education-2025_ee6587fd-en.html</w:t>
        </w:r>
      </w:hyperlink>
    </w:p>
    <w:p w14:paraId="00000015" w14:textId="77777777" w:rsidR="0085007A" w:rsidRDefault="00000000">
      <w:pPr>
        <w:numPr>
          <w:ilvl w:val="0"/>
          <w:numId w:val="1"/>
        </w:numPr>
        <w:spacing w:after="0" w:line="240" w:lineRule="auto"/>
        <w:rPr>
          <w:color w:val="333333"/>
        </w:rPr>
      </w:pPr>
      <w:r>
        <w:rPr>
          <w:rFonts w:ascii="Arial" w:eastAsia="Arial" w:hAnsi="Arial" w:cs="Arial"/>
        </w:rPr>
        <w:t xml:space="preserve">European </w:t>
      </w:r>
      <w:proofErr w:type="spellStart"/>
      <w:r>
        <w:rPr>
          <w:rFonts w:ascii="Arial" w:eastAsia="Arial" w:hAnsi="Arial" w:cs="Arial"/>
        </w:rPr>
        <w:t>Commission</w:t>
      </w:r>
      <w:proofErr w:type="spellEnd"/>
      <w:r>
        <w:rPr>
          <w:rFonts w:ascii="Arial" w:eastAsia="Arial" w:hAnsi="Arial" w:cs="Arial"/>
        </w:rPr>
        <w:t xml:space="preserve"> Digital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Action</w:t>
      </w:r>
      <w:proofErr w:type="spellEnd"/>
      <w:r>
        <w:rPr>
          <w:rFonts w:ascii="Arial" w:eastAsia="Arial" w:hAnsi="Arial" w:cs="Arial"/>
        </w:rPr>
        <w:t xml:space="preserve"> Plan 2021-2027: </w:t>
      </w:r>
      <w:hyperlink r:id="rId22">
        <w:r>
          <w:rPr>
            <w:rFonts w:ascii="Arial" w:eastAsia="Arial" w:hAnsi="Arial" w:cs="Arial"/>
            <w:color w:val="467886"/>
            <w:u w:val="single"/>
          </w:rPr>
          <w:t>https://eur-lex.europa.eu/legal-content/EN/TXT/PDF/?uri=CELEX:52020DC0624</w:t>
        </w:r>
      </w:hyperlink>
      <w:r>
        <w:rPr>
          <w:rFonts w:ascii="Arial" w:eastAsia="Arial" w:hAnsi="Arial" w:cs="Arial"/>
        </w:rPr>
        <w:t xml:space="preserve">   </w:t>
      </w:r>
    </w:p>
    <w:p w14:paraId="00000016" w14:textId="77777777" w:rsidR="0085007A" w:rsidRDefault="0085007A">
      <w:pPr>
        <w:rPr>
          <w:rFonts w:ascii="Arial" w:eastAsia="Arial" w:hAnsi="Arial" w:cs="Arial"/>
        </w:rPr>
      </w:pPr>
    </w:p>
    <w:p w14:paraId="00000017" w14:textId="77777777" w:rsidR="0085007A" w:rsidRDefault="00000000">
      <w:pPr>
        <w:spacing w:before="220" w:after="220" w:line="319" w:lineRule="auto"/>
        <w:rPr>
          <w:rFonts w:ascii="Arial" w:eastAsia="Arial" w:hAnsi="Arial" w:cs="Arial"/>
          <w:color w:val="282828"/>
          <w:sz w:val="24"/>
          <w:szCs w:val="24"/>
        </w:rPr>
      </w:pPr>
      <w:r>
        <w:rPr>
          <w:rFonts w:ascii="Arial" w:eastAsia="Arial" w:hAnsi="Arial" w:cs="Arial"/>
          <w:color w:val="282828"/>
          <w:sz w:val="24"/>
          <w:szCs w:val="24"/>
        </w:rPr>
        <w:t xml:space="preserve">In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accordance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with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GDPR,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we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have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obtained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written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consent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from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all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participants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for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use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their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24"/>
          <w:szCs w:val="24"/>
        </w:rPr>
        <w:t>photos</w:t>
      </w:r>
      <w:proofErr w:type="spellEnd"/>
      <w:r>
        <w:rPr>
          <w:rFonts w:ascii="Arial" w:eastAsia="Arial" w:hAnsi="Arial" w:cs="Arial"/>
          <w:color w:val="282828"/>
          <w:sz w:val="24"/>
          <w:szCs w:val="24"/>
        </w:rPr>
        <w:t>.</w:t>
      </w:r>
    </w:p>
    <w:p w14:paraId="00000018" w14:textId="77777777" w:rsidR="0085007A" w:rsidRDefault="0085007A">
      <w:pPr>
        <w:rPr>
          <w:rFonts w:ascii="Arial" w:eastAsia="Arial" w:hAnsi="Arial" w:cs="Arial"/>
        </w:rPr>
      </w:pPr>
    </w:p>
    <w:p w14:paraId="00000019" w14:textId="77777777" w:rsidR="0085007A" w:rsidRDefault="0085007A">
      <w:pPr>
        <w:rPr>
          <w:rFonts w:ascii="Arial" w:eastAsia="Arial" w:hAnsi="Arial" w:cs="Arial"/>
        </w:rPr>
      </w:pPr>
    </w:p>
    <w:sectPr w:rsidR="0085007A">
      <w:headerReference w:type="default" r:id="rId2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A0EB0" w14:textId="77777777" w:rsidR="00E2333A" w:rsidRDefault="00E2333A">
      <w:pPr>
        <w:spacing w:after="0" w:line="240" w:lineRule="auto"/>
      </w:pPr>
      <w:r>
        <w:separator/>
      </w:r>
    </w:p>
  </w:endnote>
  <w:endnote w:type="continuationSeparator" w:id="0">
    <w:p w14:paraId="1EB00D66" w14:textId="77777777" w:rsidR="00E2333A" w:rsidRDefault="00E23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77EF4B7-20FE-AD43-B940-24F4E22F5B86}"/>
    <w:embedBold r:id="rId2" w:fontKey="{C722A98B-ED1D-BF4A-8F08-94472C28D832}"/>
    <w:embedItalic r:id="rId3" w:fontKey="{5B8F5350-18C9-4842-A980-BC603B44F6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D1B6F82-595C-9B47-BB55-9820B5A8B92E}"/>
    <w:embedBold r:id="rId5" w:fontKey="{96B8F00C-7328-CE40-87A0-41E472042EF2}"/>
    <w:embedItalic r:id="rId6" w:fontKey="{0DC3B0BA-7089-7840-BCFF-9A756F1F3DC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F726B0A3-B2D3-B84D-B922-AA816A3F7F64}"/>
    <w:embedItalic r:id="rId8" w:fontKey="{A9088C49-0237-8A4F-9235-D0353CE878C6}"/>
  </w:font>
  <w:font w:name="Play">
    <w:charset w:val="00"/>
    <w:family w:val="auto"/>
    <w:pitch w:val="default"/>
    <w:embedRegular r:id="rId9" w:fontKey="{EDBAC590-7830-1748-950E-5991CA355FFB}"/>
  </w:font>
  <w:font w:name="Titillium">
    <w:altName w:val="Cambria"/>
    <w:panose1 w:val="020B0604020202020204"/>
    <w:charset w:val="00"/>
    <w:family w:val="roman"/>
    <w:notTrueType/>
    <w:pitch w:val="default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10" w:fontKey="{A81D8331-0192-9F42-BA56-2F5705E08BC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95E9F38-F1CE-7844-94EA-6BBC9B0ABB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05536" w14:textId="77777777" w:rsidR="00E2333A" w:rsidRDefault="00E2333A">
      <w:pPr>
        <w:spacing w:after="0" w:line="240" w:lineRule="auto"/>
      </w:pPr>
      <w:r>
        <w:separator/>
      </w:r>
    </w:p>
  </w:footnote>
  <w:footnote w:type="continuationSeparator" w:id="0">
    <w:p w14:paraId="07E3A615" w14:textId="77777777" w:rsidR="00E2333A" w:rsidRDefault="00E23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85007A" w:rsidRDefault="008500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8543C"/>
    <w:multiLevelType w:val="multilevel"/>
    <w:tmpl w:val="7A8CD1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8282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9E327C"/>
    <w:multiLevelType w:val="multilevel"/>
    <w:tmpl w:val="18549FAC"/>
    <w:lvl w:ilvl="0">
      <w:start w:val="1"/>
      <w:numFmt w:val="decimal"/>
      <w:pStyle w:val="T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14985357">
    <w:abstractNumId w:val="0"/>
  </w:num>
  <w:num w:numId="2" w16cid:durableId="21201736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07A"/>
    <w:rsid w:val="002870D7"/>
    <w:rsid w:val="0085007A"/>
    <w:rsid w:val="00DC24F7"/>
    <w:rsid w:val="00E2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860BFC"/>
  <w15:docId w15:val="{39DB0484-FA5B-B24D-869D-90CBDD1A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7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7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7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next w:val="Normal"/>
    <w:link w:val="TM1Car"/>
    <w:autoRedefine/>
    <w:uiPriority w:val="39"/>
    <w:qFormat/>
    <w:rsid w:val="0069319F"/>
    <w:pPr>
      <w:keepNext/>
      <w:keepLines/>
      <w:numPr>
        <w:numId w:val="2"/>
      </w:numPr>
      <w:tabs>
        <w:tab w:val="left" w:pos="567"/>
        <w:tab w:val="left" w:pos="680"/>
        <w:tab w:val="right" w:leader="dot" w:pos="9639"/>
      </w:tabs>
      <w:spacing w:before="240" w:after="240" w:line="240" w:lineRule="auto"/>
      <w:ind w:left="567" w:hanging="567"/>
      <w:jc w:val="both"/>
      <w:outlineLvl w:val="0"/>
    </w:pPr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paragraph" w:styleId="TM2">
    <w:name w:val="toc 2"/>
    <w:basedOn w:val="Normal"/>
    <w:next w:val="Normal"/>
    <w:autoRedefine/>
    <w:uiPriority w:val="39"/>
    <w:qFormat/>
    <w:rsid w:val="00FF363B"/>
    <w:pPr>
      <w:tabs>
        <w:tab w:val="left" w:pos="851"/>
        <w:tab w:val="right" w:leader="dot" w:pos="9628"/>
      </w:tabs>
      <w:spacing w:after="0" w:line="276" w:lineRule="auto"/>
      <w:ind w:left="170"/>
      <w:jc w:val="both"/>
    </w:pPr>
    <w:rPr>
      <w:rFonts w:ascii="Titillium" w:eastAsia="Arial Nova" w:hAnsi="Titillium" w:cs="Arial Nova"/>
      <w:noProof/>
      <w:color w:val="0E2841" w:themeColor="text2"/>
      <w:sz w:val="24"/>
      <w:szCs w:val="20"/>
      <w:lang w:val="en-US"/>
    </w:rPr>
  </w:style>
  <w:style w:type="character" w:customStyle="1" w:styleId="TM1Car">
    <w:name w:val="TM 1 Car"/>
    <w:basedOn w:val="Policepardfaut"/>
    <w:link w:val="TM1"/>
    <w:uiPriority w:val="39"/>
    <w:rsid w:val="0069319F"/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A2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7E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7E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7E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7E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7E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7EC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A2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sid w:val="00A2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7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7E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7E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7E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7E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7EC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27EC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7ECC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ecd.org/en/publications/trends-shaping-education-2025_ee6587fd-en.html" TargetMode="External"/><Relationship Id="rId18" Type="http://schemas.openxmlformats.org/officeDocument/2006/relationships/hyperlink" Target="https://www.oecd.org/en/publications/2023/12/oecd-digital-education-outlook-2023_c827b81a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ecd.org/en/publications/trends-shaping-education-2025_ee6587fd-en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oecd.org/en/publications/shaping-digital-education_bac4dc9f-en.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aea.org/project/ethlae/" TargetMode="External"/><Relationship Id="rId20" Type="http://schemas.openxmlformats.org/officeDocument/2006/relationships/hyperlink" Target="https://op.europa.eu/en/publication-detail/-/publication/c72792a7-084f-11eb-a511-01aa75ed71a1/language-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ifeloveloss.digital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oecd.org/en/publications/an-immersive-technologies-policy-primer_cf39863d-en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feloveloss.digital/" TargetMode="External"/><Relationship Id="rId22" Type="http://schemas.openxmlformats.org/officeDocument/2006/relationships/hyperlink" Target="https://eur-lex.europa.eu/legal-content/EN/TXT/PDF/?uri=CELEX:52020DC062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88A4A689C479348251E555C2939" ma:contentTypeVersion="12" ma:contentTypeDescription="Create a new document." ma:contentTypeScope="" ma:versionID="2de448d8c163274237af22ff3a3ff46a">
  <xsd:schema xmlns:xsd="http://www.w3.org/2001/XMLSchema" xmlns:xs="http://www.w3.org/2001/XMLSchema" xmlns:p="http://schemas.microsoft.com/office/2006/metadata/properties" xmlns:ns2="eff6b1ad-fd97-488f-873b-57dc7d55b869" xmlns:ns3="bf23f445-d60b-453d-8e5d-446628724752" targetNamespace="http://schemas.microsoft.com/office/2006/metadata/properties" ma:root="true" ma:fieldsID="105c0d3960435dcd9d9bc109fc956d54" ns2:_="" ns3:_="">
    <xsd:import namespace="eff6b1ad-fd97-488f-873b-57dc7d55b869"/>
    <xsd:import namespace="bf23f445-d60b-453d-8e5d-446628724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6b1ad-fd97-488f-873b-57dc7d55b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cc4c07-0ebe-48f9-84c4-2248c467c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3f445-d60b-453d-8e5d-4466287247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cd72571-da83-4b24-a0b2-f435f8a58b48}" ma:internalName="TaxCatchAll" ma:showField="CatchAllData" ma:web="bf23f445-d60b-453d-8e5d-44662872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6b1ad-fd97-488f-873b-57dc7d55b869">
      <Terms xmlns="http://schemas.microsoft.com/office/infopath/2007/PartnerControls"/>
    </lcf76f155ced4ddcb4097134ff3c332f>
    <TaxCatchAll xmlns="bf23f445-d60b-453d-8e5d-446628724752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Q2Q1Inh6bmVY980OudHbVrTwQ==">CgMxLjA4AGohChRzdWdnZXN0LjNzaDcxZXFhZHpjbRIJRUFFQS1pbmZvaiEKFHN1Z2dlc3Qub2w1MXMzcGQzYzU5EglFQUVBLWluZm9qIQoUc3VnZ2VzdC5lYzN1aTQ2OXdjYzASCUVBRUEtaW5mb2ohChRzdWdnZXN0Lms3dnNnbml0ODU1dRIJRUFFQS1pbmZvciExbXpja1BNVGpNUXBRbURRcGFOa2RMZUROX0lBd1pjeDg=</go:docsCustomData>
</go:gDocsCustomXmlDataStorage>
</file>

<file path=customXml/itemProps1.xml><?xml version="1.0" encoding="utf-8"?>
<ds:datastoreItem xmlns:ds="http://schemas.openxmlformats.org/officeDocument/2006/customXml" ds:itemID="{C917B70D-0878-4C8C-96E6-A721F724BC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3E8A11-B59D-4232-B35E-ABCE0930F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6b1ad-fd97-488f-873b-57dc7d55b869"/>
    <ds:schemaRef ds:uri="bf23f445-d60b-453d-8e5d-446628724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DAB631-2A2C-4612-B18F-8908C67B59A5}">
  <ds:schemaRefs>
    <ds:schemaRef ds:uri="http://schemas.microsoft.com/office/2006/metadata/properties"/>
    <ds:schemaRef ds:uri="http://schemas.microsoft.com/office/infopath/2007/PartnerControls"/>
    <ds:schemaRef ds:uri="eff6b1ad-fd97-488f-873b-57dc7d55b869"/>
    <ds:schemaRef ds:uri="bf23f445-d60b-453d-8e5d-44662872475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1240</Words>
  <Characters>6821</Characters>
  <Application>Microsoft Office Word</Application>
  <DocSecurity>0</DocSecurity>
  <Lines>56</Lines>
  <Paragraphs>16</Paragraphs>
  <ScaleCrop>false</ScaleCrop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Šarić</dc:creator>
  <cp:lastModifiedBy>Caroline Meier</cp:lastModifiedBy>
  <cp:revision>2</cp:revision>
  <dcterms:created xsi:type="dcterms:W3CDTF">2025-05-07T13:50:00Z</dcterms:created>
  <dcterms:modified xsi:type="dcterms:W3CDTF">2025-09-23T13:13:00Z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4700c02c-b1d4-4384-aa14-82caf21bfc02</vt:lpwstr>
  </property>
  <property fmtid="{D5CDD505-2E9C-101B-9397-08002B2CF9AE}" pid="3" name="ContentTypeId">
    <vt:lpwstr>0x0101002267788A4A689C479348251E555C2939</vt:lpwstr>
  </property>
</Properties>
</file>