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6347" w14:textId="4F7BE856" w:rsidR="0036776F" w:rsidRPr="00847A06" w:rsidRDefault="002C037C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847A06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7932F99A" wp14:editId="7ACCEBE5">
            <wp:simplePos x="0" y="0"/>
            <wp:positionH relativeFrom="column">
              <wp:posOffset>7370324</wp:posOffset>
            </wp:positionH>
            <wp:positionV relativeFrom="paragraph">
              <wp:posOffset>-182393</wp:posOffset>
            </wp:positionV>
            <wp:extent cx="1645920" cy="6038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qua_logo_gray_not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6287" w14:textId="170585BC" w:rsidR="007169A8" w:rsidRPr="00847A06" w:rsidRDefault="007169A8" w:rsidP="007169A8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14:paraId="1FB8A40B" w14:textId="77777777" w:rsidR="003D5B40" w:rsidRPr="00847A06" w:rsidRDefault="003D5B40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DCBFB79" w14:textId="3D78F88A" w:rsidR="00383418" w:rsidRPr="0033696C" w:rsidRDefault="0033696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b/>
          <w:bCs/>
          <w:sz w:val="28"/>
          <w:szCs w:val="28"/>
          <w:lang w:val="fr-CH"/>
        </w:rPr>
      </w:pPr>
      <w:r w:rsidRPr="0033696C">
        <w:rPr>
          <w:rFonts w:ascii="Arial" w:hAnsi="Arial" w:cs="Arial"/>
          <w:b/>
          <w:bCs/>
          <w:sz w:val="28"/>
          <w:szCs w:val="28"/>
          <w:lang w:val="fr-CH"/>
        </w:rPr>
        <w:t>Preuve d'une qualification analogue au certificat FSEA formatrice/formateur par comparaison</w:t>
      </w:r>
    </w:p>
    <w:p w14:paraId="548044D0" w14:textId="77777777" w:rsidR="0033696C" w:rsidRPr="0033696C" w:rsidRDefault="0033696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11A63098" w14:textId="2808B770" w:rsidR="00381B9C" w:rsidRPr="00AB6A76" w:rsidRDefault="00942C7A" w:rsidP="00246D29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381B9C">
        <w:rPr>
          <w:rFonts w:ascii="Arial" w:hAnsi="Arial" w:cs="Arial"/>
          <w:b/>
          <w:bCs/>
          <w:sz w:val="22"/>
          <w:szCs w:val="22"/>
          <w:lang w:val="fr-CH"/>
        </w:rPr>
        <w:t xml:space="preserve">Objectifs du critère </w:t>
      </w:r>
      <w:r w:rsidR="005527EA" w:rsidRPr="00381B9C">
        <w:rPr>
          <w:rFonts w:ascii="Arial" w:hAnsi="Arial" w:cs="Arial"/>
          <w:b/>
          <w:bCs/>
          <w:sz w:val="22"/>
          <w:szCs w:val="22"/>
          <w:lang w:val="fr-CH"/>
        </w:rPr>
        <w:t>C</w:t>
      </w:r>
      <w:proofErr w:type="gramStart"/>
      <w:r w:rsidR="005527EA" w:rsidRPr="00381B9C">
        <w:rPr>
          <w:rFonts w:ascii="Arial" w:hAnsi="Arial" w:cs="Arial"/>
          <w:b/>
          <w:bCs/>
          <w:sz w:val="22"/>
          <w:szCs w:val="22"/>
          <w:lang w:val="fr-CH"/>
        </w:rPr>
        <w:t>1</w:t>
      </w:r>
      <w:r w:rsidR="005527EA" w:rsidRPr="00381B9C">
        <w:rPr>
          <w:rFonts w:ascii="Arial" w:hAnsi="Arial" w:cs="Arial"/>
          <w:sz w:val="22"/>
          <w:szCs w:val="22"/>
          <w:lang w:val="fr-CH"/>
        </w:rPr>
        <w:t>:</w:t>
      </w:r>
      <w:proofErr w:type="gramEnd"/>
      <w:r w:rsidR="005527EA" w:rsidRP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Les offres d’apprentissage sont conçues et encadrées par des formatrices</w:t>
      </w:r>
      <w:r w:rsid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et des formateurs ainsi que des accompagnatrices et accompagnateurs</w:t>
      </w:r>
      <w:r w:rsidR="00381B9C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 xml:space="preserve">qualifiés sur le plan </w:t>
      </w:r>
      <w:r w:rsidR="00246D29" w:rsidRPr="00381B9C">
        <w:rPr>
          <w:rFonts w:ascii="Arial" w:hAnsi="Arial" w:cs="Arial"/>
          <w:b/>
          <w:bCs/>
          <w:sz w:val="22"/>
          <w:szCs w:val="22"/>
          <w:lang w:val="fr-CH"/>
        </w:rPr>
        <w:t>didactique</w:t>
      </w:r>
      <w:r w:rsidR="00246D29" w:rsidRPr="00381B9C">
        <w:rPr>
          <w:rFonts w:ascii="Arial" w:hAnsi="Arial" w:cs="Arial"/>
          <w:sz w:val="22"/>
          <w:szCs w:val="22"/>
          <w:lang w:val="fr-CH"/>
        </w:rPr>
        <w:t>. L’institution garantit la qualification</w:t>
      </w:r>
      <w:r w:rsidR="00AB6A76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381B9C">
        <w:rPr>
          <w:rFonts w:ascii="Arial" w:hAnsi="Arial" w:cs="Arial"/>
          <w:sz w:val="22"/>
          <w:szCs w:val="22"/>
          <w:lang w:val="fr-CH"/>
        </w:rPr>
        <w:t>et l’adéquation du personnel de formation sélectionné et intervenant</w:t>
      </w:r>
      <w:r w:rsidR="00AB6A76">
        <w:rPr>
          <w:rFonts w:ascii="Arial" w:hAnsi="Arial" w:cs="Arial"/>
          <w:sz w:val="22"/>
          <w:szCs w:val="22"/>
          <w:lang w:val="fr-CH"/>
        </w:rPr>
        <w:t xml:space="preserve"> </w:t>
      </w:r>
      <w:r w:rsidR="00246D29" w:rsidRPr="00AB6A76">
        <w:rPr>
          <w:rFonts w:ascii="Arial" w:hAnsi="Arial" w:cs="Arial"/>
          <w:sz w:val="22"/>
          <w:szCs w:val="22"/>
          <w:lang w:val="fr-CH"/>
        </w:rPr>
        <w:t>dans les offres de formation continue.</w:t>
      </w:r>
    </w:p>
    <w:p w14:paraId="7DBDE06C" w14:textId="77777777" w:rsidR="00514EAA" w:rsidRPr="002033A5" w:rsidRDefault="00514EA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743080FA" w14:textId="304E0F40" w:rsidR="00174B0C" w:rsidRDefault="00174B0C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74B0C">
        <w:rPr>
          <w:rFonts w:ascii="Arial" w:hAnsi="Arial" w:cs="Arial"/>
          <w:sz w:val="22"/>
          <w:szCs w:val="22"/>
          <w:lang w:val="fr-CH"/>
        </w:rPr>
        <w:t>Le</w:t>
      </w:r>
      <w:r w:rsidR="002033A5">
        <w:rPr>
          <w:rFonts w:ascii="Arial" w:hAnsi="Arial" w:cs="Arial"/>
          <w:sz w:val="22"/>
          <w:szCs w:val="22"/>
          <w:lang w:val="fr-CH"/>
        </w:rPr>
        <w:t>s</w:t>
      </w:r>
      <w:r w:rsidRPr="00174B0C">
        <w:rPr>
          <w:rFonts w:ascii="Arial" w:hAnsi="Arial" w:cs="Arial"/>
          <w:sz w:val="22"/>
          <w:szCs w:val="22"/>
          <w:lang w:val="fr-CH"/>
        </w:rPr>
        <w:t xml:space="preserve"> certificat</w:t>
      </w:r>
      <w:r w:rsidR="002033A5">
        <w:rPr>
          <w:rFonts w:ascii="Arial" w:hAnsi="Arial" w:cs="Arial"/>
          <w:sz w:val="22"/>
          <w:szCs w:val="22"/>
          <w:lang w:val="fr-CH"/>
        </w:rPr>
        <w:t>s</w:t>
      </w:r>
      <w:r w:rsidRPr="00174B0C">
        <w:rPr>
          <w:rFonts w:ascii="Arial" w:hAnsi="Arial" w:cs="Arial"/>
          <w:sz w:val="22"/>
          <w:szCs w:val="22"/>
          <w:lang w:val="fr-CH"/>
        </w:rPr>
        <w:t xml:space="preserve"> FSEA</w:t>
      </w:r>
      <w:proofErr w:type="gramStart"/>
      <w:r w:rsidR="00ED074E">
        <w:rPr>
          <w:rFonts w:ascii="Arial" w:hAnsi="Arial" w:cs="Arial"/>
          <w:sz w:val="22"/>
          <w:szCs w:val="22"/>
          <w:lang w:val="fr-CH"/>
        </w:rPr>
        <w:t xml:space="preserve"> </w:t>
      </w:r>
      <w:r w:rsidR="00ED074E" w:rsidRPr="00ED074E">
        <w:rPr>
          <w:rFonts w:ascii="Arial" w:hAnsi="Arial" w:cs="Arial"/>
          <w:sz w:val="22"/>
          <w:szCs w:val="22"/>
          <w:lang w:val="fr-CH"/>
        </w:rPr>
        <w:t>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="00ED074E" w:rsidRPr="00ED074E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/formateur – Animer des sessions de formation pour des groupes 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>d’adultes»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(FFA CF-AF) et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="00ED074E" w:rsidRPr="00ED074E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/formateur – Accompagner individuellement des adultes dans un </w:t>
      </w:r>
      <w:proofErr w:type="gramStart"/>
      <w:r w:rsidR="00ED074E" w:rsidRPr="00ED074E">
        <w:rPr>
          <w:rFonts w:ascii="Arial" w:hAnsi="Arial" w:cs="Arial"/>
          <w:sz w:val="22"/>
          <w:szCs w:val="22"/>
          <w:lang w:val="fr-CH"/>
        </w:rPr>
        <w:t>apprentissage»</w:t>
      </w:r>
      <w:proofErr w:type="gramEnd"/>
      <w:r w:rsidR="00ED074E" w:rsidRPr="00ED074E">
        <w:rPr>
          <w:rFonts w:ascii="Arial" w:hAnsi="Arial" w:cs="Arial"/>
          <w:sz w:val="22"/>
          <w:szCs w:val="22"/>
          <w:lang w:val="fr-CH"/>
        </w:rPr>
        <w:t xml:space="preserve"> (FFA CF-AI)</w:t>
      </w:r>
      <w:r w:rsidRPr="00174B0C">
        <w:rPr>
          <w:rFonts w:ascii="Arial" w:hAnsi="Arial" w:cs="Arial"/>
          <w:sz w:val="22"/>
          <w:szCs w:val="22"/>
          <w:lang w:val="fr-CH"/>
        </w:rPr>
        <w:t xml:space="preserve"> sont exigés.</w:t>
      </w:r>
    </w:p>
    <w:p w14:paraId="422A5BA2" w14:textId="57889DC9" w:rsidR="00A815E6" w:rsidRPr="00A815E6" w:rsidRDefault="00A815E6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815E6">
        <w:rPr>
          <w:rFonts w:ascii="Arial" w:hAnsi="Arial" w:cs="Arial"/>
          <w:sz w:val="22"/>
          <w:szCs w:val="22"/>
          <w:lang w:val="fr-CH"/>
        </w:rPr>
        <w:t>Alors que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 xml:space="preserve"> «</w:t>
      </w:r>
      <w:r w:rsidR="00047694">
        <w:rPr>
          <w:rFonts w:ascii="Arial" w:hAnsi="Arial" w:cs="Arial"/>
          <w:sz w:val="22"/>
          <w:szCs w:val="22"/>
          <w:lang w:val="fr-CH"/>
        </w:rPr>
        <w:t>F</w:t>
      </w:r>
      <w:r w:rsidRPr="00A815E6">
        <w:rPr>
          <w:rFonts w:ascii="Arial" w:hAnsi="Arial" w:cs="Arial"/>
          <w:sz w:val="22"/>
          <w:szCs w:val="22"/>
          <w:lang w:val="fr-CH"/>
        </w:rPr>
        <w:t>ormatrice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/formateur – Animer des sessions de formation pour des groupes 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>d’adultes»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 se concentre sur le travail avec </w:t>
      </w:r>
      <w:r w:rsidRPr="00A815E6">
        <w:rPr>
          <w:rFonts w:ascii="Arial" w:hAnsi="Arial" w:cs="Arial"/>
          <w:b/>
          <w:bCs/>
          <w:sz w:val="22"/>
          <w:szCs w:val="22"/>
          <w:lang w:val="fr-CH"/>
        </w:rPr>
        <w:t>des groupes</w:t>
      </w:r>
      <w:r w:rsidRPr="00A815E6">
        <w:rPr>
          <w:rFonts w:ascii="Arial" w:hAnsi="Arial" w:cs="Arial"/>
          <w:sz w:val="22"/>
          <w:szCs w:val="22"/>
          <w:lang w:val="fr-CH"/>
        </w:rPr>
        <w:t>,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 xml:space="preserve"> «Formatrice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/formateur – Accompagner individuellement des adultes dans un </w:t>
      </w:r>
      <w:proofErr w:type="gramStart"/>
      <w:r w:rsidRPr="00A815E6">
        <w:rPr>
          <w:rFonts w:ascii="Arial" w:hAnsi="Arial" w:cs="Arial"/>
          <w:sz w:val="22"/>
          <w:szCs w:val="22"/>
          <w:lang w:val="fr-CH"/>
        </w:rPr>
        <w:t>apprentissage»</w:t>
      </w:r>
      <w:proofErr w:type="gramEnd"/>
      <w:r w:rsidRPr="00A815E6">
        <w:rPr>
          <w:rFonts w:ascii="Arial" w:hAnsi="Arial" w:cs="Arial"/>
          <w:sz w:val="22"/>
          <w:szCs w:val="22"/>
          <w:lang w:val="fr-CH"/>
        </w:rPr>
        <w:t xml:space="preserve"> met l’accent sur le travail avec </w:t>
      </w:r>
      <w:r w:rsidRPr="00466FAA">
        <w:rPr>
          <w:rFonts w:ascii="Arial" w:hAnsi="Arial" w:cs="Arial"/>
          <w:b/>
          <w:bCs/>
          <w:sz w:val="22"/>
          <w:szCs w:val="22"/>
          <w:lang w:val="fr-CH"/>
        </w:rPr>
        <w:t>des individus</w:t>
      </w:r>
      <w:r w:rsidRPr="00A815E6">
        <w:rPr>
          <w:rFonts w:ascii="Arial" w:hAnsi="Arial" w:cs="Arial"/>
          <w:sz w:val="22"/>
          <w:szCs w:val="22"/>
          <w:lang w:val="fr-CH"/>
        </w:rPr>
        <w:t>. Ces deux certificats attestent les compétences fondamentales nécessaires pour planifier, mettre en œuvre et évaluer des sessions de formation destinées à des adultes dans son domaine d’expertise spécifique sur la base de concepts, de plans de formation et de supports didactiques donnés.</w:t>
      </w:r>
    </w:p>
    <w:p w14:paraId="25F8BCF9" w14:textId="116A0BEB" w:rsidR="005F36DF" w:rsidRPr="00F22D39" w:rsidRDefault="00D732ED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D732ED">
        <w:rPr>
          <w:rFonts w:ascii="Arial" w:hAnsi="Arial" w:cs="Arial"/>
          <w:sz w:val="22"/>
          <w:szCs w:val="22"/>
          <w:lang w:val="fr-CH"/>
        </w:rPr>
        <w:t>Les différences entre les deux versions en termes de compétences et de contenus d'apprentissage sont minimes.</w:t>
      </w:r>
    </w:p>
    <w:p w14:paraId="45DC240C" w14:textId="77777777" w:rsidR="000B6E22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3F11DC09" w14:textId="3C31EBED" w:rsidR="00BD3946" w:rsidRPr="00F22D39" w:rsidRDefault="00BD3946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BD3946">
        <w:rPr>
          <w:rFonts w:ascii="Arial" w:hAnsi="Arial" w:cs="Arial"/>
          <w:sz w:val="22"/>
          <w:szCs w:val="22"/>
          <w:lang w:val="fr-CH"/>
        </w:rPr>
        <w:t xml:space="preserve">Les </w:t>
      </w:r>
      <w:r w:rsidR="002033A5">
        <w:rPr>
          <w:rFonts w:ascii="Arial" w:hAnsi="Arial" w:cs="Arial"/>
          <w:sz w:val="22"/>
          <w:szCs w:val="22"/>
          <w:lang w:val="fr-CH"/>
        </w:rPr>
        <w:t xml:space="preserve">personnes </w:t>
      </w:r>
      <w:r w:rsidR="00D66BA1">
        <w:rPr>
          <w:rFonts w:ascii="Arial" w:hAnsi="Arial" w:cs="Arial"/>
          <w:sz w:val="22"/>
          <w:szCs w:val="22"/>
          <w:lang w:val="fr-CH"/>
        </w:rPr>
        <w:t>format</w:t>
      </w:r>
      <w:r w:rsidR="00737DBD">
        <w:rPr>
          <w:rFonts w:ascii="Arial" w:hAnsi="Arial" w:cs="Arial"/>
          <w:sz w:val="22"/>
          <w:szCs w:val="22"/>
          <w:lang w:val="fr-CH"/>
        </w:rPr>
        <w:t xml:space="preserve">rices </w:t>
      </w:r>
      <w:r w:rsidR="002033A5">
        <w:rPr>
          <w:rFonts w:ascii="Arial" w:hAnsi="Arial" w:cs="Arial"/>
          <w:sz w:val="22"/>
          <w:szCs w:val="22"/>
          <w:lang w:val="fr-CH"/>
        </w:rPr>
        <w:t xml:space="preserve">ou </w:t>
      </w:r>
      <w:r w:rsidRPr="00BD3946">
        <w:rPr>
          <w:rFonts w:ascii="Arial" w:hAnsi="Arial" w:cs="Arial"/>
          <w:sz w:val="22"/>
          <w:szCs w:val="22"/>
          <w:lang w:val="fr-CH"/>
        </w:rPr>
        <w:t>accompag</w:t>
      </w:r>
      <w:r w:rsidR="002033A5">
        <w:rPr>
          <w:rFonts w:ascii="Arial" w:hAnsi="Arial" w:cs="Arial"/>
          <w:sz w:val="22"/>
          <w:szCs w:val="22"/>
          <w:lang w:val="fr-CH"/>
        </w:rPr>
        <w:t>nantes</w:t>
      </w:r>
      <w:r w:rsidRPr="00BD3946">
        <w:rPr>
          <w:rFonts w:ascii="Arial" w:hAnsi="Arial" w:cs="Arial"/>
          <w:sz w:val="22"/>
          <w:szCs w:val="22"/>
          <w:lang w:val="fr-CH"/>
        </w:rPr>
        <w:t xml:space="preserve"> d'apprentissage qui dispensent plus de 150 heures de formation ou d'accompagnement d'apprentissage par an et ne possèdent pas de certificat FSEA </w:t>
      </w:r>
      <w:r w:rsidR="002D6FDC">
        <w:rPr>
          <w:rFonts w:ascii="Arial" w:hAnsi="Arial" w:cs="Arial"/>
          <w:sz w:val="22"/>
          <w:szCs w:val="22"/>
          <w:lang w:val="fr-CH"/>
        </w:rPr>
        <w:t>f</w:t>
      </w:r>
      <w:r w:rsidR="00080F0B">
        <w:rPr>
          <w:rFonts w:ascii="Arial" w:hAnsi="Arial" w:cs="Arial"/>
          <w:sz w:val="22"/>
          <w:szCs w:val="22"/>
          <w:lang w:val="fr-CH"/>
        </w:rPr>
        <w:t>ormatrice/</w:t>
      </w:r>
      <w:r w:rsidRPr="00BD3946">
        <w:rPr>
          <w:rFonts w:ascii="Arial" w:hAnsi="Arial" w:cs="Arial"/>
          <w:sz w:val="22"/>
          <w:szCs w:val="22"/>
          <w:lang w:val="fr-CH"/>
        </w:rPr>
        <w:t xml:space="preserve">formateur </w:t>
      </w:r>
      <w:r w:rsidRPr="008F636A">
        <w:rPr>
          <w:rFonts w:ascii="Arial" w:hAnsi="Arial" w:cs="Arial"/>
          <w:b/>
          <w:bCs/>
          <w:sz w:val="22"/>
          <w:szCs w:val="22"/>
          <w:lang w:val="fr-CH"/>
        </w:rPr>
        <w:t>doivent justifier d'une qualification didactique dans le domaine de la formation des adultes considérée comme analogue</w:t>
      </w:r>
      <w:r w:rsidRPr="00BD3946">
        <w:rPr>
          <w:rFonts w:ascii="Arial" w:hAnsi="Arial" w:cs="Arial"/>
          <w:sz w:val="22"/>
          <w:szCs w:val="22"/>
          <w:lang w:val="fr-CH"/>
        </w:rPr>
        <w:t>. Il est recommandé que le personnel de formation continue effectuant moins de 150 heures</w:t>
      </w:r>
      <w:r w:rsidR="00B25084">
        <w:rPr>
          <w:rFonts w:ascii="Arial" w:hAnsi="Arial" w:cs="Arial"/>
          <w:sz w:val="22"/>
          <w:szCs w:val="22"/>
          <w:lang w:val="fr-CH"/>
        </w:rPr>
        <w:t xml:space="preserve"> </w:t>
      </w:r>
      <w:r w:rsidRPr="00BD3946">
        <w:rPr>
          <w:rFonts w:ascii="Arial" w:hAnsi="Arial" w:cs="Arial"/>
          <w:sz w:val="22"/>
          <w:szCs w:val="22"/>
          <w:lang w:val="fr-CH"/>
        </w:rPr>
        <w:t>dispose également de compétences en matière de formation des adultes équivalentes au niveau du certificat FSEA.</w:t>
      </w:r>
    </w:p>
    <w:p w14:paraId="5254BE19" w14:textId="77777777" w:rsidR="000B6E22" w:rsidRPr="002033A5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40F43617" w14:textId="1DB9A3EC" w:rsidR="006D3F45" w:rsidRPr="00FA4F9D" w:rsidRDefault="00251C24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251C24">
        <w:rPr>
          <w:rFonts w:ascii="Arial" w:hAnsi="Arial" w:cs="Arial"/>
          <w:sz w:val="22"/>
          <w:szCs w:val="22"/>
          <w:lang w:val="fr-CH"/>
        </w:rPr>
        <w:t xml:space="preserve">Veuillez démontrer dans le tableau ci-dessous que les contenus </w:t>
      </w:r>
      <w:r w:rsidR="00E30BED">
        <w:rPr>
          <w:rFonts w:ascii="Arial" w:hAnsi="Arial" w:cs="Arial"/>
          <w:sz w:val="22"/>
          <w:szCs w:val="22"/>
          <w:lang w:val="fr-CH"/>
        </w:rPr>
        <w:t>d’apprentissage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 de la formation initiale/continue suivie correspondent à ceux du certificat FSEA. De même, l</w:t>
      </w:r>
      <w:r w:rsidR="002033A5">
        <w:rPr>
          <w:rFonts w:ascii="Arial" w:hAnsi="Arial" w:cs="Arial"/>
          <w:sz w:val="22"/>
          <w:szCs w:val="22"/>
          <w:lang w:val="fr-CH"/>
        </w:rPr>
        <w:t>a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 </w:t>
      </w:r>
      <w:r w:rsidR="00FA4F9D">
        <w:rPr>
          <w:rFonts w:ascii="Arial" w:hAnsi="Arial" w:cs="Arial"/>
          <w:sz w:val="22"/>
          <w:szCs w:val="22"/>
          <w:lang w:val="fr-CH"/>
        </w:rPr>
        <w:t>durée</w:t>
      </w:r>
      <w:r w:rsidR="001E019D">
        <w:rPr>
          <w:rFonts w:ascii="Arial" w:hAnsi="Arial" w:cs="Arial"/>
          <w:sz w:val="22"/>
          <w:szCs w:val="22"/>
          <w:lang w:val="fr-CH"/>
        </w:rPr>
        <w:t xml:space="preserve"> d’apprentissage </w:t>
      </w:r>
      <w:r w:rsidRPr="00251C24">
        <w:rPr>
          <w:rFonts w:ascii="Arial" w:hAnsi="Arial" w:cs="Arial"/>
          <w:sz w:val="22"/>
          <w:szCs w:val="22"/>
          <w:lang w:val="fr-CH"/>
        </w:rPr>
        <w:t xml:space="preserve">de la formation initiale/continue suivie, c'est-à-dire le nombre d'heures d'apprentissage </w:t>
      </w:r>
      <w:r w:rsidR="00075241">
        <w:rPr>
          <w:rFonts w:ascii="Arial" w:hAnsi="Arial" w:cs="Arial"/>
          <w:sz w:val="22"/>
          <w:szCs w:val="22"/>
          <w:lang w:val="fr-CH"/>
        </w:rPr>
        <w:t>dépensé</w:t>
      </w:r>
      <w:r w:rsidRPr="00251C24">
        <w:rPr>
          <w:rFonts w:ascii="Arial" w:hAnsi="Arial" w:cs="Arial"/>
          <w:sz w:val="22"/>
          <w:szCs w:val="22"/>
          <w:lang w:val="fr-CH"/>
        </w:rPr>
        <w:t>, doit correspondre au volume du certificat FSEA, et une expérience pratique d'au moins 150 heures réparties sur au moins 2 ans doit être attestée.</w:t>
      </w:r>
    </w:p>
    <w:p w14:paraId="2F4F7FE6" w14:textId="75D244FC" w:rsidR="00E27462" w:rsidRDefault="00712FF9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Preuves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nécessaires</w:t>
      </w:r>
      <w:proofErr w:type="spellEnd"/>
      <w:r w:rsidR="002033A5">
        <w:rPr>
          <w:rFonts w:ascii="Arial" w:hAnsi="Arial" w:cs="Arial"/>
          <w:sz w:val="22"/>
          <w:szCs w:val="22"/>
        </w:rPr>
        <w:t xml:space="preserve"> </w:t>
      </w:r>
      <w:r w:rsidR="0002598F">
        <w:rPr>
          <w:rFonts w:ascii="Arial" w:hAnsi="Arial" w:cs="Arial"/>
          <w:sz w:val="22"/>
          <w:szCs w:val="22"/>
        </w:rPr>
        <w:t>:</w:t>
      </w:r>
      <w:proofErr w:type="gramEnd"/>
    </w:p>
    <w:p w14:paraId="4E4FA55E" w14:textId="371686C5" w:rsidR="00E27462" w:rsidRDefault="001D0BA8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1D0BA8">
        <w:rPr>
          <w:rFonts w:ascii="Arial" w:hAnsi="Arial" w:cs="Arial"/>
          <w:sz w:val="22"/>
          <w:szCs w:val="22"/>
        </w:rPr>
        <w:t xml:space="preserve">Tableau ci-dessous </w:t>
      </w:r>
      <w:proofErr w:type="spellStart"/>
      <w:r w:rsidRPr="001D0BA8">
        <w:rPr>
          <w:rFonts w:ascii="Arial" w:hAnsi="Arial" w:cs="Arial"/>
          <w:sz w:val="22"/>
          <w:szCs w:val="22"/>
        </w:rPr>
        <w:t>dûment</w:t>
      </w:r>
      <w:proofErr w:type="spellEnd"/>
      <w:r w:rsidRPr="001D0B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0BA8">
        <w:rPr>
          <w:rFonts w:ascii="Arial" w:hAnsi="Arial" w:cs="Arial"/>
          <w:sz w:val="22"/>
          <w:szCs w:val="22"/>
        </w:rPr>
        <w:t>rempli</w:t>
      </w:r>
      <w:proofErr w:type="spellEnd"/>
    </w:p>
    <w:p w14:paraId="0C05535A" w14:textId="183ACDB7" w:rsidR="0002598F" w:rsidRPr="00A01051" w:rsidRDefault="00A01051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01051">
        <w:rPr>
          <w:rFonts w:ascii="Arial" w:hAnsi="Arial" w:cs="Arial"/>
          <w:sz w:val="22"/>
          <w:szCs w:val="22"/>
          <w:lang w:val="fr-CH"/>
        </w:rPr>
        <w:t>Certificat/diplôme de la formation suivie avec indication du nombre d'heures d'apprentissage (en heures ou en ECTS)</w:t>
      </w:r>
    </w:p>
    <w:p w14:paraId="6B546A9B" w14:textId="0F3A1BD4" w:rsidR="00DD40C4" w:rsidRPr="001F6FC8" w:rsidRDefault="001F6FC8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F6FC8">
        <w:rPr>
          <w:rFonts w:ascii="Arial" w:hAnsi="Arial" w:cs="Arial"/>
          <w:sz w:val="22"/>
          <w:szCs w:val="22"/>
          <w:lang w:val="fr-CH"/>
        </w:rPr>
        <w:t>Description des objectifs d'apprentissage, des contenus d'apprentissage ou des compétences</w:t>
      </w:r>
    </w:p>
    <w:p w14:paraId="4EA8E5B6" w14:textId="64841051" w:rsidR="007E3370" w:rsidRPr="0018075A" w:rsidRDefault="0018075A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18075A">
        <w:rPr>
          <w:rFonts w:ascii="Arial" w:hAnsi="Arial" w:cs="Arial"/>
          <w:sz w:val="22"/>
          <w:szCs w:val="22"/>
          <w:lang w:val="fr-CH"/>
        </w:rPr>
        <w:t>Justificatif des heures de pratique requises (certificat de travail, attestation de l'employeur, etc. indiquant le nombre d'heures effectuées en tant que format</w:t>
      </w:r>
      <w:r w:rsidR="003A5CE5">
        <w:rPr>
          <w:rFonts w:ascii="Arial" w:hAnsi="Arial" w:cs="Arial"/>
          <w:sz w:val="22"/>
          <w:szCs w:val="22"/>
          <w:lang w:val="fr-CH"/>
        </w:rPr>
        <w:t>rice/formateur</w:t>
      </w:r>
      <w:r w:rsidRPr="0018075A">
        <w:rPr>
          <w:rFonts w:ascii="Arial" w:hAnsi="Arial" w:cs="Arial"/>
          <w:sz w:val="22"/>
          <w:szCs w:val="22"/>
          <w:lang w:val="fr-CH"/>
        </w:rPr>
        <w:t>)</w:t>
      </w:r>
    </w:p>
    <w:p w14:paraId="546F3498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5453BFF9" w14:textId="77777777" w:rsidR="00702040" w:rsidRPr="00702040" w:rsidRDefault="00702040" w:rsidP="00702040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3A5CE5">
        <w:rPr>
          <w:rFonts w:ascii="Arial" w:hAnsi="Arial" w:cs="Arial"/>
          <w:b/>
          <w:bCs/>
          <w:sz w:val="22"/>
          <w:szCs w:val="22"/>
          <w:lang w:val="fr-CH"/>
        </w:rPr>
        <w:t>Remarque :</w:t>
      </w:r>
      <w:r w:rsidRPr="00702040">
        <w:rPr>
          <w:rFonts w:ascii="Arial" w:hAnsi="Arial" w:cs="Arial"/>
          <w:sz w:val="22"/>
          <w:szCs w:val="22"/>
          <w:lang w:val="fr-CH"/>
        </w:rPr>
        <w:t xml:space="preserve"> les formations actuelles sont axées sur les compétences, mais les contenus d'apprentissage sont plus faciles à comparer. C'est pourquoi les contenus d'apprentissage possibles des certificats FSEA sont répertoriés à des fins de comparaison.</w:t>
      </w:r>
    </w:p>
    <w:p w14:paraId="1A308DDE" w14:textId="51B0ADF6" w:rsidR="00702040" w:rsidRDefault="00702040" w:rsidP="00702040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702040">
        <w:rPr>
          <w:rFonts w:ascii="Arial" w:hAnsi="Arial" w:cs="Arial"/>
          <w:sz w:val="22"/>
          <w:szCs w:val="22"/>
          <w:lang w:val="fr-CH"/>
        </w:rPr>
        <w:t>Les personnes qui souhaitent faire valider et reconnaître toutes leurs compétences peuvent obtenir un certificat FSEA sans suivre de cours, grâce à l</w:t>
      </w:r>
      <w:r w:rsidR="00220571">
        <w:rPr>
          <w:rFonts w:ascii="Arial" w:hAnsi="Arial" w:cs="Arial"/>
          <w:sz w:val="22"/>
          <w:szCs w:val="22"/>
          <w:lang w:val="fr-CH"/>
        </w:rPr>
        <w:t xml:space="preserve">a validation des acquis officielle </w:t>
      </w:r>
      <w:r w:rsidRPr="00702040">
        <w:rPr>
          <w:rFonts w:ascii="Arial" w:hAnsi="Arial" w:cs="Arial"/>
          <w:sz w:val="22"/>
          <w:szCs w:val="22"/>
          <w:lang w:val="fr-CH"/>
        </w:rPr>
        <w:t>auprès de la FSEA (</w:t>
      </w:r>
      <w:r w:rsidR="003A5CE5">
        <w:rPr>
          <w:rFonts w:ascii="Arial" w:hAnsi="Arial" w:cs="Arial"/>
          <w:sz w:val="22"/>
          <w:szCs w:val="22"/>
          <w:lang w:val="fr-CH"/>
        </w:rPr>
        <w:t xml:space="preserve">procédure </w:t>
      </w:r>
      <w:r w:rsidRPr="00702040">
        <w:rPr>
          <w:rFonts w:ascii="Arial" w:hAnsi="Arial" w:cs="Arial"/>
          <w:sz w:val="22"/>
          <w:szCs w:val="22"/>
          <w:lang w:val="fr-CH"/>
        </w:rPr>
        <w:t>payante, voir</w:t>
      </w:r>
      <w:r w:rsidR="008F588E">
        <w:rPr>
          <w:rFonts w:ascii="Arial" w:hAnsi="Arial" w:cs="Arial"/>
          <w:sz w:val="22"/>
          <w:szCs w:val="22"/>
          <w:lang w:val="fr-CH"/>
        </w:rPr>
        <w:t xml:space="preserve"> </w:t>
      </w:r>
      <w:hyperlink r:id="rId12" w:history="1">
        <w:r w:rsidR="008F588E" w:rsidRPr="0007799A">
          <w:rPr>
            <w:rStyle w:val="Hyperlink"/>
            <w:rFonts w:ascii="Arial" w:hAnsi="Arial" w:cs="Arial"/>
            <w:sz w:val="22"/>
            <w:szCs w:val="22"/>
            <w:lang w:val="fr-CH"/>
          </w:rPr>
          <w:t>https://alice.ch/fr/professionnalisation/validation-des-acquis-va/</w:t>
        </w:r>
      </w:hyperlink>
      <w:r w:rsidR="008F588E">
        <w:rPr>
          <w:rFonts w:ascii="Arial" w:hAnsi="Arial" w:cs="Arial"/>
          <w:sz w:val="22"/>
          <w:szCs w:val="22"/>
          <w:lang w:val="fr-CH"/>
        </w:rPr>
        <w:t xml:space="preserve"> ).</w:t>
      </w:r>
    </w:p>
    <w:p w14:paraId="21909800" w14:textId="24573D50" w:rsidR="0001507E" w:rsidRPr="002033A5" w:rsidRDefault="0001507E" w:rsidP="00574405">
      <w:pPr>
        <w:widowControl w:val="0"/>
        <w:tabs>
          <w:tab w:val="left" w:pos="2053"/>
          <w:tab w:val="left" w:pos="870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56090C54" w14:textId="77777777" w:rsidR="00C73EC6" w:rsidRPr="002033A5" w:rsidRDefault="00C73EC6" w:rsidP="00C73EC6">
      <w:pPr>
        <w:widowControl w:val="0"/>
        <w:autoSpaceDE w:val="0"/>
        <w:autoSpaceDN w:val="0"/>
        <w:adjustRightInd w:val="0"/>
        <w:spacing w:before="100" w:after="40"/>
        <w:rPr>
          <w:rFonts w:ascii="Arial" w:hAnsi="Arial" w:cs="Arial"/>
          <w:iCs/>
          <w:color w:val="000000" w:themeColor="text1"/>
          <w:sz w:val="22"/>
          <w:szCs w:val="22"/>
          <w:lang w:val="fr-CH"/>
        </w:rPr>
      </w:pPr>
    </w:p>
    <w:tbl>
      <w:tblPr>
        <w:tblW w:w="14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977"/>
        <w:gridCol w:w="7371"/>
      </w:tblGrid>
      <w:tr w:rsidR="00985BE6" w:rsidRPr="002033A5" w14:paraId="417B59FB" w14:textId="77777777" w:rsidTr="00985BE6">
        <w:tc>
          <w:tcPr>
            <w:tcW w:w="6977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9A0EEAC" w14:textId="3F7887A0" w:rsidR="00985BE6" w:rsidRPr="003F3043" w:rsidRDefault="00D53701" w:rsidP="004C7815">
            <w:pPr>
              <w:widowControl w:val="0"/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Certificat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FSEA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Formatrice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/Formateur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DF0F787" w14:textId="10213F93" w:rsidR="00985BE6" w:rsidRPr="00046AC4" w:rsidRDefault="00046AC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</w:pPr>
            <w:r w:rsidRPr="00046AC4">
              <w:rPr>
                <w:rFonts w:ascii="Arial" w:hAnsi="Arial" w:cs="Arial"/>
                <w:b/>
                <w:bCs/>
                <w:sz w:val="22"/>
                <w:szCs w:val="22"/>
                <w:lang w:val="fr-CH"/>
              </w:rPr>
              <w:t>Formation(s) didactique(s) suivie(s)</w:t>
            </w:r>
          </w:p>
        </w:tc>
      </w:tr>
      <w:tr w:rsidR="00985BE6" w:rsidRPr="00A11533" w14:paraId="3751EBF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89F09DF" w14:textId="114189CE" w:rsidR="00985BE6" w:rsidRPr="007B01FD" w:rsidRDefault="00601C30" w:rsidP="007B01FD">
            <w:pPr>
              <w:pStyle w:val="Aufzhlung"/>
              <w:numPr>
                <w:ilvl w:val="0"/>
                <w:numId w:val="0"/>
              </w:numPr>
              <w:spacing w:before="40" w:after="40"/>
              <w:ind w:left="34"/>
              <w:rPr>
                <w:rFonts w:cs="Arial"/>
                <w:bCs/>
                <w:szCs w:val="22"/>
                <w:lang w:val="fr-CH"/>
              </w:rPr>
            </w:pPr>
            <w:r w:rsidRPr="00601C30">
              <w:rPr>
                <w:rFonts w:cs="Arial"/>
                <w:bCs/>
                <w:szCs w:val="22"/>
                <w:lang w:val="fr-CH"/>
              </w:rPr>
              <w:t>Contenus d'apprentissage possibles qui indiquent le développement des compétences selon la description du module</w:t>
            </w:r>
            <w:r w:rsidR="00AF67EC">
              <w:rPr>
                <w:rFonts w:cs="Arial"/>
                <w:bCs/>
                <w:szCs w:val="22"/>
                <w:lang w:val="fr-CH"/>
              </w:rPr>
              <w:t xml:space="preserve"> </w:t>
            </w:r>
            <w:hyperlink r:id="rId13" w:history="1">
              <w:r w:rsidR="00AF67EC" w:rsidRPr="007B01FD">
                <w:rPr>
                  <w:rStyle w:val="Hyperlink"/>
                  <w:rFonts w:cs="Arial"/>
                  <w:bCs/>
                  <w:szCs w:val="22"/>
                  <w:lang w:val="fr-CH"/>
                </w:rPr>
                <w:t xml:space="preserve">FFA </w:t>
              </w:r>
              <w:r w:rsidR="00AF67EC" w:rsidRPr="007B01FD">
                <w:rPr>
                  <w:rStyle w:val="Hyperlink"/>
                  <w:rFonts w:cs="Arial"/>
                  <w:bCs/>
                  <w:szCs w:val="22"/>
                  <w:lang w:val="fr-CH"/>
                </w:rPr>
                <w:t>C</w:t>
              </w:r>
              <w:r w:rsidR="00AF67EC" w:rsidRPr="007B01FD">
                <w:rPr>
                  <w:rStyle w:val="Hyperlink"/>
                  <w:rFonts w:cs="Arial"/>
                  <w:bCs/>
                  <w:szCs w:val="22"/>
                  <w:lang w:val="fr-CH"/>
                </w:rPr>
                <w:t>F-AF</w:t>
              </w:r>
            </w:hyperlink>
            <w:r w:rsidR="00AF67EC">
              <w:rPr>
                <w:rFonts w:cs="Arial"/>
                <w:bCs/>
                <w:szCs w:val="22"/>
                <w:lang w:val="fr-CH"/>
              </w:rPr>
              <w:t xml:space="preserve"> </w:t>
            </w:r>
            <w:r w:rsidR="00041D10">
              <w:rPr>
                <w:rFonts w:cs="Arial"/>
                <w:bCs/>
                <w:szCs w:val="22"/>
                <w:lang w:val="fr-CH"/>
              </w:rPr>
              <w:t xml:space="preserve">resp. </w:t>
            </w:r>
            <w:hyperlink r:id="rId14" w:history="1">
              <w:r w:rsidR="00CD78CE" w:rsidRPr="00003E88">
                <w:rPr>
                  <w:rStyle w:val="Hyperlink"/>
                  <w:rFonts w:cs="Arial"/>
                  <w:bCs/>
                  <w:szCs w:val="22"/>
                  <w:lang w:val="fr-CH"/>
                </w:rPr>
                <w:t>FFA CF-AI</w:t>
              </w:r>
            </w:hyperlink>
            <w:r w:rsidR="002B1E43">
              <w:rPr>
                <w:rFonts w:cs="Arial"/>
                <w:bCs/>
                <w:szCs w:val="22"/>
                <w:lang w:val="fr-CH"/>
              </w:rPr>
              <w:t xml:space="preserve"> </w:t>
            </w:r>
            <w:r w:rsidRPr="00C9655A">
              <w:rPr>
                <w:rFonts w:cs="Arial"/>
                <w:bCs/>
                <w:sz w:val="20"/>
                <w:lang w:val="fr-CH"/>
              </w:rPr>
              <w:t>(les différences minimes dans le module correspondant sont indiquées entre parenthèses</w:t>
            </w:r>
            <w:r w:rsidR="007B01FD">
              <w:rPr>
                <w:rFonts w:cs="Arial"/>
                <w:bCs/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6C456ED" w14:textId="20D3D235" w:rsidR="00985BE6" w:rsidRDefault="00F312EE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 w:rsidRPr="00F312E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Désignation et </w:t>
            </w:r>
            <w:proofErr w:type="gramStart"/>
            <w:r w:rsidRPr="00F312E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qualification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:</w:t>
            </w:r>
            <w:proofErr w:type="gramEnd"/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6648C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 </w:t>
            </w:r>
            <w:r w:rsidR="006648C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 </w:t>
            </w:r>
            <w:r w:rsidR="006648C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 </w:t>
            </w:r>
            <w:r w:rsidR="006648C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 </w:t>
            </w:r>
            <w:r w:rsidR="006648C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0"/>
          </w:p>
          <w:p w14:paraId="184A8103" w14:textId="7D9C14F8" w:rsidR="005C7807" w:rsidRDefault="005C7807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105867D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1F4BA14" w14:textId="7BF3E377" w:rsidR="00985BE6" w:rsidRPr="00BE324A" w:rsidRDefault="00BE324A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fr-CH"/>
              </w:rPr>
            </w:pPr>
            <w:r w:rsidRPr="00BE324A">
              <w:rPr>
                <w:rFonts w:cs="Arial"/>
                <w:bCs/>
                <w:sz w:val="20"/>
                <w:lang w:val="fr-CH"/>
              </w:rPr>
              <w:t>Bases de l’apprentissage et de l’enseignement spécifiques aux adultes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936B42" w14:textId="28D9F4C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"/>
          </w:p>
        </w:tc>
      </w:tr>
      <w:tr w:rsidR="00985BE6" w:rsidRPr="00A11533" w14:paraId="739A83A6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7716DCF" w14:textId="6D83D372" w:rsidR="00985BE6" w:rsidRPr="00706BB2" w:rsidRDefault="00706BB2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706BB2">
              <w:rPr>
                <w:sz w:val="20"/>
                <w:lang w:val="fr-CH"/>
              </w:rPr>
              <w:t>Préférences, styles et types d’apprentissages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8E7E43" w14:textId="4D63F63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"/>
          </w:p>
        </w:tc>
      </w:tr>
      <w:tr w:rsidR="00985BE6" w:rsidRPr="00A11533" w14:paraId="2AD241D0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6EEE32" w14:textId="090784CD" w:rsidR="00985BE6" w:rsidRPr="00411CE8" w:rsidRDefault="009E20AE" w:rsidP="00411CE8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9E20AE">
              <w:rPr>
                <w:sz w:val="20"/>
                <w:lang w:val="fr-CH"/>
              </w:rPr>
              <w:t>Modèles de processus d’apprentissage et planification didactique détaillée des unités</w:t>
            </w:r>
            <w:r>
              <w:rPr>
                <w:sz w:val="20"/>
                <w:lang w:val="fr-CH"/>
              </w:rPr>
              <w:t xml:space="preserve"> </w:t>
            </w:r>
            <w:r w:rsidR="00411CE8" w:rsidRPr="00411CE8">
              <w:rPr>
                <w:sz w:val="20"/>
                <w:lang w:val="fr-CH"/>
              </w:rPr>
              <w:t>d’apprentissage</w:t>
            </w:r>
            <w:r w:rsidR="00411CE8">
              <w:rPr>
                <w:sz w:val="20"/>
                <w:lang w:val="fr-CH"/>
              </w:rPr>
              <w:t xml:space="preserve"> </w:t>
            </w:r>
            <w:r>
              <w:rPr>
                <w:sz w:val="20"/>
                <w:lang w:val="fr-CH"/>
              </w:rPr>
              <w:t xml:space="preserve">(resp. </w:t>
            </w:r>
            <w:proofErr w:type="gramStart"/>
            <w:r w:rsidR="003F7707" w:rsidRPr="003F7707">
              <w:rPr>
                <w:sz w:val="20"/>
                <w:lang w:val="fr-CH"/>
              </w:rPr>
              <w:t>de</w:t>
            </w:r>
            <w:proofErr w:type="gramEnd"/>
            <w:r w:rsidR="003F7707" w:rsidRPr="003F7707">
              <w:rPr>
                <w:sz w:val="20"/>
                <w:lang w:val="fr-CH"/>
              </w:rPr>
              <w:t xml:space="preserve"> séquences de</w:t>
            </w:r>
            <w:r w:rsidR="003F7707">
              <w:rPr>
                <w:sz w:val="20"/>
                <w:lang w:val="fr-CH"/>
              </w:rPr>
              <w:t xml:space="preserve"> </w:t>
            </w:r>
            <w:r w:rsidR="003F7707" w:rsidRPr="00411CE8">
              <w:rPr>
                <w:sz w:val="20"/>
                <w:lang w:val="fr-CH"/>
              </w:rPr>
              <w:t>formation et d’accompagnements d’apprentissage</w:t>
            </w:r>
            <w:r w:rsidR="00B91E96">
              <w:rPr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EB4A578" w14:textId="7BF1EC6C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3"/>
          </w:p>
        </w:tc>
      </w:tr>
      <w:tr w:rsidR="00985BE6" w:rsidRPr="00A11533" w14:paraId="165F4777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1227FD" w14:textId="71E3A56F" w:rsidR="00985BE6" w:rsidRPr="00955567" w:rsidRDefault="00B527DC" w:rsidP="00955567">
            <w:pPr>
              <w:pStyle w:val="Aufzhlung"/>
              <w:numPr>
                <w:ilvl w:val="0"/>
                <w:numId w:val="40"/>
              </w:numPr>
              <w:spacing w:before="40" w:after="40"/>
              <w:rPr>
                <w:rFonts w:cs="Arial"/>
                <w:bCs/>
                <w:sz w:val="20"/>
                <w:lang w:val="fr-CH"/>
              </w:rPr>
            </w:pPr>
            <w:r w:rsidRPr="00B527DC">
              <w:rPr>
                <w:rFonts w:cs="Arial"/>
                <w:bCs/>
                <w:sz w:val="20"/>
                <w:lang w:val="fr-CH"/>
              </w:rPr>
              <w:t>Compétences et objectifs d’apprentissage</w:t>
            </w:r>
            <w:r w:rsidR="00CC20FF">
              <w:rPr>
                <w:rFonts w:cs="Arial"/>
                <w:bCs/>
                <w:sz w:val="20"/>
                <w:lang w:val="fr-CH"/>
              </w:rPr>
              <w:t xml:space="preserve"> (</w:t>
            </w:r>
            <w:r w:rsidR="00CC20FF" w:rsidRPr="00CC20FF">
              <w:rPr>
                <w:rFonts w:cs="Arial"/>
                <w:bCs/>
                <w:sz w:val="20"/>
                <w:lang w:val="fr-CH"/>
              </w:rPr>
              <w:t>individuels</w:t>
            </w:r>
            <w:r w:rsidR="00CC20FF">
              <w:rPr>
                <w:rFonts w:cs="Arial"/>
                <w:bCs/>
                <w:sz w:val="20"/>
                <w:lang w:val="fr-CH"/>
              </w:rPr>
              <w:t>)</w:t>
            </w:r>
            <w:r w:rsidRPr="00B527DC">
              <w:rPr>
                <w:rFonts w:cs="Arial"/>
                <w:bCs/>
                <w:sz w:val="20"/>
                <w:lang w:val="fr-CH"/>
              </w:rPr>
              <w:t>, formulation des objectifs</w:t>
            </w:r>
            <w:r w:rsidR="00345551">
              <w:rPr>
                <w:rFonts w:cs="Arial"/>
                <w:bCs/>
                <w:sz w:val="20"/>
                <w:lang w:val="fr-CH"/>
              </w:rPr>
              <w:t>, (</w:t>
            </w:r>
            <w:r w:rsidR="00345551" w:rsidRPr="00345551">
              <w:rPr>
                <w:rFonts w:cs="Arial"/>
                <w:bCs/>
                <w:sz w:val="20"/>
                <w:lang w:val="fr-CH"/>
              </w:rPr>
              <w:t>définition</w:t>
            </w:r>
            <w:r w:rsidR="00955567">
              <w:rPr>
                <w:rFonts w:cs="Arial"/>
                <w:bCs/>
                <w:sz w:val="20"/>
                <w:lang w:val="fr-CH"/>
              </w:rPr>
              <w:t xml:space="preserve"> </w:t>
            </w:r>
            <w:r w:rsidR="00345551" w:rsidRPr="00955567">
              <w:rPr>
                <w:rFonts w:cs="Arial"/>
                <w:bCs/>
                <w:sz w:val="20"/>
                <w:lang w:val="fr-CH"/>
              </w:rPr>
              <w:t>participative d’objectifs</w:t>
            </w:r>
            <w:r w:rsidR="00955567">
              <w:rPr>
                <w:rFonts w:cs="Arial"/>
                <w:bCs/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94BFEC" w14:textId="349F6E6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4"/>
          </w:p>
        </w:tc>
      </w:tr>
      <w:tr w:rsidR="00985BE6" w:rsidRPr="00A11533" w14:paraId="71AD5A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7EC85BB" w14:textId="5F450A7B" w:rsidR="00985BE6" w:rsidRPr="005D7201" w:rsidRDefault="00811DEB" w:rsidP="005D7201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811DEB">
              <w:rPr>
                <w:sz w:val="20"/>
                <w:lang w:val="fr-CH"/>
              </w:rPr>
              <w:t>Choix des contenus d’apprentissage (et</w:t>
            </w:r>
            <w:r>
              <w:rPr>
                <w:sz w:val="20"/>
                <w:lang w:val="fr-CH"/>
              </w:rPr>
              <w:t xml:space="preserve"> s</w:t>
            </w:r>
            <w:r w:rsidRPr="00811DEB">
              <w:rPr>
                <w:sz w:val="20"/>
                <w:lang w:val="fr-CH"/>
              </w:rPr>
              <w:t>élection de contenus d’apprentissage et situations d’apprentissage appropriés</w:t>
            </w:r>
            <w:r>
              <w:rPr>
                <w:sz w:val="20"/>
                <w:lang w:val="fr-CH"/>
              </w:rPr>
              <w:t xml:space="preserve"> </w:t>
            </w:r>
            <w:r w:rsidR="005D7201">
              <w:rPr>
                <w:sz w:val="20"/>
                <w:lang w:val="fr-CH"/>
              </w:rPr>
              <w:t>chez 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D328AE" w14:textId="7AD025B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5"/>
          </w:p>
        </w:tc>
      </w:tr>
      <w:tr w:rsidR="00985BE6" w:rsidRPr="00A11533" w14:paraId="5B35973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E5166C" w14:textId="272570D9" w:rsidR="00985BE6" w:rsidRPr="00B27EF5" w:rsidRDefault="00B27EF5" w:rsidP="00B27EF5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  <w:lang w:val="fr-CH"/>
              </w:rPr>
            </w:pPr>
            <w:r w:rsidRPr="00B27EF5">
              <w:rPr>
                <w:rFonts w:cs="Arial"/>
                <w:bCs/>
                <w:sz w:val="20"/>
                <w:lang w:val="fr-CH"/>
              </w:rPr>
              <w:t>Diversité des méthodes et des formes sociales dans la formation des adultes</w:t>
            </w:r>
            <w:r>
              <w:rPr>
                <w:rFonts w:cs="Arial"/>
                <w:bCs/>
                <w:sz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9A22DF" w14:textId="0FFE2A2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6"/>
          </w:p>
        </w:tc>
      </w:tr>
      <w:tr w:rsidR="00985BE6" w:rsidRPr="00A11533" w14:paraId="19EF4C3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E6E79F" w14:textId="2A4AD5E5" w:rsidR="00985BE6" w:rsidRPr="00E04B28" w:rsidRDefault="00EE3D7D" w:rsidP="00E04B28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EE3D7D">
              <w:rPr>
                <w:sz w:val="20"/>
                <w:lang w:val="fr-CH"/>
              </w:rPr>
              <w:t>Diversité des méthodes, méthodes axées sur le processus d'apprentissage et formes</w:t>
            </w:r>
            <w:r w:rsidR="00E04B28">
              <w:rPr>
                <w:sz w:val="20"/>
                <w:lang w:val="fr-CH"/>
              </w:rPr>
              <w:t xml:space="preserve"> </w:t>
            </w:r>
            <w:r w:rsidRPr="00E04B28">
              <w:rPr>
                <w:sz w:val="20"/>
                <w:lang w:val="fr-CH"/>
              </w:rPr>
              <w:t>d'apprentissage pour la pratique et le soutien à l'apprentissage</w:t>
            </w:r>
            <w:r w:rsidR="00E04B28">
              <w:rPr>
                <w:sz w:val="20"/>
                <w:lang w:val="fr-CH"/>
              </w:rPr>
              <w:t xml:space="preserve"> (CF-AI)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250638E" w14:textId="24B637A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7"/>
          </w:p>
        </w:tc>
      </w:tr>
      <w:tr w:rsidR="00985BE6" w:rsidRPr="00132C46" w14:paraId="3DDF5318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78621A" w14:textId="35935188" w:rsidR="00985BE6" w:rsidRPr="00345C03" w:rsidRDefault="00345C03" w:rsidP="00345C0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345C03">
              <w:rPr>
                <w:sz w:val="20"/>
                <w:szCs w:val="20"/>
                <w:lang w:val="fr-CH"/>
              </w:rPr>
              <w:t>Méthodes et formes d'apprentissage dans différentes phases et contextes</w:t>
            </w:r>
            <w:r>
              <w:rPr>
                <w:sz w:val="20"/>
                <w:szCs w:val="20"/>
                <w:lang w:val="fr-CH"/>
              </w:rPr>
              <w:t xml:space="preserve"> </w:t>
            </w:r>
            <w:r w:rsidRPr="00345C03">
              <w:rPr>
                <w:sz w:val="20"/>
                <w:szCs w:val="20"/>
                <w:lang w:val="fr-CH"/>
              </w:rPr>
              <w:t>d'apprentissage</w:t>
            </w:r>
            <w:r>
              <w:rPr>
                <w:sz w:val="20"/>
                <w:szCs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587156" w14:textId="3AA4FBA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8"/>
          </w:p>
        </w:tc>
      </w:tr>
      <w:tr w:rsidR="00985BE6" w:rsidRPr="00132C46" w14:paraId="509D5C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6CB29C" w14:textId="1CED3DA6" w:rsidR="00985BE6" w:rsidRPr="007E1680" w:rsidRDefault="007E1680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7E1680">
              <w:rPr>
                <w:sz w:val="20"/>
                <w:szCs w:val="20"/>
                <w:lang w:val="fr-CH"/>
              </w:rPr>
              <w:t xml:space="preserve">Formes d'apprentissage coopératives, accompagnement des travaux de groupe </w:t>
            </w:r>
            <w:r>
              <w:rPr>
                <w:sz w:val="20"/>
                <w:szCs w:val="20"/>
                <w:lang w:val="fr-CH"/>
              </w:rPr>
              <w:t>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C0CD9F2" w14:textId="7B4CF87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9"/>
          </w:p>
        </w:tc>
      </w:tr>
      <w:tr w:rsidR="00985BE6" w:rsidRPr="00132C46" w14:paraId="5C981AEE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048ACB1" w14:textId="743BE04A" w:rsidR="00985BE6" w:rsidRPr="000913FD" w:rsidRDefault="000913FD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0913FD">
              <w:rPr>
                <w:sz w:val="20"/>
                <w:szCs w:val="20"/>
                <w:lang w:val="fr-CH"/>
              </w:rPr>
              <w:t>Utilisation de médias et de matériel de cours analogiques et basés sur la technologie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15CE95" w14:textId="354028B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0"/>
          </w:p>
        </w:tc>
      </w:tr>
      <w:tr w:rsidR="00985BE6" w:rsidRPr="00A11533" w14:paraId="7604F36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4E4A00" w14:textId="2066767B" w:rsidR="00985BE6" w:rsidRPr="002C62D9" w:rsidRDefault="00A65D43" w:rsidP="002C62D9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A65D43">
              <w:rPr>
                <w:sz w:val="20"/>
                <w:lang w:val="fr-CH"/>
              </w:rPr>
              <w:t xml:space="preserve">Conception de tâches d'apprentissage et </w:t>
            </w:r>
            <w:r w:rsidR="002C62D9">
              <w:rPr>
                <w:sz w:val="20"/>
                <w:lang w:val="fr-CH"/>
              </w:rPr>
              <w:t xml:space="preserve">formulation </w:t>
            </w:r>
            <w:r w:rsidRPr="00A65D43">
              <w:rPr>
                <w:sz w:val="20"/>
                <w:lang w:val="fr-CH"/>
              </w:rPr>
              <w:t>de missions d'apprentissage</w:t>
            </w:r>
            <w:r w:rsidR="006F236D">
              <w:rPr>
                <w:sz w:val="20"/>
                <w:lang w:val="fr-CH"/>
              </w:rPr>
              <w:t xml:space="preserve"> (</w:t>
            </w:r>
            <w:r w:rsidR="006F236D" w:rsidRPr="009B5CF4">
              <w:rPr>
                <w:sz w:val="20"/>
                <w:lang w:val="fr-CH"/>
              </w:rPr>
              <w:t>adaptées au niveau</w:t>
            </w:r>
            <w:proofErr w:type="gramStart"/>
            <w:r w:rsidR="006F236D">
              <w:rPr>
                <w:sz w:val="20"/>
                <w:lang w:val="fr-CH"/>
              </w:rPr>
              <w:t xml:space="preserve">) </w:t>
            </w:r>
            <w:r w:rsidRPr="00A65D43">
              <w:rPr>
                <w:sz w:val="20"/>
                <w:lang w:val="fr-CH"/>
              </w:rPr>
              <w:t>,</w:t>
            </w:r>
            <w:proofErr w:type="gramEnd"/>
            <w:r w:rsidRPr="00A65D43">
              <w:rPr>
                <w:sz w:val="20"/>
                <w:lang w:val="fr-CH"/>
              </w:rPr>
              <w:t xml:space="preserve"> instruction et</w:t>
            </w:r>
            <w:r>
              <w:rPr>
                <w:sz w:val="20"/>
                <w:lang w:val="fr-CH"/>
              </w:rPr>
              <w:t xml:space="preserve"> </w:t>
            </w:r>
            <w:r w:rsidRPr="00A65D43">
              <w:rPr>
                <w:sz w:val="20"/>
                <w:lang w:val="fr-CH"/>
              </w:rPr>
              <w:t>encadrement des activités d'apprentissag</w:t>
            </w:r>
            <w:r w:rsidR="002C62D9">
              <w:rPr>
                <w:sz w:val="20"/>
                <w:lang w:val="fr-CH"/>
              </w:rPr>
              <w:t>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9B52B" w14:textId="5DD8AE0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1"/>
          </w:p>
        </w:tc>
      </w:tr>
      <w:tr w:rsidR="00985BE6" w:rsidRPr="00A11533" w14:paraId="719E4C8B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C82EAD3" w14:textId="1AD4112A" w:rsidR="00985BE6" w:rsidRPr="002B4086" w:rsidRDefault="00203C97" w:rsidP="002B4086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203C97">
              <w:rPr>
                <w:sz w:val="20"/>
                <w:lang w:val="fr-CH"/>
              </w:rPr>
              <w:t>Orientation et suivi des étapes, du travail et des processus d'apprentissage</w:t>
            </w:r>
            <w:r>
              <w:rPr>
                <w:sz w:val="20"/>
                <w:lang w:val="fr-CH"/>
              </w:rPr>
              <w:t xml:space="preserve"> (CF-AI)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778BCD" w14:textId="3BE20D0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2"/>
          </w:p>
        </w:tc>
      </w:tr>
      <w:tr w:rsidR="00985BE6" w:rsidRPr="00A11533" w14:paraId="4C1C22D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17A2C20" w14:textId="57DCB947" w:rsidR="00985BE6" w:rsidRPr="002B4086" w:rsidRDefault="002B4086" w:rsidP="002B4086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2B4086">
              <w:rPr>
                <w:sz w:val="20"/>
                <w:lang w:val="fr-CH"/>
              </w:rPr>
              <w:t>Perception de la situation d’apprentissage, adaptation de la planification détaillée en</w:t>
            </w:r>
            <w:r>
              <w:rPr>
                <w:sz w:val="20"/>
                <w:lang w:val="fr-CH"/>
              </w:rPr>
              <w:t xml:space="preserve"> </w:t>
            </w:r>
            <w:r w:rsidRPr="002B4086">
              <w:rPr>
                <w:sz w:val="20"/>
                <w:lang w:val="fr-CH"/>
              </w:rPr>
              <w:t xml:space="preserve">cas de besoin </w:t>
            </w:r>
            <w:r>
              <w:rPr>
                <w:sz w:val="20"/>
                <w:lang w:val="fr-CH"/>
              </w:rPr>
              <w:t>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6FB7542" w14:textId="3F7E697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3"/>
          </w:p>
        </w:tc>
      </w:tr>
      <w:tr w:rsidR="00985BE6" w:rsidRPr="00A11533" w14:paraId="3C93BADD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A9981AE" w14:textId="4D8A332E" w:rsidR="00985BE6" w:rsidRPr="00AB628F" w:rsidRDefault="000B13B5" w:rsidP="000B13B5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0B13B5">
              <w:rPr>
                <w:sz w:val="20"/>
                <w:lang w:val="fr-CH"/>
              </w:rPr>
              <w:t>Des méthodes simples pour sécuriser les acquis de l'apprentissage, vérifier les</w:t>
            </w:r>
            <w:r w:rsidRPr="00AB628F">
              <w:rPr>
                <w:sz w:val="20"/>
                <w:lang w:val="fr-CH"/>
              </w:rPr>
              <w:t xml:space="preserve"> objectifs et évaluation des séquences d'apprentissage </w:t>
            </w:r>
            <w:r w:rsidR="00AB628F" w:rsidRPr="00AB628F">
              <w:rPr>
                <w:sz w:val="20"/>
                <w:lang w:val="fr-CH"/>
              </w:rPr>
              <w:t>(resp.</w:t>
            </w:r>
            <w:r w:rsidR="003760CF">
              <w:rPr>
                <w:sz w:val="20"/>
                <w:lang w:val="fr-CH"/>
              </w:rPr>
              <w:t xml:space="preserve"> </w:t>
            </w:r>
            <w:r w:rsidR="00AB628F" w:rsidRPr="00AB628F">
              <w:rPr>
                <w:sz w:val="20"/>
                <w:lang w:val="fr-CH"/>
              </w:rPr>
              <w:t>des accompagnements individuels</w:t>
            </w:r>
            <w:r w:rsidR="00AB628F">
              <w:rPr>
                <w:sz w:val="20"/>
                <w:lang w:val="fr-CH"/>
              </w:rPr>
              <w:t>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E10E64D" w14:textId="3A83438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4"/>
          </w:p>
        </w:tc>
      </w:tr>
      <w:tr w:rsidR="00985BE6" w:rsidRPr="00A11533" w14:paraId="47201DE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9B3007" w14:textId="5EA029B5" w:rsidR="00985BE6" w:rsidRPr="00E2700B" w:rsidRDefault="00E2700B" w:rsidP="00E2700B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E2700B">
              <w:rPr>
                <w:sz w:val="20"/>
                <w:szCs w:val="20"/>
                <w:lang w:val="fr-CH"/>
              </w:rPr>
              <w:lastRenderedPageBreak/>
              <w:t>Image de l’individu et principes andragogiques fondamentaux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78E50D6" w14:textId="1C0049D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5"/>
          </w:p>
        </w:tc>
      </w:tr>
      <w:tr w:rsidR="00985BE6" w:rsidRPr="00A11533" w14:paraId="51F8DA83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A1756A5" w14:textId="6385FE2F" w:rsidR="00985BE6" w:rsidRPr="00C555F8" w:rsidRDefault="00F4419E" w:rsidP="00C555F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F4419E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>Bases de la communication dans les situations d’apprentissage</w:t>
            </w:r>
            <w:r w:rsidR="00C555F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C63F033" w14:textId="3050298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6"/>
          </w:p>
        </w:tc>
      </w:tr>
      <w:tr w:rsidR="00985BE6" w:rsidRPr="00985BE6" w14:paraId="5A6DFAE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DEE575" w14:textId="0B9CF37D" w:rsidR="00985BE6" w:rsidRPr="00E70F28" w:rsidRDefault="004264F9" w:rsidP="00E70F28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</w:pPr>
            <w:r w:rsidRPr="00E70F2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>Communication respectueuse, utile et claire, gestion des incidents</w:t>
            </w:r>
            <w:r w:rsidR="00E70F28" w:rsidRPr="00E70F28">
              <w:rPr>
                <w:rFonts w:eastAsia="Times New Roman" w:cs="Times New Roman"/>
                <w:color w:val="auto"/>
                <w:sz w:val="20"/>
                <w:szCs w:val="20"/>
                <w:lang w:val="fr-CH" w:eastAsia="de-DE"/>
              </w:rPr>
              <w:t xml:space="preserve"> </w:t>
            </w:r>
            <w:r w:rsidR="00E70F28" w:rsidRPr="00E70F28">
              <w:rPr>
                <w:sz w:val="20"/>
                <w:szCs w:val="20"/>
                <w:lang w:val="fr-CH"/>
              </w:rPr>
              <w:t>(et des conflits dans les groupes d’apprentissage)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156BA2" w14:textId="031A6716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7"/>
          </w:p>
        </w:tc>
      </w:tr>
      <w:tr w:rsidR="00985BE6" w:rsidRPr="00985BE6" w14:paraId="60FE0E6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D818B7D" w14:textId="265B88DD" w:rsidR="00985BE6" w:rsidRPr="004A4BFC" w:rsidRDefault="004A4BFC" w:rsidP="004A4BFC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4A4BFC">
              <w:rPr>
                <w:sz w:val="20"/>
                <w:szCs w:val="20"/>
                <w:lang w:val="fr-CH"/>
              </w:rPr>
              <w:t>La diversité dans le contexte du développement des groupes</w:t>
            </w:r>
            <w:r>
              <w:rPr>
                <w:sz w:val="20"/>
                <w:szCs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DD0F828" w14:textId="71000793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8"/>
          </w:p>
        </w:tc>
      </w:tr>
      <w:tr w:rsidR="00985BE6" w:rsidRPr="00985BE6" w14:paraId="40BBAED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5DCB91D" w14:textId="3CE2D13D" w:rsidR="00985BE6" w:rsidRPr="00BC4184" w:rsidRDefault="00BC4184" w:rsidP="00BC4184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BC4184">
              <w:rPr>
                <w:sz w:val="20"/>
                <w:szCs w:val="20"/>
                <w:lang w:val="fr-CH"/>
              </w:rPr>
              <w:t>Perception et observation des processus et des comportements d’apprentissage</w:t>
            </w:r>
            <w:r>
              <w:rPr>
                <w:sz w:val="20"/>
                <w:szCs w:val="20"/>
                <w:lang w:val="fr-CH"/>
              </w:rPr>
              <w:t xml:space="preserve"> (CF-AI)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FB6936F" w14:textId="7121EAF6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9"/>
          </w:p>
        </w:tc>
      </w:tr>
      <w:tr w:rsidR="00985BE6" w:rsidRPr="00A11533" w14:paraId="657BFC7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62AFB2" w14:textId="31D26C3A" w:rsidR="00985BE6" w:rsidRPr="00751783" w:rsidRDefault="006E52F5" w:rsidP="00751783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6E52F5">
              <w:rPr>
                <w:sz w:val="20"/>
                <w:lang w:val="fr-CH"/>
              </w:rPr>
              <w:t>Voies d’apprentissage individuelles, stratégies d’apprentissage, ressources et promotion</w:t>
            </w:r>
            <w:r>
              <w:rPr>
                <w:sz w:val="20"/>
                <w:lang w:val="fr-CH"/>
              </w:rPr>
              <w:t xml:space="preserve"> </w:t>
            </w:r>
            <w:r w:rsidRPr="006E52F5">
              <w:rPr>
                <w:sz w:val="20"/>
                <w:lang w:val="fr-CH"/>
              </w:rPr>
              <w:t>individuelle de l’apprentissage</w:t>
            </w:r>
            <w:r w:rsidR="00751783">
              <w:rPr>
                <w:sz w:val="20"/>
                <w:lang w:val="fr-CH"/>
              </w:rPr>
              <w:t xml:space="preserve"> (CF-AI)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AF863" w14:textId="632E590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0"/>
          </w:p>
        </w:tc>
      </w:tr>
      <w:tr w:rsidR="00985BE6" w:rsidRPr="00A11533" w14:paraId="0590ED2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4C118" w14:textId="7BE4516B" w:rsidR="00985BE6" w:rsidRPr="008A34F2" w:rsidRDefault="008A34F2" w:rsidP="008A34F2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8A34F2">
              <w:rPr>
                <w:sz w:val="20"/>
                <w:lang w:val="fr-CH"/>
              </w:rPr>
              <w:t>Aspects d’un climat favorisant l’apprentissage, définition et respect des règles de la</w:t>
            </w:r>
            <w:r>
              <w:rPr>
                <w:sz w:val="20"/>
                <w:lang w:val="fr-CH"/>
              </w:rPr>
              <w:t xml:space="preserve"> </w:t>
            </w:r>
            <w:r w:rsidRPr="008A34F2">
              <w:rPr>
                <w:sz w:val="20"/>
                <w:lang w:val="fr-CH"/>
              </w:rPr>
              <w:t>communication</w:t>
            </w:r>
            <w:r>
              <w:rPr>
                <w:sz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520A837" w14:textId="3F1921C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1"/>
          </w:p>
        </w:tc>
      </w:tr>
      <w:tr w:rsidR="00985BE6" w:rsidRPr="00A11533" w14:paraId="0615975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3D38C62" w14:textId="0462970A" w:rsidR="00985BE6" w:rsidRPr="0097722E" w:rsidRDefault="0097722E" w:rsidP="0097722E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  <w:lang w:val="fr-CH"/>
              </w:rPr>
            </w:pPr>
            <w:r w:rsidRPr="0097722E">
              <w:rPr>
                <w:sz w:val="20"/>
                <w:lang w:val="fr-CH"/>
              </w:rPr>
              <w:t>Discussion axée sur les objectifs et les participants, principes de base de la modération</w:t>
            </w:r>
            <w:r>
              <w:rPr>
                <w:sz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BD8523" w14:textId="5A1BE94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2"/>
          </w:p>
        </w:tc>
      </w:tr>
      <w:tr w:rsidR="00985BE6" w:rsidRPr="00A11533" w14:paraId="5A9B0BC2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423552" w14:textId="4858A8DE" w:rsidR="00985BE6" w:rsidRPr="007B6663" w:rsidRDefault="007B6663" w:rsidP="007B666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7B6663">
              <w:rPr>
                <w:sz w:val="20"/>
                <w:szCs w:val="20"/>
                <w:lang w:val="fr-CH"/>
              </w:rPr>
              <w:t>Techniques d’apprentissage et de travail, organisation individuelle et autoréflexion</w:t>
            </w:r>
            <w:r>
              <w:rPr>
                <w:sz w:val="20"/>
                <w:szCs w:val="20"/>
                <w:lang w:val="fr-CH"/>
              </w:rPr>
              <w:t xml:space="preserve"> (CF-AI)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804532C" w14:textId="3467FC8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3"/>
          </w:p>
        </w:tc>
      </w:tr>
      <w:tr w:rsidR="00985BE6" w:rsidRPr="00A11533" w14:paraId="55A0F48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3C5C7FB" w14:textId="72A54534" w:rsidR="00985BE6" w:rsidRPr="00D73925" w:rsidRDefault="00D73925" w:rsidP="00D73925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  <w:lang w:val="fr-CH"/>
              </w:rPr>
            </w:pPr>
            <w:r w:rsidRPr="00D73925">
              <w:rPr>
                <w:sz w:val="20"/>
                <w:szCs w:val="20"/>
                <w:lang w:val="fr-CH"/>
              </w:rPr>
              <w:t>Bilan de situation et évaluation des prestations d’apprentissage</w:t>
            </w:r>
            <w:r>
              <w:rPr>
                <w:sz w:val="20"/>
                <w:szCs w:val="20"/>
                <w:lang w:val="fr-CH"/>
              </w:rPr>
              <w:t xml:space="preserve"> (CF-AF)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95BA88" w14:textId="510B305D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4"/>
          </w:p>
        </w:tc>
      </w:tr>
      <w:tr w:rsidR="00985BE6" w:rsidRPr="00A11533" w14:paraId="4257C2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1ACB63" w14:textId="0E4886FE" w:rsidR="00985BE6" w:rsidRPr="00796ED5" w:rsidRDefault="00796ED5" w:rsidP="00796ED5">
            <w:pPr>
              <w:pStyle w:val="Aufzhlung"/>
              <w:numPr>
                <w:ilvl w:val="0"/>
                <w:numId w:val="40"/>
              </w:numPr>
              <w:spacing w:before="40" w:after="40"/>
              <w:ind w:left="353" w:hanging="283"/>
              <w:rPr>
                <w:sz w:val="20"/>
                <w:lang w:val="fr-CH"/>
              </w:rPr>
            </w:pPr>
            <w:r w:rsidRPr="00796ED5">
              <w:rPr>
                <w:sz w:val="20"/>
                <w:lang w:val="fr-CH"/>
              </w:rPr>
              <w:t>Compréhension de l’apprentissage, attitudes et rôles en tant que formatrice ou</w:t>
            </w:r>
            <w:r>
              <w:rPr>
                <w:sz w:val="20"/>
                <w:lang w:val="fr-CH"/>
              </w:rPr>
              <w:t xml:space="preserve"> </w:t>
            </w:r>
            <w:r w:rsidRPr="00796ED5">
              <w:rPr>
                <w:sz w:val="20"/>
                <w:lang w:val="fr-CH"/>
              </w:rPr>
              <w:t>formateur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CF96596" w14:textId="3532C162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5"/>
          </w:p>
        </w:tc>
      </w:tr>
      <w:tr w:rsidR="00985BE6" w:rsidRPr="00A11533" w14:paraId="3A557D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09DC2D6" w14:textId="2D8DAAAF" w:rsidR="00985BE6" w:rsidRPr="00A87821" w:rsidRDefault="00B241DB" w:rsidP="00E84422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ind w:left="357" w:hanging="357"/>
              <w:rPr>
                <w:szCs w:val="22"/>
                <w:lang w:val="fr-CH"/>
              </w:rPr>
            </w:pPr>
            <w:r w:rsidRPr="00A87821">
              <w:rPr>
                <w:szCs w:val="22"/>
                <w:lang w:val="fr-CH"/>
              </w:rPr>
              <w:t xml:space="preserve">Total des heures </w:t>
            </w:r>
            <w:r w:rsidR="00BE6E63" w:rsidRPr="00A87821">
              <w:rPr>
                <w:szCs w:val="22"/>
                <w:lang w:val="fr-CH"/>
              </w:rPr>
              <w:t xml:space="preserve">d’apprentissage </w:t>
            </w:r>
            <w:r w:rsidR="00985BE6" w:rsidRPr="00A87821">
              <w:rPr>
                <w:szCs w:val="22"/>
                <w:lang w:val="fr-CH"/>
              </w:rPr>
              <w:t xml:space="preserve">: </w:t>
            </w:r>
            <w:r w:rsidR="00985BE6" w:rsidRPr="00A87821">
              <w:rPr>
                <w:b/>
                <w:bCs/>
                <w:szCs w:val="22"/>
                <w:lang w:val="fr-CH"/>
              </w:rPr>
              <w:t xml:space="preserve">255 </w:t>
            </w:r>
            <w:r w:rsidR="00A87821" w:rsidRPr="00A87821">
              <w:rPr>
                <w:b/>
                <w:bCs/>
                <w:szCs w:val="22"/>
                <w:lang w:val="fr-CH"/>
              </w:rPr>
              <w:t>h.</w:t>
            </w:r>
            <w:r w:rsidR="006C1704" w:rsidRPr="00A87821">
              <w:rPr>
                <w:b/>
                <w:bCs/>
                <w:szCs w:val="22"/>
                <w:lang w:val="fr-CH"/>
              </w:rPr>
              <w:t xml:space="preserve"> </w:t>
            </w:r>
            <w:r w:rsidR="006C1704" w:rsidRPr="00A87821">
              <w:rPr>
                <w:szCs w:val="22"/>
                <w:lang w:val="fr-CH"/>
              </w:rPr>
              <w:t>(</w:t>
            </w:r>
            <w:r w:rsidR="00260F80">
              <w:rPr>
                <w:szCs w:val="22"/>
                <w:lang w:val="fr-CH"/>
              </w:rPr>
              <w:t xml:space="preserve">correspond à </w:t>
            </w:r>
            <w:r w:rsidR="00E84422" w:rsidRPr="00A87821">
              <w:rPr>
                <w:szCs w:val="22"/>
                <w:lang w:val="fr-CH"/>
              </w:rPr>
              <w:t>8.5 ECTS)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843608F" w14:textId="05F73230" w:rsidR="00985BE6" w:rsidRDefault="001E4226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 w:rsidRPr="001E4226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Nombre d'heures </w:t>
            </w:r>
            <w:proofErr w:type="gramStart"/>
            <w:r w:rsidRPr="001E4226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d'apprentissage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F7644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:</w:t>
            </w:r>
            <w:proofErr w:type="gramEnd"/>
            <w:r w:rsidR="00453C1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6"/>
          </w:p>
          <w:p w14:paraId="1F48843B" w14:textId="42F66F00" w:rsidR="00123814" w:rsidRDefault="0012381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2033A5" w14:paraId="751914D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E02F8" w14:textId="08716B07" w:rsidR="00985BE6" w:rsidRPr="000A53C1" w:rsidRDefault="000A53C1" w:rsidP="003F561D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  <w:lang w:val="fr-CH"/>
              </w:rPr>
            </w:pPr>
            <w:r w:rsidRPr="000A53C1">
              <w:rPr>
                <w:szCs w:val="22"/>
                <w:lang w:val="fr-CH"/>
              </w:rPr>
              <w:t xml:space="preserve">Au moins </w:t>
            </w:r>
            <w:r w:rsidRPr="000A53C1">
              <w:rPr>
                <w:b/>
                <w:bCs/>
                <w:szCs w:val="22"/>
                <w:lang w:val="fr-CH"/>
              </w:rPr>
              <w:t xml:space="preserve">150 heures </w:t>
            </w:r>
            <w:r w:rsidR="00BC0CE1">
              <w:rPr>
                <w:b/>
                <w:bCs/>
                <w:szCs w:val="22"/>
                <w:lang w:val="fr-CH"/>
              </w:rPr>
              <w:t>expérience pratique</w:t>
            </w:r>
            <w:r w:rsidRPr="000A53C1">
              <w:rPr>
                <w:szCs w:val="22"/>
                <w:lang w:val="fr-CH"/>
              </w:rPr>
              <w:t xml:space="preserve"> réparties sur au moins 2 ans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A4FEB53" w14:textId="0E1AEB5E" w:rsidR="00453C1E" w:rsidRPr="00B947F8" w:rsidRDefault="004115DA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Nombre d'heures de pratique en tant que format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rice/formateur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ou 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personne 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accompagna</w:t>
            </w:r>
            <w:r w:rsidR="00D14317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nte</w:t>
            </w:r>
            <w:r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d'apprentissage pour adultes</w:t>
            </w:r>
            <w:r w:rsidR="00B947F8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> :</w:t>
            </w:r>
            <w:r w:rsidR="00AF7644"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00CBD" w:rsidRPr="004115DA"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43116D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7"/>
          </w:p>
          <w:p w14:paraId="55C4C32D" w14:textId="58FE819A" w:rsidR="00AF7644" w:rsidRPr="004115DA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fr-CH" w:eastAsia="de-DE"/>
              </w:rPr>
            </w:pPr>
          </w:p>
        </w:tc>
      </w:tr>
    </w:tbl>
    <w:p w14:paraId="55AB66AE" w14:textId="108C4D6F" w:rsidR="00424CBE" w:rsidRPr="004115DA" w:rsidRDefault="00424CBE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330551BA" w14:textId="77777777" w:rsidR="00A00CBD" w:rsidRPr="004115DA" w:rsidRDefault="00A00CBD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6ADF4F49" w14:textId="0DDD9BFF" w:rsidR="00A00CBD" w:rsidRPr="00A32ABC" w:rsidRDefault="00A32ABC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  <w:r w:rsidRPr="00A32ABC">
        <w:rPr>
          <w:rFonts w:ascii="Arial" w:hAnsi="Arial" w:cs="Arial"/>
          <w:sz w:val="22"/>
          <w:szCs w:val="22"/>
          <w:lang w:val="fr-CH"/>
        </w:rPr>
        <w:t xml:space="preserve">Date </w:t>
      </w:r>
      <w:r w:rsidR="00DF3D47" w:rsidRPr="00A32ABC">
        <w:rPr>
          <w:rFonts w:ascii="Arial" w:hAnsi="Arial" w:cs="Arial"/>
          <w:sz w:val="22"/>
          <w:szCs w:val="22"/>
          <w:lang w:val="fr-CH"/>
        </w:rPr>
        <w:t>:</w:t>
      </w:r>
      <w:r w:rsidR="007537F6" w:rsidRPr="00A32ABC">
        <w:rPr>
          <w:rFonts w:ascii="Arial" w:hAnsi="Arial" w:cs="Arial"/>
          <w:sz w:val="22"/>
          <w:szCs w:val="22"/>
          <w:lang w:val="fr-CH"/>
        </w:rPr>
        <w:t xml:space="preserve"> </w:t>
      </w:r>
      <w:r w:rsidR="007537F6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537F6" w:rsidRPr="00A32ABC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7537F6">
        <w:rPr>
          <w:rFonts w:ascii="Arial" w:hAnsi="Arial" w:cs="Arial"/>
          <w:sz w:val="22"/>
          <w:szCs w:val="22"/>
        </w:rPr>
      </w:r>
      <w:r w:rsidR="007537F6">
        <w:rPr>
          <w:rFonts w:ascii="Arial" w:hAnsi="Arial" w:cs="Arial"/>
          <w:sz w:val="22"/>
          <w:szCs w:val="22"/>
        </w:rPr>
        <w:fldChar w:fldCharType="separate"/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7537F6">
        <w:rPr>
          <w:rFonts w:ascii="Arial" w:hAnsi="Arial" w:cs="Arial"/>
          <w:sz w:val="22"/>
          <w:szCs w:val="22"/>
        </w:rPr>
        <w:fldChar w:fldCharType="end"/>
      </w:r>
      <w:bookmarkEnd w:id="28"/>
      <w:r w:rsidR="007537F6" w:rsidRPr="00A32ABC">
        <w:rPr>
          <w:rFonts w:ascii="Arial" w:hAnsi="Arial" w:cs="Arial"/>
          <w:sz w:val="22"/>
          <w:szCs w:val="22"/>
          <w:lang w:val="fr-CH"/>
        </w:rPr>
        <w:tab/>
      </w:r>
      <w:r w:rsidRPr="00A32ABC">
        <w:rPr>
          <w:rFonts w:ascii="Arial" w:hAnsi="Arial" w:cs="Arial"/>
          <w:sz w:val="22"/>
          <w:szCs w:val="22"/>
          <w:lang w:val="fr-CH"/>
        </w:rPr>
        <w:t>Nom du formateur/de la formatrice</w:t>
      </w:r>
      <w:r w:rsidR="00FB4AAB">
        <w:rPr>
          <w:rFonts w:ascii="Arial" w:hAnsi="Arial" w:cs="Arial"/>
          <w:sz w:val="22"/>
          <w:szCs w:val="22"/>
          <w:lang w:val="fr-CH"/>
        </w:rPr>
        <w:t xml:space="preserve"> </w:t>
      </w:r>
      <w:r w:rsidR="00DF3D47" w:rsidRPr="00A32ABC">
        <w:rPr>
          <w:rFonts w:ascii="Arial" w:hAnsi="Arial" w:cs="Arial"/>
          <w:sz w:val="22"/>
          <w:szCs w:val="22"/>
          <w:lang w:val="fr-CH"/>
        </w:rPr>
        <w:t xml:space="preserve">: </w:t>
      </w:r>
      <w:r w:rsidR="00DF3D47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DF3D47" w:rsidRPr="00A32ABC">
        <w:rPr>
          <w:rFonts w:ascii="Arial" w:hAnsi="Arial" w:cs="Arial"/>
          <w:sz w:val="22"/>
          <w:szCs w:val="22"/>
          <w:lang w:val="fr-CH"/>
        </w:rPr>
        <w:instrText xml:space="preserve"> FORMTEXT </w:instrText>
      </w:r>
      <w:r w:rsidR="00DF3D47">
        <w:rPr>
          <w:rFonts w:ascii="Arial" w:hAnsi="Arial" w:cs="Arial"/>
          <w:sz w:val="22"/>
          <w:szCs w:val="22"/>
        </w:rPr>
      </w:r>
      <w:r w:rsidR="00DF3D47">
        <w:rPr>
          <w:rFonts w:ascii="Arial" w:hAnsi="Arial" w:cs="Arial"/>
          <w:sz w:val="22"/>
          <w:szCs w:val="22"/>
        </w:rPr>
        <w:fldChar w:fldCharType="separate"/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43116D">
        <w:rPr>
          <w:rFonts w:ascii="Arial" w:hAnsi="Arial" w:cs="Arial"/>
          <w:noProof/>
          <w:sz w:val="22"/>
          <w:szCs w:val="22"/>
        </w:rPr>
        <w:t> </w:t>
      </w:r>
      <w:r w:rsidR="00DF3D47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32EFD507" w14:textId="77777777" w:rsidR="00DF3D47" w:rsidRPr="00A32ABC" w:rsidRDefault="00DF3D47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4992AD5D" w14:textId="77777777" w:rsidR="006679DA" w:rsidRPr="00A32ABC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p w14:paraId="021B1FC3" w14:textId="77777777" w:rsidR="007E7DE9" w:rsidRPr="00A32ABC" w:rsidRDefault="007E7DE9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7124"/>
      </w:tblGrid>
      <w:tr w:rsidR="00FC30CF" w14:paraId="648ED773" w14:textId="77777777" w:rsidTr="00951133">
        <w:trPr>
          <w:trHeight w:val="321"/>
        </w:trPr>
        <w:tc>
          <w:tcPr>
            <w:tcW w:w="7124" w:type="dxa"/>
            <w:tcBorders>
              <w:top w:val="nil"/>
              <w:left w:val="nil"/>
              <w:right w:val="nil"/>
            </w:tcBorders>
          </w:tcPr>
          <w:p w14:paraId="1C14C9CF" w14:textId="4E9AAB7B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11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11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11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11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11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FC30CF" w:rsidRPr="002033A5" w14:paraId="6C688E4C" w14:textId="77777777" w:rsidTr="00951133">
        <w:trPr>
          <w:trHeight w:val="321"/>
        </w:trPr>
        <w:tc>
          <w:tcPr>
            <w:tcW w:w="7124" w:type="dxa"/>
            <w:tcBorders>
              <w:left w:val="nil"/>
              <w:bottom w:val="nil"/>
              <w:right w:val="nil"/>
            </w:tcBorders>
          </w:tcPr>
          <w:p w14:paraId="67F99225" w14:textId="620A9744" w:rsidR="00FC30CF" w:rsidRPr="00C367F6" w:rsidRDefault="00C367F6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367F6">
              <w:rPr>
                <w:rFonts w:ascii="Arial" w:hAnsi="Arial" w:cs="Arial"/>
                <w:sz w:val="22"/>
                <w:szCs w:val="22"/>
                <w:lang w:val="fr-CH"/>
              </w:rPr>
              <w:t>Signature du responsable / spécialiste en formation des adultes</w:t>
            </w:r>
          </w:p>
        </w:tc>
      </w:tr>
    </w:tbl>
    <w:p w14:paraId="0D036F0A" w14:textId="77777777" w:rsidR="006679DA" w:rsidRPr="00C367F6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  <w:lang w:val="fr-CH"/>
        </w:rPr>
      </w:pPr>
    </w:p>
    <w:sectPr w:rsidR="006679DA" w:rsidRPr="00C367F6" w:rsidSect="001B41F1">
      <w:footerReference w:type="even" r:id="rId15"/>
      <w:footerReference w:type="default" r:id="rId16"/>
      <w:pgSz w:w="16820" w:h="11900" w:orient="landscape"/>
      <w:pgMar w:top="709" w:right="1134" w:bottom="45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F1EE" w14:textId="77777777" w:rsidR="00A71F24" w:rsidRDefault="00A71F24" w:rsidP="003F3043">
      <w:r>
        <w:separator/>
      </w:r>
    </w:p>
  </w:endnote>
  <w:endnote w:type="continuationSeparator" w:id="0">
    <w:p w14:paraId="465C18A0" w14:textId="77777777" w:rsidR="00A71F24" w:rsidRDefault="00A71F24" w:rsidP="003F3043">
      <w:r>
        <w:continuationSeparator/>
      </w:r>
    </w:p>
  </w:endnote>
  <w:endnote w:type="continuationNotice" w:id="1">
    <w:p w14:paraId="12027EE1" w14:textId="77777777" w:rsidR="00A71F24" w:rsidRDefault="00A71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9292512"/>
      <w:docPartObj>
        <w:docPartGallery w:val="Page Numbers (Bottom of Page)"/>
        <w:docPartUnique/>
      </w:docPartObj>
    </w:sdtPr>
    <w:sdtContent>
      <w:p w14:paraId="3AEE9477" w14:textId="55A603A7" w:rsidR="00847A06" w:rsidRDefault="00847A06" w:rsidP="005B31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B6B54F" w14:textId="77777777" w:rsidR="00847A06" w:rsidRDefault="00847A06" w:rsidP="00FE5DC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8C3" w14:textId="31B3E48B" w:rsidR="00D424AE" w:rsidRPr="00FA00B8" w:rsidRDefault="00FA00B8" w:rsidP="00EA28A1">
    <w:pPr>
      <w:pStyle w:val="Fuzeile"/>
      <w:tabs>
        <w:tab w:val="clear" w:pos="9072"/>
        <w:tab w:val="right" w:pos="14317"/>
      </w:tabs>
      <w:ind w:right="93"/>
      <w:rPr>
        <w:rFonts w:ascii="Arial" w:hAnsi="Arial" w:cs="Arial"/>
        <w:sz w:val="16"/>
        <w:szCs w:val="16"/>
        <w:lang w:val="fr-CH"/>
      </w:rPr>
    </w:pPr>
    <w:r w:rsidRPr="00FA00B8">
      <w:rPr>
        <w:rFonts w:ascii="Arial" w:hAnsi="Arial" w:cs="Arial"/>
        <w:bCs/>
        <w:sz w:val="16"/>
        <w:szCs w:val="16"/>
        <w:lang w:val="fr-CH"/>
      </w:rPr>
      <w:t xml:space="preserve">Modèle </w:t>
    </w:r>
    <w:r w:rsidR="00CC482A">
      <w:rPr>
        <w:rFonts w:ascii="Arial" w:hAnsi="Arial" w:cs="Arial"/>
        <w:bCs/>
        <w:sz w:val="16"/>
        <w:szCs w:val="16"/>
        <w:lang w:val="fr-CH"/>
      </w:rPr>
      <w:t>pour la preuve</w:t>
    </w:r>
    <w:r w:rsidR="00003C34">
      <w:rPr>
        <w:rFonts w:ascii="Arial" w:hAnsi="Arial" w:cs="Arial"/>
        <w:bCs/>
        <w:sz w:val="16"/>
        <w:szCs w:val="16"/>
        <w:lang w:val="fr-CH"/>
      </w:rPr>
      <w:t xml:space="preserve"> d’une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qualification analogue pour le critère </w:t>
    </w:r>
    <w:proofErr w:type="spellStart"/>
    <w:r w:rsidRPr="00FA00B8">
      <w:rPr>
        <w:rFonts w:ascii="Arial" w:hAnsi="Arial" w:cs="Arial"/>
        <w:bCs/>
        <w:sz w:val="16"/>
        <w:szCs w:val="16"/>
        <w:lang w:val="fr-CH"/>
      </w:rPr>
      <w:t>eduQua</w:t>
    </w:r>
    <w:proofErr w:type="spellEnd"/>
    <w:r w:rsidRPr="00FA00B8">
      <w:rPr>
        <w:rFonts w:ascii="Arial" w:hAnsi="Arial" w:cs="Arial"/>
        <w:bCs/>
        <w:sz w:val="16"/>
        <w:szCs w:val="16"/>
        <w:lang w:val="fr-CH"/>
      </w:rPr>
      <w:t xml:space="preserve"> C1 Profils d</w:t>
    </w:r>
    <w:r w:rsidR="00DF5226">
      <w:rPr>
        <w:rFonts w:ascii="Arial" w:hAnsi="Arial" w:cs="Arial"/>
        <w:bCs/>
        <w:sz w:val="16"/>
        <w:szCs w:val="16"/>
        <w:lang w:val="fr-CH"/>
      </w:rPr>
      <w:t xml:space="preserve">e </w:t>
    </w:r>
    <w:r w:rsidRPr="00FA00B8">
      <w:rPr>
        <w:rFonts w:ascii="Arial" w:hAnsi="Arial" w:cs="Arial"/>
        <w:bCs/>
        <w:sz w:val="16"/>
        <w:szCs w:val="16"/>
        <w:lang w:val="fr-CH"/>
      </w:rPr>
      <w:t>qualification</w:t>
    </w:r>
    <w:r w:rsidR="00A65DCD">
      <w:rPr>
        <w:rFonts w:ascii="Arial" w:hAnsi="Arial" w:cs="Arial"/>
        <w:bCs/>
        <w:sz w:val="16"/>
        <w:szCs w:val="16"/>
        <w:lang w:val="fr-CH"/>
      </w:rPr>
      <w:t xml:space="preserve"> et compétences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/ </w:t>
    </w:r>
    <w:r w:rsidR="00574405">
      <w:rPr>
        <w:rFonts w:ascii="Arial" w:hAnsi="Arial" w:cs="Arial"/>
        <w:bCs/>
        <w:sz w:val="16"/>
        <w:szCs w:val="16"/>
        <w:lang w:val="fr-CH"/>
      </w:rPr>
      <w:t>février</w:t>
    </w:r>
    <w:r w:rsidRPr="00FA00B8">
      <w:rPr>
        <w:rFonts w:ascii="Arial" w:hAnsi="Arial" w:cs="Arial"/>
        <w:bCs/>
        <w:sz w:val="16"/>
        <w:szCs w:val="16"/>
        <w:lang w:val="fr-CH"/>
      </w:rPr>
      <w:t xml:space="preserve"> 2026</w:t>
    </w:r>
    <w:r w:rsidR="00EA28A1" w:rsidRPr="00FA00B8">
      <w:rPr>
        <w:rFonts w:ascii="Arial" w:hAnsi="Arial" w:cs="Arial"/>
        <w:bCs/>
        <w:sz w:val="16"/>
        <w:szCs w:val="16"/>
        <w:lang w:val="fr-CH"/>
      </w:rPr>
      <w:tab/>
      <w:t xml:space="preserve">Seite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FA00B8">
      <w:rPr>
        <w:rFonts w:ascii="Arial" w:hAnsi="Arial" w:cs="Arial"/>
        <w:bCs/>
        <w:sz w:val="16"/>
        <w:szCs w:val="16"/>
        <w:lang w:val="fr-CH"/>
      </w:rPr>
      <w:instrText xml:space="preserve"> PAGE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FA00B8">
      <w:rPr>
        <w:rFonts w:ascii="Arial" w:hAnsi="Arial" w:cs="Arial"/>
        <w:bCs/>
        <w:noProof/>
        <w:sz w:val="16"/>
        <w:szCs w:val="16"/>
        <w:lang w:val="fr-CH"/>
      </w:rPr>
      <w:t>2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  <w:r w:rsidR="00EA28A1" w:rsidRPr="00FA00B8">
      <w:rPr>
        <w:rFonts w:ascii="Arial" w:hAnsi="Arial" w:cs="Arial"/>
        <w:bCs/>
        <w:sz w:val="16"/>
        <w:szCs w:val="16"/>
        <w:lang w:val="fr-CH"/>
      </w:rPr>
      <w:t xml:space="preserve"> von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FA00B8">
      <w:rPr>
        <w:rFonts w:ascii="Arial" w:hAnsi="Arial" w:cs="Arial"/>
        <w:bCs/>
        <w:sz w:val="16"/>
        <w:szCs w:val="16"/>
        <w:lang w:val="fr-CH"/>
      </w:rPr>
      <w:instrText xml:space="preserve"> NUMPAGES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FA00B8">
      <w:rPr>
        <w:rFonts w:ascii="Arial" w:hAnsi="Arial" w:cs="Arial"/>
        <w:bCs/>
        <w:noProof/>
        <w:sz w:val="16"/>
        <w:szCs w:val="16"/>
        <w:lang w:val="fr-CH"/>
      </w:rPr>
      <w:t>3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0C66" w14:textId="77777777" w:rsidR="00A71F24" w:rsidRDefault="00A71F24" w:rsidP="003F3043">
      <w:r>
        <w:separator/>
      </w:r>
    </w:p>
  </w:footnote>
  <w:footnote w:type="continuationSeparator" w:id="0">
    <w:p w14:paraId="688193E9" w14:textId="77777777" w:rsidR="00A71F24" w:rsidRDefault="00A71F24" w:rsidP="003F3043">
      <w:r>
        <w:continuationSeparator/>
      </w:r>
    </w:p>
  </w:footnote>
  <w:footnote w:type="continuationNotice" w:id="1">
    <w:p w14:paraId="7A335EEB" w14:textId="77777777" w:rsidR="00A71F24" w:rsidRDefault="00A71F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CE6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D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1554CA"/>
    <w:multiLevelType w:val="hybridMultilevel"/>
    <w:tmpl w:val="E55E0A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21981"/>
    <w:multiLevelType w:val="hybridMultilevel"/>
    <w:tmpl w:val="6F14ABAA"/>
    <w:lvl w:ilvl="0" w:tplc="42EA9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60FB6"/>
    <w:multiLevelType w:val="hybridMultilevel"/>
    <w:tmpl w:val="58C4AD7C"/>
    <w:lvl w:ilvl="0" w:tplc="62CA6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7CC"/>
    <w:multiLevelType w:val="hybridMultilevel"/>
    <w:tmpl w:val="A786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24C2"/>
    <w:multiLevelType w:val="hybridMultilevel"/>
    <w:tmpl w:val="DDFEF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B4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416850"/>
    <w:multiLevelType w:val="hybridMultilevel"/>
    <w:tmpl w:val="13EA34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B7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F7F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786C34"/>
    <w:multiLevelType w:val="hybridMultilevel"/>
    <w:tmpl w:val="75EEBB9A"/>
    <w:lvl w:ilvl="0" w:tplc="8B80AF8E">
      <w:start w:val="1"/>
      <w:numFmt w:val="bullet"/>
      <w:pStyle w:val="Aufzhlung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9F46678"/>
    <w:multiLevelType w:val="hybridMultilevel"/>
    <w:tmpl w:val="CD0E2108"/>
    <w:lvl w:ilvl="0" w:tplc="3200A7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7272AA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4CB04B50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C6100702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3120EFD8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E9ACFD06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5FEA18C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DFC2ABF2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A46620A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4C5238BC"/>
    <w:multiLevelType w:val="hybridMultilevel"/>
    <w:tmpl w:val="8BE08850"/>
    <w:lvl w:ilvl="0" w:tplc="E32E1C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0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CFD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0C5E3E"/>
    <w:multiLevelType w:val="hybridMultilevel"/>
    <w:tmpl w:val="045A73DE"/>
    <w:lvl w:ilvl="0" w:tplc="D6FE4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AC6"/>
    <w:multiLevelType w:val="multilevel"/>
    <w:tmpl w:val="E9F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7E328A"/>
    <w:multiLevelType w:val="hybridMultilevel"/>
    <w:tmpl w:val="23B66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EA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174ABC"/>
    <w:multiLevelType w:val="hybridMultilevel"/>
    <w:tmpl w:val="0EE0E25A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76563">
    <w:abstractNumId w:val="5"/>
  </w:num>
  <w:num w:numId="2" w16cid:durableId="1778787353">
    <w:abstractNumId w:val="8"/>
  </w:num>
  <w:num w:numId="3" w16cid:durableId="1675961817">
    <w:abstractNumId w:val="6"/>
  </w:num>
  <w:num w:numId="4" w16cid:durableId="1728801078">
    <w:abstractNumId w:val="18"/>
  </w:num>
  <w:num w:numId="5" w16cid:durableId="633021087">
    <w:abstractNumId w:val="11"/>
  </w:num>
  <w:num w:numId="6" w16cid:durableId="1544517338">
    <w:abstractNumId w:val="12"/>
  </w:num>
  <w:num w:numId="7" w16cid:durableId="2067608524">
    <w:abstractNumId w:val="11"/>
  </w:num>
  <w:num w:numId="8" w16cid:durableId="1069034383">
    <w:abstractNumId w:val="11"/>
  </w:num>
  <w:num w:numId="9" w16cid:durableId="1316758864">
    <w:abstractNumId w:val="11"/>
  </w:num>
  <w:num w:numId="10" w16cid:durableId="1898933424">
    <w:abstractNumId w:val="11"/>
  </w:num>
  <w:num w:numId="11" w16cid:durableId="2005619895">
    <w:abstractNumId w:val="11"/>
  </w:num>
  <w:num w:numId="12" w16cid:durableId="1972128495">
    <w:abstractNumId w:val="11"/>
  </w:num>
  <w:num w:numId="13" w16cid:durableId="28268516">
    <w:abstractNumId w:val="11"/>
  </w:num>
  <w:num w:numId="14" w16cid:durableId="172040019">
    <w:abstractNumId w:val="11"/>
  </w:num>
  <w:num w:numId="15" w16cid:durableId="1527593129">
    <w:abstractNumId w:val="11"/>
  </w:num>
  <w:num w:numId="16" w16cid:durableId="321394793">
    <w:abstractNumId w:val="11"/>
  </w:num>
  <w:num w:numId="17" w16cid:durableId="1191802495">
    <w:abstractNumId w:val="11"/>
  </w:num>
  <w:num w:numId="18" w16cid:durableId="1629243646">
    <w:abstractNumId w:val="3"/>
  </w:num>
  <w:num w:numId="19" w16cid:durableId="798651564">
    <w:abstractNumId w:val="4"/>
  </w:num>
  <w:num w:numId="20" w16cid:durableId="888151576">
    <w:abstractNumId w:val="16"/>
  </w:num>
  <w:num w:numId="21" w16cid:durableId="731344933">
    <w:abstractNumId w:val="13"/>
  </w:num>
  <w:num w:numId="22" w16cid:durableId="1678075250">
    <w:abstractNumId w:val="11"/>
  </w:num>
  <w:num w:numId="23" w16cid:durableId="103885119">
    <w:abstractNumId w:val="11"/>
  </w:num>
  <w:num w:numId="24" w16cid:durableId="1926188341">
    <w:abstractNumId w:val="11"/>
  </w:num>
  <w:num w:numId="25" w16cid:durableId="1713189927">
    <w:abstractNumId w:val="11"/>
  </w:num>
  <w:num w:numId="26" w16cid:durableId="651563970">
    <w:abstractNumId w:val="11"/>
  </w:num>
  <w:num w:numId="27" w16cid:durableId="1422213534">
    <w:abstractNumId w:val="17"/>
  </w:num>
  <w:num w:numId="28" w16cid:durableId="2007397865">
    <w:abstractNumId w:val="11"/>
  </w:num>
  <w:num w:numId="29" w16cid:durableId="675881560">
    <w:abstractNumId w:val="11"/>
  </w:num>
  <w:num w:numId="30" w16cid:durableId="653492059">
    <w:abstractNumId w:val="11"/>
  </w:num>
  <w:num w:numId="31" w16cid:durableId="125780946">
    <w:abstractNumId w:val="11"/>
  </w:num>
  <w:num w:numId="32" w16cid:durableId="1495605045">
    <w:abstractNumId w:val="11"/>
  </w:num>
  <w:num w:numId="33" w16cid:durableId="608974205">
    <w:abstractNumId w:val="11"/>
  </w:num>
  <w:num w:numId="34" w16cid:durableId="1817145540">
    <w:abstractNumId w:val="11"/>
  </w:num>
  <w:num w:numId="35" w16cid:durableId="760369334">
    <w:abstractNumId w:val="11"/>
  </w:num>
  <w:num w:numId="36" w16cid:durableId="1294560161">
    <w:abstractNumId w:val="11"/>
  </w:num>
  <w:num w:numId="37" w16cid:durableId="1522475498">
    <w:abstractNumId w:val="11"/>
  </w:num>
  <w:num w:numId="38" w16cid:durableId="1933974686">
    <w:abstractNumId w:val="11"/>
  </w:num>
  <w:num w:numId="39" w16cid:durableId="1660502968">
    <w:abstractNumId w:val="11"/>
  </w:num>
  <w:num w:numId="40" w16cid:durableId="655687963">
    <w:abstractNumId w:val="2"/>
  </w:num>
  <w:num w:numId="41" w16cid:durableId="606084464">
    <w:abstractNumId w:val="11"/>
  </w:num>
  <w:num w:numId="42" w16cid:durableId="1253205486">
    <w:abstractNumId w:val="10"/>
  </w:num>
  <w:num w:numId="43" w16cid:durableId="76558197">
    <w:abstractNumId w:val="7"/>
  </w:num>
  <w:num w:numId="44" w16cid:durableId="607735007">
    <w:abstractNumId w:val="9"/>
  </w:num>
  <w:num w:numId="45" w16cid:durableId="801575150">
    <w:abstractNumId w:val="1"/>
  </w:num>
  <w:num w:numId="46" w16cid:durableId="1696804643">
    <w:abstractNumId w:val="0"/>
  </w:num>
  <w:num w:numId="47" w16cid:durableId="2066567312">
    <w:abstractNumId w:val="14"/>
  </w:num>
  <w:num w:numId="48" w16cid:durableId="1970940462">
    <w:abstractNumId w:val="19"/>
  </w:num>
  <w:num w:numId="49" w16cid:durableId="156844846">
    <w:abstractNumId w:val="15"/>
  </w:num>
  <w:num w:numId="50" w16cid:durableId="7824566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DnvhXG9obo7eGDNaaiLFS2hY2tjLwywnOGK25fxbu1Lvgmp1i0fZVtN+BlEW06m4DRH0vaTgIvezv0Ksgr2DLQ==" w:salt="PrAWQ0hVKmpRnTmMBnXJ1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4"/>
    <w:rsid w:val="00001522"/>
    <w:rsid w:val="00003C34"/>
    <w:rsid w:val="00003E88"/>
    <w:rsid w:val="0001507E"/>
    <w:rsid w:val="00016EF9"/>
    <w:rsid w:val="0002598F"/>
    <w:rsid w:val="00032DAA"/>
    <w:rsid w:val="000411E0"/>
    <w:rsid w:val="00041D10"/>
    <w:rsid w:val="00045A7C"/>
    <w:rsid w:val="00046AC4"/>
    <w:rsid w:val="00047694"/>
    <w:rsid w:val="0005095C"/>
    <w:rsid w:val="00055892"/>
    <w:rsid w:val="000569F8"/>
    <w:rsid w:val="00072011"/>
    <w:rsid w:val="00074D4D"/>
    <w:rsid w:val="00075241"/>
    <w:rsid w:val="00080F0B"/>
    <w:rsid w:val="00087C44"/>
    <w:rsid w:val="000913FD"/>
    <w:rsid w:val="000A53C1"/>
    <w:rsid w:val="000A6003"/>
    <w:rsid w:val="000B13B5"/>
    <w:rsid w:val="000B4B44"/>
    <w:rsid w:val="000B5EDB"/>
    <w:rsid w:val="000B6E22"/>
    <w:rsid w:val="000C1763"/>
    <w:rsid w:val="000C60B2"/>
    <w:rsid w:val="000C6928"/>
    <w:rsid w:val="000D0DD9"/>
    <w:rsid w:val="000F2C3C"/>
    <w:rsid w:val="000F5CB9"/>
    <w:rsid w:val="0011098D"/>
    <w:rsid w:val="00123814"/>
    <w:rsid w:val="00132C46"/>
    <w:rsid w:val="001365ED"/>
    <w:rsid w:val="00143955"/>
    <w:rsid w:val="00144E4F"/>
    <w:rsid w:val="0014756A"/>
    <w:rsid w:val="0014781C"/>
    <w:rsid w:val="001520DE"/>
    <w:rsid w:val="00174B0C"/>
    <w:rsid w:val="00180153"/>
    <w:rsid w:val="001803C3"/>
    <w:rsid w:val="0018075A"/>
    <w:rsid w:val="0018128E"/>
    <w:rsid w:val="00185CCE"/>
    <w:rsid w:val="0018782F"/>
    <w:rsid w:val="00191C4F"/>
    <w:rsid w:val="001A08BF"/>
    <w:rsid w:val="001A255B"/>
    <w:rsid w:val="001B33FE"/>
    <w:rsid w:val="001B41F1"/>
    <w:rsid w:val="001C42E3"/>
    <w:rsid w:val="001C76C2"/>
    <w:rsid w:val="001C7932"/>
    <w:rsid w:val="001D0BA8"/>
    <w:rsid w:val="001D1DA4"/>
    <w:rsid w:val="001E019D"/>
    <w:rsid w:val="001E4226"/>
    <w:rsid w:val="001E4A9A"/>
    <w:rsid w:val="001F644F"/>
    <w:rsid w:val="001F6FC8"/>
    <w:rsid w:val="002033A5"/>
    <w:rsid w:val="00203C97"/>
    <w:rsid w:val="0020492E"/>
    <w:rsid w:val="002139FF"/>
    <w:rsid w:val="00220571"/>
    <w:rsid w:val="00226EBD"/>
    <w:rsid w:val="00246D29"/>
    <w:rsid w:val="00251C24"/>
    <w:rsid w:val="00260F80"/>
    <w:rsid w:val="00262F93"/>
    <w:rsid w:val="002637A8"/>
    <w:rsid w:val="002775C2"/>
    <w:rsid w:val="00281A53"/>
    <w:rsid w:val="00286DDA"/>
    <w:rsid w:val="00286FD3"/>
    <w:rsid w:val="00294144"/>
    <w:rsid w:val="00294687"/>
    <w:rsid w:val="00296B22"/>
    <w:rsid w:val="002A5EBC"/>
    <w:rsid w:val="002B1E43"/>
    <w:rsid w:val="002B2E59"/>
    <w:rsid w:val="002B4086"/>
    <w:rsid w:val="002C037C"/>
    <w:rsid w:val="002C0C7D"/>
    <w:rsid w:val="002C237C"/>
    <w:rsid w:val="002C5050"/>
    <w:rsid w:val="002C60EF"/>
    <w:rsid w:val="002C62D9"/>
    <w:rsid w:val="002D6FDC"/>
    <w:rsid w:val="002E018A"/>
    <w:rsid w:val="002E23B5"/>
    <w:rsid w:val="002F2AF4"/>
    <w:rsid w:val="002F5DE0"/>
    <w:rsid w:val="003165D4"/>
    <w:rsid w:val="00325BCD"/>
    <w:rsid w:val="00331568"/>
    <w:rsid w:val="00332EEF"/>
    <w:rsid w:val="0033696C"/>
    <w:rsid w:val="00345551"/>
    <w:rsid w:val="00345C03"/>
    <w:rsid w:val="00350E6C"/>
    <w:rsid w:val="00357911"/>
    <w:rsid w:val="0036291D"/>
    <w:rsid w:val="00365190"/>
    <w:rsid w:val="00366694"/>
    <w:rsid w:val="0036776F"/>
    <w:rsid w:val="00371628"/>
    <w:rsid w:val="003751F1"/>
    <w:rsid w:val="003760CF"/>
    <w:rsid w:val="00376AE1"/>
    <w:rsid w:val="00377370"/>
    <w:rsid w:val="00381B9C"/>
    <w:rsid w:val="00383418"/>
    <w:rsid w:val="00384660"/>
    <w:rsid w:val="003A17C0"/>
    <w:rsid w:val="003A5CE5"/>
    <w:rsid w:val="003A66CC"/>
    <w:rsid w:val="003D5911"/>
    <w:rsid w:val="003D5B40"/>
    <w:rsid w:val="003E00AB"/>
    <w:rsid w:val="003F3043"/>
    <w:rsid w:val="003F561D"/>
    <w:rsid w:val="003F615C"/>
    <w:rsid w:val="003F7707"/>
    <w:rsid w:val="004023EA"/>
    <w:rsid w:val="004026F4"/>
    <w:rsid w:val="00403418"/>
    <w:rsid w:val="00403E6F"/>
    <w:rsid w:val="00404771"/>
    <w:rsid w:val="004057AE"/>
    <w:rsid w:val="004115DA"/>
    <w:rsid w:val="00411CE8"/>
    <w:rsid w:val="00411D15"/>
    <w:rsid w:val="0042155A"/>
    <w:rsid w:val="004240B2"/>
    <w:rsid w:val="00424CBE"/>
    <w:rsid w:val="004264F9"/>
    <w:rsid w:val="0043116D"/>
    <w:rsid w:val="00435D6B"/>
    <w:rsid w:val="00437EBC"/>
    <w:rsid w:val="00444186"/>
    <w:rsid w:val="00450135"/>
    <w:rsid w:val="004535D8"/>
    <w:rsid w:val="00453C1E"/>
    <w:rsid w:val="004642B0"/>
    <w:rsid w:val="00466FAA"/>
    <w:rsid w:val="00473D42"/>
    <w:rsid w:val="00477653"/>
    <w:rsid w:val="004779F4"/>
    <w:rsid w:val="00487406"/>
    <w:rsid w:val="004A4BFC"/>
    <w:rsid w:val="004A5827"/>
    <w:rsid w:val="004B29B1"/>
    <w:rsid w:val="004B371B"/>
    <w:rsid w:val="004B66D7"/>
    <w:rsid w:val="004C4AFA"/>
    <w:rsid w:val="004C6701"/>
    <w:rsid w:val="004C7815"/>
    <w:rsid w:val="004D2B3C"/>
    <w:rsid w:val="004F0FD4"/>
    <w:rsid w:val="004F7764"/>
    <w:rsid w:val="00500B03"/>
    <w:rsid w:val="0050319B"/>
    <w:rsid w:val="0050439A"/>
    <w:rsid w:val="00512188"/>
    <w:rsid w:val="00514EAA"/>
    <w:rsid w:val="00515B49"/>
    <w:rsid w:val="005312A8"/>
    <w:rsid w:val="00551341"/>
    <w:rsid w:val="005527EA"/>
    <w:rsid w:val="005550AB"/>
    <w:rsid w:val="00563B60"/>
    <w:rsid w:val="00564414"/>
    <w:rsid w:val="00565684"/>
    <w:rsid w:val="00567279"/>
    <w:rsid w:val="00567DF1"/>
    <w:rsid w:val="00574405"/>
    <w:rsid w:val="00576076"/>
    <w:rsid w:val="00587626"/>
    <w:rsid w:val="00590538"/>
    <w:rsid w:val="005A5E75"/>
    <w:rsid w:val="005A6EB0"/>
    <w:rsid w:val="005B03BC"/>
    <w:rsid w:val="005B312F"/>
    <w:rsid w:val="005C7807"/>
    <w:rsid w:val="005D114D"/>
    <w:rsid w:val="005D7201"/>
    <w:rsid w:val="005E4410"/>
    <w:rsid w:val="005F040F"/>
    <w:rsid w:val="005F36DF"/>
    <w:rsid w:val="005F6E03"/>
    <w:rsid w:val="00601C30"/>
    <w:rsid w:val="00601EF3"/>
    <w:rsid w:val="00604390"/>
    <w:rsid w:val="00605248"/>
    <w:rsid w:val="0061574F"/>
    <w:rsid w:val="00630DF4"/>
    <w:rsid w:val="0063382D"/>
    <w:rsid w:val="006418BD"/>
    <w:rsid w:val="0065623F"/>
    <w:rsid w:val="00662B02"/>
    <w:rsid w:val="006648CE"/>
    <w:rsid w:val="00665491"/>
    <w:rsid w:val="006679DA"/>
    <w:rsid w:val="006709F3"/>
    <w:rsid w:val="006712F2"/>
    <w:rsid w:val="00672C22"/>
    <w:rsid w:val="006755A4"/>
    <w:rsid w:val="006875C7"/>
    <w:rsid w:val="0068796D"/>
    <w:rsid w:val="006905BA"/>
    <w:rsid w:val="006962F7"/>
    <w:rsid w:val="006A2178"/>
    <w:rsid w:val="006A25E0"/>
    <w:rsid w:val="006B42AD"/>
    <w:rsid w:val="006C1704"/>
    <w:rsid w:val="006C7503"/>
    <w:rsid w:val="006D0D4E"/>
    <w:rsid w:val="006D181B"/>
    <w:rsid w:val="006D3F45"/>
    <w:rsid w:val="006D482F"/>
    <w:rsid w:val="006D6BE3"/>
    <w:rsid w:val="006E52F5"/>
    <w:rsid w:val="006F236D"/>
    <w:rsid w:val="00702040"/>
    <w:rsid w:val="00702B22"/>
    <w:rsid w:val="007041A8"/>
    <w:rsid w:val="00706BB2"/>
    <w:rsid w:val="007107E0"/>
    <w:rsid w:val="00712FF9"/>
    <w:rsid w:val="007132DD"/>
    <w:rsid w:val="007169A8"/>
    <w:rsid w:val="0073032A"/>
    <w:rsid w:val="00736C85"/>
    <w:rsid w:val="00737DBD"/>
    <w:rsid w:val="0074498D"/>
    <w:rsid w:val="00750045"/>
    <w:rsid w:val="00751783"/>
    <w:rsid w:val="0075326C"/>
    <w:rsid w:val="007537F6"/>
    <w:rsid w:val="007553BB"/>
    <w:rsid w:val="007631C3"/>
    <w:rsid w:val="00767720"/>
    <w:rsid w:val="00784336"/>
    <w:rsid w:val="00790142"/>
    <w:rsid w:val="0079326E"/>
    <w:rsid w:val="00796ED5"/>
    <w:rsid w:val="007A1268"/>
    <w:rsid w:val="007B01FD"/>
    <w:rsid w:val="007B6663"/>
    <w:rsid w:val="007B7F43"/>
    <w:rsid w:val="007E1680"/>
    <w:rsid w:val="007E1CE2"/>
    <w:rsid w:val="007E3370"/>
    <w:rsid w:val="007E432A"/>
    <w:rsid w:val="007E7DE9"/>
    <w:rsid w:val="00800C46"/>
    <w:rsid w:val="00806181"/>
    <w:rsid w:val="00811687"/>
    <w:rsid w:val="00811DEB"/>
    <w:rsid w:val="0082228D"/>
    <w:rsid w:val="00824CDA"/>
    <w:rsid w:val="0083261E"/>
    <w:rsid w:val="00832E66"/>
    <w:rsid w:val="00836335"/>
    <w:rsid w:val="00842222"/>
    <w:rsid w:val="00847A06"/>
    <w:rsid w:val="00856CB6"/>
    <w:rsid w:val="00865855"/>
    <w:rsid w:val="0087328A"/>
    <w:rsid w:val="00874EAE"/>
    <w:rsid w:val="00881A01"/>
    <w:rsid w:val="008A012E"/>
    <w:rsid w:val="008A34F2"/>
    <w:rsid w:val="008A632B"/>
    <w:rsid w:val="008B4E61"/>
    <w:rsid w:val="008B5771"/>
    <w:rsid w:val="008B5B9D"/>
    <w:rsid w:val="008B6A43"/>
    <w:rsid w:val="008B7B46"/>
    <w:rsid w:val="008D3376"/>
    <w:rsid w:val="008D4DEF"/>
    <w:rsid w:val="008E5719"/>
    <w:rsid w:val="008E5CB6"/>
    <w:rsid w:val="008F588E"/>
    <w:rsid w:val="008F636A"/>
    <w:rsid w:val="00914C3C"/>
    <w:rsid w:val="00924F5F"/>
    <w:rsid w:val="00942C7A"/>
    <w:rsid w:val="0094382F"/>
    <w:rsid w:val="0094753A"/>
    <w:rsid w:val="00951133"/>
    <w:rsid w:val="00954622"/>
    <w:rsid w:val="00954AA0"/>
    <w:rsid w:val="00955567"/>
    <w:rsid w:val="0096224E"/>
    <w:rsid w:val="009638AA"/>
    <w:rsid w:val="009700BA"/>
    <w:rsid w:val="0097722E"/>
    <w:rsid w:val="00977CA3"/>
    <w:rsid w:val="00985BE6"/>
    <w:rsid w:val="009878D6"/>
    <w:rsid w:val="00990214"/>
    <w:rsid w:val="009B3162"/>
    <w:rsid w:val="009B4CD1"/>
    <w:rsid w:val="009B564F"/>
    <w:rsid w:val="009B5CF4"/>
    <w:rsid w:val="009B6484"/>
    <w:rsid w:val="009C5770"/>
    <w:rsid w:val="009E20AE"/>
    <w:rsid w:val="009E6763"/>
    <w:rsid w:val="009F1D2A"/>
    <w:rsid w:val="00A00CBD"/>
    <w:rsid w:val="00A01051"/>
    <w:rsid w:val="00A01769"/>
    <w:rsid w:val="00A06462"/>
    <w:rsid w:val="00A11533"/>
    <w:rsid w:val="00A15CD9"/>
    <w:rsid w:val="00A31A42"/>
    <w:rsid w:val="00A32ABC"/>
    <w:rsid w:val="00A467CF"/>
    <w:rsid w:val="00A47179"/>
    <w:rsid w:val="00A60EF8"/>
    <w:rsid w:val="00A65D43"/>
    <w:rsid w:val="00A65DCD"/>
    <w:rsid w:val="00A71F24"/>
    <w:rsid w:val="00A7488E"/>
    <w:rsid w:val="00A815E6"/>
    <w:rsid w:val="00A8227B"/>
    <w:rsid w:val="00A87821"/>
    <w:rsid w:val="00A92666"/>
    <w:rsid w:val="00AB022A"/>
    <w:rsid w:val="00AB628F"/>
    <w:rsid w:val="00AB6A76"/>
    <w:rsid w:val="00AD1568"/>
    <w:rsid w:val="00AD3043"/>
    <w:rsid w:val="00AD5825"/>
    <w:rsid w:val="00AD7613"/>
    <w:rsid w:val="00AF67EC"/>
    <w:rsid w:val="00AF7644"/>
    <w:rsid w:val="00B02BA3"/>
    <w:rsid w:val="00B122F7"/>
    <w:rsid w:val="00B241DB"/>
    <w:rsid w:val="00B25084"/>
    <w:rsid w:val="00B27EF5"/>
    <w:rsid w:val="00B306DE"/>
    <w:rsid w:val="00B31A8F"/>
    <w:rsid w:val="00B527DC"/>
    <w:rsid w:val="00B529E9"/>
    <w:rsid w:val="00B52C8E"/>
    <w:rsid w:val="00B70636"/>
    <w:rsid w:val="00B763C1"/>
    <w:rsid w:val="00B80E90"/>
    <w:rsid w:val="00B81164"/>
    <w:rsid w:val="00B84450"/>
    <w:rsid w:val="00B91E96"/>
    <w:rsid w:val="00B931A0"/>
    <w:rsid w:val="00B947F8"/>
    <w:rsid w:val="00BA0A39"/>
    <w:rsid w:val="00BA3417"/>
    <w:rsid w:val="00BA4FE4"/>
    <w:rsid w:val="00BA6A3D"/>
    <w:rsid w:val="00BA7578"/>
    <w:rsid w:val="00BB007D"/>
    <w:rsid w:val="00BB18C0"/>
    <w:rsid w:val="00BB228A"/>
    <w:rsid w:val="00BC0CE1"/>
    <w:rsid w:val="00BC4184"/>
    <w:rsid w:val="00BD2818"/>
    <w:rsid w:val="00BD3946"/>
    <w:rsid w:val="00BD56F5"/>
    <w:rsid w:val="00BE324A"/>
    <w:rsid w:val="00BE6E63"/>
    <w:rsid w:val="00C00697"/>
    <w:rsid w:val="00C04643"/>
    <w:rsid w:val="00C15E34"/>
    <w:rsid w:val="00C17BC7"/>
    <w:rsid w:val="00C367F6"/>
    <w:rsid w:val="00C372B3"/>
    <w:rsid w:val="00C37F4C"/>
    <w:rsid w:val="00C44F95"/>
    <w:rsid w:val="00C53373"/>
    <w:rsid w:val="00C555F8"/>
    <w:rsid w:val="00C5712D"/>
    <w:rsid w:val="00C62FF1"/>
    <w:rsid w:val="00C6427A"/>
    <w:rsid w:val="00C66190"/>
    <w:rsid w:val="00C73EC6"/>
    <w:rsid w:val="00C8359A"/>
    <w:rsid w:val="00C84545"/>
    <w:rsid w:val="00C916B3"/>
    <w:rsid w:val="00C95025"/>
    <w:rsid w:val="00C9655A"/>
    <w:rsid w:val="00CB7DEB"/>
    <w:rsid w:val="00CC20FF"/>
    <w:rsid w:val="00CC3E0B"/>
    <w:rsid w:val="00CC482A"/>
    <w:rsid w:val="00CC60F2"/>
    <w:rsid w:val="00CD78CE"/>
    <w:rsid w:val="00CE003B"/>
    <w:rsid w:val="00CF0A09"/>
    <w:rsid w:val="00D14317"/>
    <w:rsid w:val="00D17AEC"/>
    <w:rsid w:val="00D30328"/>
    <w:rsid w:val="00D37E99"/>
    <w:rsid w:val="00D424AE"/>
    <w:rsid w:val="00D43822"/>
    <w:rsid w:val="00D53701"/>
    <w:rsid w:val="00D641F2"/>
    <w:rsid w:val="00D66BA1"/>
    <w:rsid w:val="00D722B4"/>
    <w:rsid w:val="00D732ED"/>
    <w:rsid w:val="00D73925"/>
    <w:rsid w:val="00D82E04"/>
    <w:rsid w:val="00D834BF"/>
    <w:rsid w:val="00D93416"/>
    <w:rsid w:val="00D943B1"/>
    <w:rsid w:val="00DA109D"/>
    <w:rsid w:val="00DA4410"/>
    <w:rsid w:val="00DB0245"/>
    <w:rsid w:val="00DC0E5D"/>
    <w:rsid w:val="00DD3294"/>
    <w:rsid w:val="00DD40C4"/>
    <w:rsid w:val="00DD4251"/>
    <w:rsid w:val="00DD7D1F"/>
    <w:rsid w:val="00DE3039"/>
    <w:rsid w:val="00DE7C03"/>
    <w:rsid w:val="00DF3D47"/>
    <w:rsid w:val="00DF5226"/>
    <w:rsid w:val="00E02251"/>
    <w:rsid w:val="00E02352"/>
    <w:rsid w:val="00E04B28"/>
    <w:rsid w:val="00E23D9E"/>
    <w:rsid w:val="00E2700B"/>
    <w:rsid w:val="00E27462"/>
    <w:rsid w:val="00E30614"/>
    <w:rsid w:val="00E30BED"/>
    <w:rsid w:val="00E536F5"/>
    <w:rsid w:val="00E70F28"/>
    <w:rsid w:val="00E72B56"/>
    <w:rsid w:val="00E811D8"/>
    <w:rsid w:val="00E84422"/>
    <w:rsid w:val="00E84D07"/>
    <w:rsid w:val="00E910BC"/>
    <w:rsid w:val="00E9594B"/>
    <w:rsid w:val="00E975C2"/>
    <w:rsid w:val="00EA28A1"/>
    <w:rsid w:val="00EB7ED5"/>
    <w:rsid w:val="00EC0462"/>
    <w:rsid w:val="00EC3181"/>
    <w:rsid w:val="00ED074E"/>
    <w:rsid w:val="00ED18EA"/>
    <w:rsid w:val="00EE3D7D"/>
    <w:rsid w:val="00EE7A4C"/>
    <w:rsid w:val="00EF33B6"/>
    <w:rsid w:val="00F22D39"/>
    <w:rsid w:val="00F266E9"/>
    <w:rsid w:val="00F312EE"/>
    <w:rsid w:val="00F4419E"/>
    <w:rsid w:val="00F44B7D"/>
    <w:rsid w:val="00F56EC8"/>
    <w:rsid w:val="00F717B1"/>
    <w:rsid w:val="00F769FE"/>
    <w:rsid w:val="00F802DC"/>
    <w:rsid w:val="00FA00B8"/>
    <w:rsid w:val="00FA4F9D"/>
    <w:rsid w:val="00FB4AAB"/>
    <w:rsid w:val="00FC30CF"/>
    <w:rsid w:val="00FC3A69"/>
    <w:rsid w:val="00FC6B9A"/>
    <w:rsid w:val="00FD3A91"/>
    <w:rsid w:val="00FD66C7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311FF1"/>
  <w15:docId w15:val="{E3867FEA-B3CE-46CA-854E-F41045F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6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6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68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2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24E"/>
  </w:style>
  <w:style w:type="character" w:customStyle="1" w:styleId="KommentartextZchn">
    <w:name w:val="Kommentartext Zchn"/>
    <w:basedOn w:val="Absatz-Standardschriftart"/>
    <w:link w:val="Kommentartext"/>
    <w:semiHidden/>
    <w:rsid w:val="009622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2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24E"/>
    <w:rPr>
      <w:b/>
      <w:bCs/>
      <w:sz w:val="20"/>
      <w:szCs w:val="20"/>
    </w:rPr>
  </w:style>
  <w:style w:type="paragraph" w:customStyle="1" w:styleId="Aufzhlung">
    <w:name w:val="Aufzählung ."/>
    <w:basedOn w:val="Textkrper"/>
    <w:rsid w:val="008B7B46"/>
    <w:pPr>
      <w:numPr>
        <w:numId w:val="5"/>
      </w:numPr>
      <w:spacing w:before="120" w:after="0" w:line="280" w:lineRule="atLeast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7B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7B46"/>
  </w:style>
  <w:style w:type="paragraph" w:styleId="Kopfzeile">
    <w:name w:val="header"/>
    <w:basedOn w:val="Standard"/>
    <w:link w:val="Kopf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043"/>
  </w:style>
  <w:style w:type="paragraph" w:styleId="Fuzeile">
    <w:name w:val="footer"/>
    <w:basedOn w:val="Standard"/>
    <w:link w:val="Fu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043"/>
  </w:style>
  <w:style w:type="character" w:styleId="Hyperlink">
    <w:name w:val="Hyperlink"/>
    <w:basedOn w:val="Absatz-Standardschriftart"/>
    <w:uiPriority w:val="99"/>
    <w:unhideWhenUsed/>
    <w:rsid w:val="001803C3"/>
    <w:rPr>
      <w:color w:val="00408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5CCE"/>
    <w:rPr>
      <w:color w:val="660033" w:themeColor="followedHyperlink"/>
      <w:u w:val="single"/>
    </w:rPr>
  </w:style>
  <w:style w:type="table" w:styleId="Tabellenraster">
    <w:name w:val="Table Grid"/>
    <w:basedOn w:val="NormaleTabelle"/>
    <w:uiPriority w:val="39"/>
    <w:rsid w:val="00A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2C22"/>
  </w:style>
  <w:style w:type="character" w:styleId="NichtaufgelsteErwhnung">
    <w:name w:val="Unresolved Mention"/>
    <w:basedOn w:val="Absatz-Standardschriftart"/>
    <w:uiPriority w:val="99"/>
    <w:semiHidden/>
    <w:unhideWhenUsed/>
    <w:rsid w:val="007169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77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416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416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28D"/>
    <w:rPr>
      <w:vertAlign w:val="superscript"/>
    </w:rPr>
  </w:style>
  <w:style w:type="paragraph" w:customStyle="1" w:styleId="Default">
    <w:name w:val="Default"/>
    <w:rsid w:val="00296B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ce.ch/app/uploads/2023/05/FFA-CF-AF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ice.ch/fr/professionnalisation/validation-des-acquis-va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ice.ch/app/uploads/2022/12/3_Accompagner-individuellement-des-adultes-dans-un-apprentissage-FFA-CF-AI.pdf" TargetMode="External"/></Relationships>
</file>

<file path=word/theme/theme1.xml><?xml version="1.0" encoding="utf-8"?>
<a:theme xmlns:a="http://schemas.openxmlformats.org/drawingml/2006/main" name="AdA Juli 2016">
  <a:themeElements>
    <a:clrScheme name="Benutzerdefiniert 13">
      <a:dk1>
        <a:srgbClr val="000000"/>
      </a:dk1>
      <a:lt1>
        <a:srgbClr val="FFFFFF"/>
      </a:lt1>
      <a:dk2>
        <a:srgbClr val="004080"/>
      </a:dk2>
      <a:lt2>
        <a:srgbClr val="D0C8B8"/>
      </a:lt2>
      <a:accent1>
        <a:srgbClr val="00A1D2"/>
      </a:accent1>
      <a:accent2>
        <a:srgbClr val="A7DB00"/>
      </a:accent2>
      <a:accent3>
        <a:srgbClr val="FFFF00"/>
      </a:accent3>
      <a:accent4>
        <a:srgbClr val="FF8205"/>
      </a:accent4>
      <a:accent5>
        <a:srgbClr val="CA0780"/>
      </a:accent5>
      <a:accent6>
        <a:srgbClr val="800080"/>
      </a:accent6>
      <a:hlink>
        <a:srgbClr val="004080"/>
      </a:hlink>
      <a:folHlink>
        <a:srgbClr val="660033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3" ma:contentTypeDescription="Ein neues Dokument erstellen." ma:contentTypeScope="" ma:versionID="792b7dade1e20432e7a24d8b4f496434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43074211262e3d1ec34d675f34c17517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ccb4c4-e80e-4632-bd17-4a3da120dc0b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61682-EC35-469E-BD1F-F5E1EEC1B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B88F0-BB4F-46C2-B3CC-0175CD3CF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17EE8-0501-41BE-9AF0-86A07927BB61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4.xml><?xml version="1.0" encoding="utf-8"?>
<ds:datastoreItem xmlns:ds="http://schemas.openxmlformats.org/officeDocument/2006/customXml" ds:itemID="{5FDF4BAC-94D8-C944-8099-1836B75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SVEB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Jermann</dc:creator>
  <cp:keywords/>
  <cp:lastModifiedBy>Melanie Schneider</cp:lastModifiedBy>
  <cp:revision>9</cp:revision>
  <cp:lastPrinted>2022-12-09T02:52:00Z</cp:lastPrinted>
  <dcterms:created xsi:type="dcterms:W3CDTF">2026-03-02T16:02:00Z</dcterms:created>
  <dcterms:modified xsi:type="dcterms:W3CDTF">2026-03-02T16:39:00Z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